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04B32">
      <w:pPr>
        <w:pStyle w:val="46"/>
        <w:shd w:val="clear" w:color="auto" w:fill="FFFFFF"/>
        <w:spacing w:before="0" w:beforeAutospacing="0" w:after="0" w:afterAutospacing="0" w:line="435" w:lineRule="atLeast"/>
        <w:ind w:left="480"/>
        <w:jc w:val="center"/>
        <w:rPr>
          <w:rStyle w:val="54"/>
          <w:rFonts w:hint="eastAsia"/>
          <w:bCs w:val="0"/>
          <w:color w:val="000000"/>
          <w:sz w:val="32"/>
          <w:szCs w:val="32"/>
        </w:rPr>
      </w:pPr>
      <w:r>
        <w:rPr>
          <w:rStyle w:val="54"/>
          <w:rFonts w:hint="eastAsia"/>
          <w:bCs w:val="0"/>
          <w:color w:val="000000"/>
          <w:sz w:val="32"/>
          <w:szCs w:val="32"/>
        </w:rPr>
        <w:t>南京大学医学院附属苏州医院</w:t>
      </w:r>
    </w:p>
    <w:p w14:paraId="77A95802">
      <w:pPr>
        <w:pStyle w:val="46"/>
        <w:shd w:val="clear" w:color="auto" w:fill="FFFFFF"/>
        <w:spacing w:before="0" w:beforeAutospacing="0" w:after="0" w:afterAutospacing="0" w:line="435" w:lineRule="atLeast"/>
        <w:ind w:left="480"/>
        <w:jc w:val="center"/>
        <w:rPr>
          <w:rStyle w:val="54"/>
          <w:bCs w:val="0"/>
          <w:color w:val="000000"/>
          <w:sz w:val="32"/>
          <w:szCs w:val="32"/>
        </w:rPr>
      </w:pPr>
      <w:r>
        <w:rPr>
          <w:rStyle w:val="54"/>
          <w:rFonts w:hint="eastAsia"/>
          <w:bCs w:val="0"/>
          <w:color w:val="000000"/>
          <w:sz w:val="32"/>
          <w:szCs w:val="32"/>
        </w:rPr>
        <w:t>智能化项目维保服务需求书</w:t>
      </w:r>
    </w:p>
    <w:p w14:paraId="36930307">
      <w:pPr>
        <w:pStyle w:val="29"/>
        <w:ind w:firstLine="441"/>
        <w:rPr>
          <w:rFonts w:ascii="微软雅黑" w:hAnsi="微软雅黑" w:eastAsia="微软雅黑"/>
          <w:color w:val="666666"/>
        </w:rPr>
      </w:pPr>
      <w:r>
        <w:rPr>
          <w:rStyle w:val="54"/>
          <w:rFonts w:hint="eastAsia"/>
          <w:b/>
          <w:bCs/>
          <w:color w:val="000000"/>
          <w:sz w:val="21"/>
          <w:szCs w:val="21"/>
        </w:rPr>
        <w:t>一、项目名称：</w:t>
      </w:r>
      <w:r>
        <w:rPr>
          <w:rStyle w:val="54"/>
          <w:rFonts w:hint="eastAsia"/>
          <w:b w:val="0"/>
          <w:bCs w:val="0"/>
          <w:color w:val="000000"/>
          <w:sz w:val="21"/>
          <w:szCs w:val="21"/>
        </w:rPr>
        <w:t>智能化项目维保服务</w:t>
      </w:r>
    </w:p>
    <w:p w14:paraId="494D278E">
      <w:pPr>
        <w:pStyle w:val="29"/>
        <w:ind w:firstLine="441"/>
        <w:rPr>
          <w:rStyle w:val="54"/>
          <w:b/>
          <w:bCs/>
          <w:color w:val="000000"/>
          <w:sz w:val="21"/>
          <w:szCs w:val="21"/>
        </w:rPr>
      </w:pPr>
      <w:r>
        <w:rPr>
          <w:rStyle w:val="54"/>
          <w:rFonts w:hint="eastAsia"/>
          <w:b/>
          <w:bCs/>
          <w:color w:val="000000"/>
          <w:sz w:val="21"/>
          <w:szCs w:val="21"/>
        </w:rPr>
        <w:t>二、采购方信息：</w:t>
      </w:r>
    </w:p>
    <w:p w14:paraId="3B0125C8">
      <w:pPr>
        <w:pStyle w:val="29"/>
        <w:ind w:firstLine="439"/>
        <w:rPr>
          <w:rStyle w:val="54"/>
          <w:b/>
          <w:bCs w:val="0"/>
          <w:color w:val="000000"/>
          <w:sz w:val="21"/>
          <w:szCs w:val="21"/>
        </w:rPr>
      </w:pPr>
      <w:r>
        <w:rPr>
          <w:rStyle w:val="54"/>
          <w:rFonts w:hint="eastAsia"/>
          <w:b w:val="0"/>
          <w:bCs w:val="0"/>
          <w:sz w:val="21"/>
          <w:szCs w:val="21"/>
        </w:rPr>
        <w:t>采购方：</w:t>
      </w:r>
      <w:r>
        <w:rPr>
          <w:rStyle w:val="54"/>
          <w:rFonts w:hint="eastAsia"/>
          <w:b w:val="0"/>
          <w:bCs w:val="0"/>
          <w:color w:val="000000"/>
          <w:sz w:val="21"/>
          <w:szCs w:val="21"/>
        </w:rPr>
        <w:t>南京大学医学院附属苏州医院</w:t>
      </w:r>
    </w:p>
    <w:p w14:paraId="6C59C800">
      <w:pPr>
        <w:pStyle w:val="29"/>
        <w:ind w:firstLine="1278" w:firstLineChars="609"/>
        <w:rPr>
          <w:rStyle w:val="54"/>
          <w:rFonts w:hAnsi="宋体"/>
          <w:b w:val="0"/>
          <w:bCs/>
          <w:color w:val="000000"/>
          <w:sz w:val="21"/>
          <w:szCs w:val="21"/>
        </w:rPr>
      </w:pPr>
      <w:r>
        <w:rPr>
          <w:rStyle w:val="54"/>
          <w:rFonts w:hint="eastAsia"/>
          <w:b w:val="0"/>
          <w:bCs/>
          <w:color w:val="000000"/>
          <w:sz w:val="21"/>
          <w:szCs w:val="21"/>
        </w:rPr>
        <w:t>苏州科技城医院</w:t>
      </w:r>
    </w:p>
    <w:p w14:paraId="76CD9A07">
      <w:pPr>
        <w:pStyle w:val="29"/>
        <w:ind w:firstLine="439"/>
        <w:rPr>
          <w:rStyle w:val="54"/>
          <w:b/>
          <w:bCs w:val="0"/>
          <w:color w:val="000000"/>
          <w:sz w:val="21"/>
          <w:szCs w:val="21"/>
        </w:rPr>
      </w:pPr>
      <w:r>
        <w:rPr>
          <w:rStyle w:val="54"/>
          <w:rFonts w:hint="eastAsia"/>
          <w:b w:val="0"/>
          <w:bCs w:val="0"/>
          <w:color w:val="000000"/>
          <w:sz w:val="21"/>
          <w:szCs w:val="21"/>
        </w:rPr>
        <w:t>地址：苏州高新区科技城漓江路1号      邮编：215153</w:t>
      </w:r>
    </w:p>
    <w:p w14:paraId="489AF72D">
      <w:pPr>
        <w:pStyle w:val="29"/>
        <w:ind w:firstLine="439"/>
        <w:rPr>
          <w:rStyle w:val="54"/>
          <w:rFonts w:hint="default" w:eastAsia="宋体"/>
          <w:b/>
          <w:bCs w:val="0"/>
          <w:color w:val="000000"/>
          <w:sz w:val="21"/>
          <w:szCs w:val="21"/>
          <w:lang w:val="en-US" w:eastAsia="zh-CN"/>
        </w:rPr>
      </w:pPr>
      <w:r>
        <w:rPr>
          <w:rStyle w:val="54"/>
          <w:rFonts w:hint="eastAsia"/>
          <w:b w:val="0"/>
          <w:bCs w:val="0"/>
          <w:color w:val="000000"/>
          <w:sz w:val="21"/>
          <w:szCs w:val="21"/>
        </w:rPr>
        <w:t>联系人：</w:t>
      </w:r>
      <w:r>
        <w:rPr>
          <w:rStyle w:val="54"/>
          <w:rFonts w:hint="eastAsia"/>
          <w:b w:val="0"/>
          <w:bCs w:val="0"/>
          <w:color w:val="000000"/>
          <w:sz w:val="21"/>
          <w:szCs w:val="21"/>
          <w:lang w:val="en-US" w:eastAsia="zh-CN"/>
        </w:rPr>
        <w:t>吴老师</w:t>
      </w:r>
      <w:r>
        <w:rPr>
          <w:rStyle w:val="54"/>
          <w:rFonts w:hint="eastAsia"/>
          <w:b w:val="0"/>
          <w:bCs w:val="0"/>
          <w:color w:val="000000"/>
          <w:sz w:val="21"/>
          <w:szCs w:val="21"/>
        </w:rPr>
        <w:t>           电话：0512-6958</w:t>
      </w:r>
      <w:r>
        <w:rPr>
          <w:rStyle w:val="54"/>
          <w:rFonts w:hint="eastAsia"/>
          <w:b w:val="0"/>
          <w:bCs w:val="0"/>
          <w:color w:val="000000"/>
          <w:sz w:val="21"/>
          <w:szCs w:val="21"/>
          <w:lang w:val="en-US" w:eastAsia="zh-CN"/>
        </w:rPr>
        <w:t>4854</w:t>
      </w:r>
    </w:p>
    <w:p w14:paraId="568E3C8B">
      <w:pPr>
        <w:pStyle w:val="29"/>
        <w:ind w:firstLine="441"/>
        <w:rPr>
          <w:rStyle w:val="54"/>
          <w:b/>
          <w:bCs w:val="0"/>
          <w:sz w:val="21"/>
          <w:szCs w:val="21"/>
        </w:rPr>
      </w:pPr>
      <w:r>
        <w:rPr>
          <w:rStyle w:val="54"/>
          <w:rFonts w:hint="eastAsia"/>
          <w:b/>
          <w:bCs/>
          <w:sz w:val="21"/>
          <w:szCs w:val="21"/>
        </w:rPr>
        <w:t>三、</w:t>
      </w:r>
      <w:r>
        <w:rPr>
          <w:rStyle w:val="54"/>
          <w:rFonts w:hint="eastAsia"/>
          <w:b/>
          <w:bCs/>
          <w:color w:val="000000"/>
          <w:sz w:val="21"/>
          <w:szCs w:val="21"/>
        </w:rPr>
        <w:t>采购预算：</w:t>
      </w:r>
      <w:r>
        <w:rPr>
          <w:rStyle w:val="54"/>
          <w:b w:val="0"/>
          <w:bCs w:val="0"/>
          <w:sz w:val="21"/>
          <w:szCs w:val="21"/>
        </w:rPr>
        <w:t>165</w:t>
      </w:r>
      <w:r>
        <w:rPr>
          <w:rStyle w:val="54"/>
          <w:rFonts w:hint="eastAsia"/>
          <w:b w:val="0"/>
          <w:bCs w:val="0"/>
          <w:sz w:val="21"/>
          <w:szCs w:val="21"/>
        </w:rPr>
        <w:t>万元（壹佰陆拾伍万元整）</w:t>
      </w:r>
    </w:p>
    <w:p w14:paraId="0F588CA0">
      <w:pPr>
        <w:pStyle w:val="29"/>
        <w:ind w:firstLine="441"/>
        <w:rPr>
          <w:rStyle w:val="54"/>
          <w:b/>
          <w:bCs/>
          <w:sz w:val="21"/>
          <w:szCs w:val="21"/>
        </w:rPr>
      </w:pPr>
      <w:r>
        <w:rPr>
          <w:rStyle w:val="54"/>
          <w:rFonts w:hint="eastAsia"/>
          <w:b/>
          <w:bCs/>
          <w:sz w:val="21"/>
          <w:szCs w:val="21"/>
        </w:rPr>
        <w:t>四、招标项目内容、数量及要求：</w:t>
      </w:r>
    </w:p>
    <w:p w14:paraId="53179CC8">
      <w:pPr>
        <w:pStyle w:val="29"/>
        <w:ind w:firstLine="439"/>
        <w:rPr>
          <w:rStyle w:val="54"/>
          <w:b/>
          <w:bCs w:val="0"/>
          <w:sz w:val="21"/>
          <w:szCs w:val="21"/>
        </w:rPr>
      </w:pPr>
      <w:bookmarkStart w:id="0" w:name="_Toc355531083"/>
      <w:bookmarkStart w:id="1" w:name="_Toc13642116"/>
      <w:r>
        <w:rPr>
          <w:rStyle w:val="54"/>
          <w:rFonts w:hint="eastAsia"/>
          <w:b w:val="0"/>
          <w:bCs w:val="0"/>
          <w:sz w:val="21"/>
          <w:szCs w:val="21"/>
        </w:rPr>
        <w:t>项目包含系统概况</w:t>
      </w:r>
      <w:bookmarkEnd w:id="0"/>
      <w:r>
        <w:rPr>
          <w:rStyle w:val="54"/>
          <w:rFonts w:hint="eastAsia"/>
          <w:b w:val="0"/>
          <w:bCs w:val="0"/>
          <w:sz w:val="21"/>
          <w:szCs w:val="21"/>
        </w:rPr>
        <w:t>：</w:t>
      </w:r>
      <w:r>
        <w:rPr>
          <w:rStyle w:val="54"/>
          <w:b w:val="0"/>
          <w:bCs w:val="0"/>
          <w:sz w:val="21"/>
          <w:szCs w:val="21"/>
        </w:rPr>
        <w:t xml:space="preserve"> </w:t>
      </w:r>
      <w:bookmarkStart w:id="4" w:name="_GoBack"/>
      <w:bookmarkEnd w:id="4"/>
    </w:p>
    <w:tbl>
      <w:tblPr>
        <w:tblStyle w:val="51"/>
        <w:tblW w:w="5000" w:type="pct"/>
        <w:tblInd w:w="0" w:type="dxa"/>
        <w:tblLayout w:type="autofit"/>
        <w:tblCellMar>
          <w:top w:w="15" w:type="dxa"/>
          <w:left w:w="15" w:type="dxa"/>
          <w:bottom w:w="15" w:type="dxa"/>
          <w:right w:w="15" w:type="dxa"/>
        </w:tblCellMar>
      </w:tblPr>
      <w:tblGrid>
        <w:gridCol w:w="1135"/>
        <w:gridCol w:w="3562"/>
        <w:gridCol w:w="3598"/>
      </w:tblGrid>
      <w:tr w14:paraId="7FFFF9E2">
        <w:tblPrEx>
          <w:tblCellMar>
            <w:top w:w="15" w:type="dxa"/>
            <w:left w:w="15" w:type="dxa"/>
            <w:bottom w:w="15" w:type="dxa"/>
            <w:right w:w="15" w:type="dxa"/>
          </w:tblCellMar>
        </w:tblPrEx>
        <w:trPr>
          <w:trHeight w:val="286" w:hRule="atLeast"/>
        </w:trPr>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E68982">
            <w:pPr>
              <w:spacing w:line="440" w:lineRule="exact"/>
              <w:jc w:val="center"/>
              <w:rPr>
                <w:rFonts w:ascii="宋体" w:hAnsi="宋体" w:eastAsia="宋体"/>
                <w:szCs w:val="21"/>
              </w:rPr>
            </w:pPr>
            <w:r>
              <w:rPr>
                <w:rFonts w:hint="eastAsia" w:ascii="宋体" w:hAnsi="宋体" w:eastAsia="宋体"/>
                <w:szCs w:val="21"/>
                <w:lang w:bidi="ar"/>
              </w:rPr>
              <w:t>序号</w:t>
            </w:r>
          </w:p>
        </w:tc>
        <w:tc>
          <w:tcPr>
            <w:tcW w:w="2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62CCC">
            <w:pPr>
              <w:spacing w:line="440" w:lineRule="exact"/>
              <w:ind w:firstLine="420" w:firstLineChars="200"/>
              <w:jc w:val="center"/>
              <w:rPr>
                <w:rFonts w:ascii="宋体" w:hAnsi="宋体" w:eastAsia="宋体"/>
                <w:szCs w:val="21"/>
                <w:lang w:bidi="ar"/>
              </w:rPr>
            </w:pPr>
            <w:r>
              <w:rPr>
                <w:rFonts w:hint="eastAsia" w:ascii="宋体" w:hAnsi="宋体" w:eastAsia="宋体"/>
                <w:szCs w:val="21"/>
                <w:lang w:bidi="ar"/>
              </w:rPr>
              <w:t>系统名称</w:t>
            </w:r>
          </w:p>
        </w:tc>
        <w:tc>
          <w:tcPr>
            <w:tcW w:w="2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16F84">
            <w:pPr>
              <w:spacing w:line="440" w:lineRule="exact"/>
              <w:jc w:val="center"/>
              <w:rPr>
                <w:rFonts w:ascii="宋体" w:hAnsi="宋体" w:eastAsia="宋体"/>
                <w:szCs w:val="21"/>
              </w:rPr>
            </w:pPr>
            <w:r>
              <w:rPr>
                <w:rFonts w:hint="eastAsia" w:ascii="宋体" w:hAnsi="宋体" w:eastAsia="宋体"/>
                <w:szCs w:val="21"/>
                <w:lang w:bidi="ar"/>
              </w:rPr>
              <w:t>备注</w:t>
            </w:r>
          </w:p>
        </w:tc>
      </w:tr>
      <w:tr w14:paraId="41EEDE4D">
        <w:tblPrEx>
          <w:tblCellMar>
            <w:top w:w="15" w:type="dxa"/>
            <w:left w:w="15" w:type="dxa"/>
            <w:bottom w:w="15" w:type="dxa"/>
            <w:right w:w="15" w:type="dxa"/>
          </w:tblCellMar>
        </w:tblPrEx>
        <w:trPr>
          <w:trHeight w:val="471" w:hRule="atLeast"/>
        </w:trPr>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258A0">
            <w:pPr>
              <w:pStyle w:val="109"/>
              <w:numPr>
                <w:ilvl w:val="0"/>
                <w:numId w:val="3"/>
              </w:numPr>
              <w:ind w:firstLineChars="0"/>
              <w:jc w:val="center"/>
              <w:rPr>
                <w:sz w:val="21"/>
                <w:szCs w:val="21"/>
              </w:rPr>
            </w:pPr>
          </w:p>
        </w:tc>
        <w:tc>
          <w:tcPr>
            <w:tcW w:w="2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AEBFFA">
            <w:pPr>
              <w:spacing w:line="276" w:lineRule="auto"/>
              <w:jc w:val="center"/>
              <w:rPr>
                <w:rFonts w:ascii="宋体" w:hAnsi="宋体" w:eastAsia="宋体"/>
                <w:szCs w:val="21"/>
                <w:lang w:bidi="ar"/>
              </w:rPr>
            </w:pPr>
            <w:r>
              <w:rPr>
                <w:rFonts w:hint="eastAsia" w:ascii="宋体" w:hAnsi="宋体" w:eastAsia="宋体"/>
                <w:szCs w:val="21"/>
              </w:rPr>
              <w:t>计算机网络系统</w:t>
            </w:r>
          </w:p>
        </w:tc>
        <w:tc>
          <w:tcPr>
            <w:tcW w:w="2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7A917">
            <w:pPr>
              <w:spacing w:line="276" w:lineRule="auto"/>
              <w:jc w:val="center"/>
              <w:rPr>
                <w:rFonts w:ascii="宋体" w:hAnsi="宋体" w:eastAsia="宋体"/>
                <w:szCs w:val="21"/>
              </w:rPr>
            </w:pPr>
            <w:r>
              <w:rPr>
                <w:rFonts w:hint="eastAsia" w:ascii="宋体" w:hAnsi="宋体" w:eastAsia="宋体"/>
                <w:szCs w:val="21"/>
              </w:rPr>
              <w:t>全包</w:t>
            </w:r>
          </w:p>
        </w:tc>
      </w:tr>
      <w:tr w14:paraId="0644DADC">
        <w:tblPrEx>
          <w:tblCellMar>
            <w:top w:w="15" w:type="dxa"/>
            <w:left w:w="15" w:type="dxa"/>
            <w:bottom w:w="15" w:type="dxa"/>
            <w:right w:w="15" w:type="dxa"/>
          </w:tblCellMar>
        </w:tblPrEx>
        <w:trPr>
          <w:trHeight w:val="471" w:hRule="atLeast"/>
        </w:trPr>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D30F10">
            <w:pPr>
              <w:pStyle w:val="109"/>
              <w:numPr>
                <w:ilvl w:val="0"/>
                <w:numId w:val="3"/>
              </w:numPr>
              <w:ind w:firstLineChars="0"/>
              <w:jc w:val="center"/>
              <w:rPr>
                <w:sz w:val="21"/>
                <w:szCs w:val="21"/>
              </w:rPr>
            </w:pPr>
          </w:p>
        </w:tc>
        <w:tc>
          <w:tcPr>
            <w:tcW w:w="2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F5792E">
            <w:pPr>
              <w:spacing w:line="276" w:lineRule="auto"/>
              <w:jc w:val="center"/>
              <w:rPr>
                <w:rFonts w:ascii="宋体" w:hAnsi="宋体" w:eastAsia="宋体"/>
                <w:szCs w:val="21"/>
                <w:lang w:bidi="ar"/>
              </w:rPr>
            </w:pPr>
            <w:r>
              <w:rPr>
                <w:rFonts w:hint="eastAsia" w:ascii="宋体" w:hAnsi="宋体" w:eastAsia="宋体"/>
                <w:szCs w:val="21"/>
              </w:rPr>
              <w:t>服务器存储系统</w:t>
            </w:r>
          </w:p>
        </w:tc>
        <w:tc>
          <w:tcPr>
            <w:tcW w:w="2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36C589">
            <w:pPr>
              <w:jc w:val="center"/>
              <w:rPr>
                <w:rFonts w:ascii="宋体" w:hAnsi="宋体" w:eastAsia="宋体"/>
                <w:szCs w:val="21"/>
              </w:rPr>
            </w:pPr>
            <w:r>
              <w:rPr>
                <w:rFonts w:hint="eastAsia" w:ascii="宋体" w:hAnsi="宋体" w:eastAsia="宋体"/>
                <w:szCs w:val="21"/>
              </w:rPr>
              <w:t>全包</w:t>
            </w:r>
          </w:p>
        </w:tc>
      </w:tr>
      <w:tr w14:paraId="08907417">
        <w:tblPrEx>
          <w:tblCellMar>
            <w:top w:w="15" w:type="dxa"/>
            <w:left w:w="15" w:type="dxa"/>
            <w:bottom w:w="15" w:type="dxa"/>
            <w:right w:w="15" w:type="dxa"/>
          </w:tblCellMar>
        </w:tblPrEx>
        <w:trPr>
          <w:trHeight w:val="471" w:hRule="atLeast"/>
        </w:trPr>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8CE558">
            <w:pPr>
              <w:pStyle w:val="109"/>
              <w:numPr>
                <w:ilvl w:val="0"/>
                <w:numId w:val="3"/>
              </w:numPr>
              <w:ind w:firstLineChars="0"/>
              <w:jc w:val="center"/>
              <w:rPr>
                <w:sz w:val="21"/>
                <w:szCs w:val="21"/>
              </w:rPr>
            </w:pPr>
          </w:p>
        </w:tc>
        <w:tc>
          <w:tcPr>
            <w:tcW w:w="2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471605">
            <w:pPr>
              <w:spacing w:line="276" w:lineRule="auto"/>
              <w:jc w:val="center"/>
              <w:rPr>
                <w:rFonts w:ascii="宋体" w:hAnsi="宋体" w:eastAsia="宋体"/>
                <w:szCs w:val="21"/>
                <w:lang w:bidi="ar"/>
              </w:rPr>
            </w:pPr>
            <w:r>
              <w:rPr>
                <w:rFonts w:hint="eastAsia" w:ascii="宋体" w:hAnsi="宋体" w:eastAsia="宋体"/>
                <w:szCs w:val="21"/>
              </w:rPr>
              <w:t>网络安全系统</w:t>
            </w:r>
          </w:p>
        </w:tc>
        <w:tc>
          <w:tcPr>
            <w:tcW w:w="2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248860">
            <w:pPr>
              <w:jc w:val="center"/>
              <w:rPr>
                <w:rFonts w:ascii="宋体" w:hAnsi="宋体" w:eastAsia="宋体"/>
                <w:szCs w:val="21"/>
              </w:rPr>
            </w:pPr>
            <w:r>
              <w:rPr>
                <w:rFonts w:hint="eastAsia" w:ascii="宋体" w:hAnsi="宋体" w:eastAsia="宋体"/>
                <w:szCs w:val="21"/>
              </w:rPr>
              <w:t>全包</w:t>
            </w:r>
          </w:p>
        </w:tc>
      </w:tr>
      <w:tr w14:paraId="1D4E6AA0">
        <w:tblPrEx>
          <w:tblCellMar>
            <w:top w:w="15" w:type="dxa"/>
            <w:left w:w="15" w:type="dxa"/>
            <w:bottom w:w="15" w:type="dxa"/>
            <w:right w:w="15" w:type="dxa"/>
          </w:tblCellMar>
        </w:tblPrEx>
        <w:trPr>
          <w:trHeight w:val="471" w:hRule="atLeast"/>
        </w:trPr>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C24616">
            <w:pPr>
              <w:pStyle w:val="109"/>
              <w:numPr>
                <w:ilvl w:val="0"/>
                <w:numId w:val="3"/>
              </w:numPr>
              <w:ind w:firstLineChars="0"/>
              <w:jc w:val="center"/>
              <w:rPr>
                <w:sz w:val="21"/>
                <w:szCs w:val="21"/>
              </w:rPr>
            </w:pPr>
          </w:p>
        </w:tc>
        <w:tc>
          <w:tcPr>
            <w:tcW w:w="2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078884">
            <w:pPr>
              <w:spacing w:line="276" w:lineRule="auto"/>
              <w:jc w:val="center"/>
              <w:rPr>
                <w:rFonts w:ascii="宋体" w:hAnsi="宋体" w:eastAsia="宋体"/>
                <w:szCs w:val="21"/>
                <w:lang w:bidi="ar"/>
              </w:rPr>
            </w:pPr>
            <w:r>
              <w:rPr>
                <w:rFonts w:hint="eastAsia" w:ascii="宋体" w:hAnsi="宋体" w:eastAsia="宋体"/>
                <w:szCs w:val="21"/>
              </w:rPr>
              <w:t>门禁系统</w:t>
            </w:r>
          </w:p>
        </w:tc>
        <w:tc>
          <w:tcPr>
            <w:tcW w:w="2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0D1793">
            <w:pPr>
              <w:jc w:val="center"/>
              <w:rPr>
                <w:rFonts w:ascii="宋体" w:hAnsi="宋体" w:eastAsia="宋体"/>
                <w:szCs w:val="21"/>
              </w:rPr>
            </w:pPr>
            <w:r>
              <w:rPr>
                <w:rFonts w:hint="eastAsia" w:ascii="宋体" w:hAnsi="宋体" w:eastAsia="宋体"/>
                <w:szCs w:val="21"/>
              </w:rPr>
              <w:t>全包</w:t>
            </w:r>
          </w:p>
        </w:tc>
      </w:tr>
      <w:tr w14:paraId="0BB1D122">
        <w:tblPrEx>
          <w:tblCellMar>
            <w:top w:w="15" w:type="dxa"/>
            <w:left w:w="15" w:type="dxa"/>
            <w:bottom w:w="15" w:type="dxa"/>
            <w:right w:w="15" w:type="dxa"/>
          </w:tblCellMar>
        </w:tblPrEx>
        <w:trPr>
          <w:trHeight w:val="471" w:hRule="atLeast"/>
        </w:trPr>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5D384A">
            <w:pPr>
              <w:pStyle w:val="109"/>
              <w:numPr>
                <w:ilvl w:val="0"/>
                <w:numId w:val="3"/>
              </w:numPr>
              <w:ind w:firstLineChars="0"/>
              <w:jc w:val="center"/>
              <w:rPr>
                <w:sz w:val="21"/>
                <w:szCs w:val="21"/>
              </w:rPr>
            </w:pPr>
          </w:p>
        </w:tc>
        <w:tc>
          <w:tcPr>
            <w:tcW w:w="2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45699D">
            <w:pPr>
              <w:spacing w:line="276" w:lineRule="auto"/>
              <w:jc w:val="center"/>
              <w:rPr>
                <w:rFonts w:ascii="宋体" w:hAnsi="宋体" w:eastAsia="宋体"/>
                <w:szCs w:val="21"/>
                <w:lang w:bidi="ar"/>
              </w:rPr>
            </w:pPr>
            <w:r>
              <w:rPr>
                <w:rFonts w:hint="eastAsia" w:ascii="宋体" w:hAnsi="宋体" w:eastAsia="宋体"/>
                <w:szCs w:val="21"/>
              </w:rPr>
              <w:t>视频监控系统</w:t>
            </w:r>
          </w:p>
        </w:tc>
        <w:tc>
          <w:tcPr>
            <w:tcW w:w="2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F19A1A">
            <w:pPr>
              <w:jc w:val="center"/>
              <w:rPr>
                <w:rFonts w:ascii="宋体" w:hAnsi="宋体" w:eastAsia="宋体"/>
                <w:szCs w:val="21"/>
              </w:rPr>
            </w:pPr>
            <w:r>
              <w:rPr>
                <w:rFonts w:hint="eastAsia" w:ascii="宋体" w:hAnsi="宋体" w:eastAsia="宋体"/>
                <w:szCs w:val="21"/>
              </w:rPr>
              <w:t>全包</w:t>
            </w:r>
          </w:p>
        </w:tc>
      </w:tr>
      <w:tr w14:paraId="515FF631">
        <w:tblPrEx>
          <w:tblCellMar>
            <w:top w:w="15" w:type="dxa"/>
            <w:left w:w="15" w:type="dxa"/>
            <w:bottom w:w="15" w:type="dxa"/>
            <w:right w:w="15" w:type="dxa"/>
          </w:tblCellMar>
        </w:tblPrEx>
        <w:trPr>
          <w:trHeight w:val="471" w:hRule="atLeast"/>
        </w:trPr>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B0B83A">
            <w:pPr>
              <w:pStyle w:val="109"/>
              <w:numPr>
                <w:ilvl w:val="0"/>
                <w:numId w:val="3"/>
              </w:numPr>
              <w:ind w:firstLineChars="0"/>
              <w:jc w:val="center"/>
              <w:rPr>
                <w:sz w:val="21"/>
                <w:szCs w:val="21"/>
              </w:rPr>
            </w:pPr>
          </w:p>
        </w:tc>
        <w:tc>
          <w:tcPr>
            <w:tcW w:w="2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986FB8">
            <w:pPr>
              <w:spacing w:line="276" w:lineRule="auto"/>
              <w:jc w:val="center"/>
              <w:rPr>
                <w:rFonts w:ascii="宋体" w:hAnsi="宋体" w:eastAsia="宋体"/>
                <w:szCs w:val="21"/>
              </w:rPr>
            </w:pPr>
            <w:r>
              <w:rPr>
                <w:rFonts w:hint="eastAsia" w:ascii="宋体" w:hAnsi="宋体" w:eastAsia="宋体"/>
                <w:szCs w:val="21"/>
              </w:rPr>
              <w:t>综合布线系统</w:t>
            </w:r>
          </w:p>
        </w:tc>
        <w:tc>
          <w:tcPr>
            <w:tcW w:w="2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02E033">
            <w:pPr>
              <w:jc w:val="center"/>
              <w:rPr>
                <w:rFonts w:ascii="宋体" w:hAnsi="宋体" w:eastAsia="宋体"/>
                <w:szCs w:val="21"/>
              </w:rPr>
            </w:pPr>
            <w:r>
              <w:rPr>
                <w:rFonts w:hint="eastAsia" w:ascii="宋体" w:hAnsi="宋体" w:eastAsia="宋体"/>
                <w:szCs w:val="21"/>
              </w:rPr>
              <w:t>全包</w:t>
            </w:r>
          </w:p>
        </w:tc>
      </w:tr>
      <w:tr w14:paraId="289C32C8">
        <w:tblPrEx>
          <w:tblCellMar>
            <w:top w:w="15" w:type="dxa"/>
            <w:left w:w="15" w:type="dxa"/>
            <w:bottom w:w="15" w:type="dxa"/>
            <w:right w:w="15" w:type="dxa"/>
          </w:tblCellMar>
        </w:tblPrEx>
        <w:trPr>
          <w:trHeight w:val="471" w:hRule="atLeast"/>
        </w:trPr>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74A4B1">
            <w:pPr>
              <w:pStyle w:val="109"/>
              <w:numPr>
                <w:ilvl w:val="0"/>
                <w:numId w:val="3"/>
              </w:numPr>
              <w:ind w:firstLineChars="0"/>
              <w:jc w:val="center"/>
              <w:rPr>
                <w:sz w:val="21"/>
                <w:szCs w:val="21"/>
              </w:rPr>
            </w:pPr>
          </w:p>
        </w:tc>
        <w:tc>
          <w:tcPr>
            <w:tcW w:w="2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DF13E9">
            <w:pPr>
              <w:spacing w:line="276" w:lineRule="auto"/>
              <w:jc w:val="center"/>
              <w:rPr>
                <w:rFonts w:ascii="宋体" w:hAnsi="宋体" w:eastAsia="宋体"/>
                <w:szCs w:val="21"/>
              </w:rPr>
            </w:pPr>
            <w:r>
              <w:rPr>
                <w:rFonts w:hint="eastAsia" w:ascii="宋体" w:hAnsi="宋体" w:eastAsia="宋体"/>
                <w:szCs w:val="21"/>
              </w:rPr>
              <w:t>授时系统</w:t>
            </w:r>
          </w:p>
        </w:tc>
        <w:tc>
          <w:tcPr>
            <w:tcW w:w="2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0BA3EB">
            <w:pPr>
              <w:jc w:val="center"/>
              <w:rPr>
                <w:rFonts w:ascii="宋体" w:hAnsi="宋体" w:eastAsia="宋体"/>
                <w:szCs w:val="21"/>
              </w:rPr>
            </w:pPr>
            <w:r>
              <w:rPr>
                <w:rFonts w:hint="eastAsia" w:ascii="宋体" w:hAnsi="宋体" w:eastAsia="宋体"/>
                <w:szCs w:val="21"/>
              </w:rPr>
              <w:t>全包</w:t>
            </w:r>
          </w:p>
        </w:tc>
      </w:tr>
      <w:tr w14:paraId="73086140">
        <w:tblPrEx>
          <w:tblCellMar>
            <w:top w:w="15" w:type="dxa"/>
            <w:left w:w="15" w:type="dxa"/>
            <w:bottom w:w="15" w:type="dxa"/>
            <w:right w:w="15" w:type="dxa"/>
          </w:tblCellMar>
        </w:tblPrEx>
        <w:trPr>
          <w:trHeight w:val="471" w:hRule="atLeast"/>
        </w:trPr>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54F648">
            <w:pPr>
              <w:pStyle w:val="109"/>
              <w:numPr>
                <w:ilvl w:val="0"/>
                <w:numId w:val="3"/>
              </w:numPr>
              <w:ind w:firstLineChars="0"/>
              <w:jc w:val="center"/>
              <w:rPr>
                <w:sz w:val="21"/>
                <w:szCs w:val="21"/>
              </w:rPr>
            </w:pPr>
          </w:p>
        </w:tc>
        <w:tc>
          <w:tcPr>
            <w:tcW w:w="2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78D08B">
            <w:pPr>
              <w:spacing w:line="276" w:lineRule="auto"/>
              <w:jc w:val="center"/>
              <w:rPr>
                <w:rFonts w:ascii="宋体" w:hAnsi="宋体" w:eastAsia="宋体"/>
                <w:szCs w:val="21"/>
              </w:rPr>
            </w:pPr>
            <w:r>
              <w:rPr>
                <w:rFonts w:hint="eastAsia" w:ascii="宋体" w:hAnsi="宋体" w:eastAsia="宋体"/>
                <w:szCs w:val="21"/>
              </w:rPr>
              <w:t>机房建设及监控运维系统系统</w:t>
            </w:r>
          </w:p>
        </w:tc>
        <w:tc>
          <w:tcPr>
            <w:tcW w:w="2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53AAB">
            <w:pPr>
              <w:jc w:val="center"/>
              <w:rPr>
                <w:rFonts w:ascii="宋体" w:hAnsi="宋体" w:eastAsia="宋体"/>
                <w:szCs w:val="21"/>
              </w:rPr>
            </w:pPr>
            <w:r>
              <w:rPr>
                <w:rFonts w:hint="eastAsia" w:ascii="宋体" w:hAnsi="宋体" w:eastAsia="宋体"/>
                <w:szCs w:val="21"/>
              </w:rPr>
              <w:t>全包</w:t>
            </w:r>
          </w:p>
        </w:tc>
      </w:tr>
      <w:tr w14:paraId="423F0435">
        <w:tblPrEx>
          <w:tblCellMar>
            <w:top w:w="15" w:type="dxa"/>
            <w:left w:w="15" w:type="dxa"/>
            <w:bottom w:w="15" w:type="dxa"/>
            <w:right w:w="15" w:type="dxa"/>
          </w:tblCellMar>
        </w:tblPrEx>
        <w:trPr>
          <w:trHeight w:val="471" w:hRule="atLeast"/>
        </w:trPr>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87B7C2">
            <w:pPr>
              <w:pStyle w:val="109"/>
              <w:numPr>
                <w:ilvl w:val="0"/>
                <w:numId w:val="3"/>
              </w:numPr>
              <w:ind w:firstLineChars="0"/>
              <w:jc w:val="center"/>
              <w:rPr>
                <w:sz w:val="21"/>
                <w:szCs w:val="21"/>
              </w:rPr>
            </w:pPr>
          </w:p>
        </w:tc>
        <w:tc>
          <w:tcPr>
            <w:tcW w:w="2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A14959">
            <w:pPr>
              <w:spacing w:line="276" w:lineRule="auto"/>
              <w:jc w:val="center"/>
              <w:rPr>
                <w:rFonts w:ascii="宋体" w:hAnsi="宋体" w:eastAsia="宋体"/>
                <w:szCs w:val="21"/>
              </w:rPr>
            </w:pPr>
            <w:r>
              <w:rPr>
                <w:rFonts w:hint="eastAsia" w:ascii="宋体" w:hAnsi="宋体" w:eastAsia="宋体"/>
                <w:szCs w:val="21"/>
              </w:rPr>
              <w:t>综合管网系统</w:t>
            </w:r>
          </w:p>
        </w:tc>
        <w:tc>
          <w:tcPr>
            <w:tcW w:w="2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8793D4">
            <w:pPr>
              <w:jc w:val="center"/>
              <w:rPr>
                <w:rFonts w:ascii="宋体" w:hAnsi="宋体" w:eastAsia="宋体"/>
                <w:szCs w:val="21"/>
              </w:rPr>
            </w:pPr>
            <w:r>
              <w:rPr>
                <w:rFonts w:hint="eastAsia" w:ascii="宋体" w:hAnsi="宋体" w:eastAsia="宋体"/>
                <w:szCs w:val="21"/>
              </w:rPr>
              <w:t>全包</w:t>
            </w:r>
          </w:p>
        </w:tc>
      </w:tr>
      <w:tr w14:paraId="3030B160">
        <w:tblPrEx>
          <w:tblCellMar>
            <w:top w:w="15" w:type="dxa"/>
            <w:left w:w="15" w:type="dxa"/>
            <w:bottom w:w="15" w:type="dxa"/>
            <w:right w:w="15" w:type="dxa"/>
          </w:tblCellMar>
        </w:tblPrEx>
        <w:trPr>
          <w:trHeight w:val="471" w:hRule="atLeast"/>
        </w:trPr>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913714">
            <w:pPr>
              <w:pStyle w:val="109"/>
              <w:numPr>
                <w:ilvl w:val="0"/>
                <w:numId w:val="3"/>
              </w:numPr>
              <w:ind w:firstLineChars="0"/>
              <w:jc w:val="center"/>
              <w:rPr>
                <w:sz w:val="21"/>
                <w:szCs w:val="21"/>
              </w:rPr>
            </w:pPr>
          </w:p>
        </w:tc>
        <w:tc>
          <w:tcPr>
            <w:tcW w:w="2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FABB3B">
            <w:pPr>
              <w:spacing w:line="276" w:lineRule="auto"/>
              <w:jc w:val="center"/>
              <w:rPr>
                <w:rFonts w:ascii="宋体" w:hAnsi="宋体" w:eastAsia="宋体"/>
                <w:szCs w:val="21"/>
              </w:rPr>
            </w:pPr>
            <w:r>
              <w:rPr>
                <w:rFonts w:hint="eastAsia" w:ascii="宋体" w:hAnsi="宋体" w:eastAsia="宋体"/>
                <w:szCs w:val="21"/>
              </w:rPr>
              <w:t>红外防盗及周界报警系统</w:t>
            </w:r>
          </w:p>
        </w:tc>
        <w:tc>
          <w:tcPr>
            <w:tcW w:w="2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ED8C6B">
            <w:pPr>
              <w:jc w:val="center"/>
              <w:rPr>
                <w:rFonts w:ascii="宋体" w:hAnsi="宋体" w:eastAsia="宋体"/>
                <w:szCs w:val="21"/>
              </w:rPr>
            </w:pPr>
            <w:r>
              <w:rPr>
                <w:rFonts w:hint="eastAsia" w:ascii="宋体" w:hAnsi="宋体" w:eastAsia="宋体"/>
                <w:szCs w:val="21"/>
              </w:rPr>
              <w:t>全包</w:t>
            </w:r>
          </w:p>
        </w:tc>
      </w:tr>
      <w:tr w14:paraId="3AC57B9A">
        <w:tblPrEx>
          <w:tblCellMar>
            <w:top w:w="15" w:type="dxa"/>
            <w:left w:w="15" w:type="dxa"/>
            <w:bottom w:w="15" w:type="dxa"/>
            <w:right w:w="15" w:type="dxa"/>
          </w:tblCellMar>
        </w:tblPrEx>
        <w:trPr>
          <w:trHeight w:val="471" w:hRule="atLeast"/>
        </w:trPr>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1174CF">
            <w:pPr>
              <w:pStyle w:val="109"/>
              <w:numPr>
                <w:ilvl w:val="0"/>
                <w:numId w:val="3"/>
              </w:numPr>
              <w:ind w:firstLineChars="0"/>
              <w:jc w:val="center"/>
              <w:rPr>
                <w:sz w:val="21"/>
                <w:szCs w:val="21"/>
              </w:rPr>
            </w:pPr>
          </w:p>
        </w:tc>
        <w:tc>
          <w:tcPr>
            <w:tcW w:w="2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BB073C">
            <w:pPr>
              <w:spacing w:line="276" w:lineRule="auto"/>
              <w:jc w:val="center"/>
              <w:rPr>
                <w:rFonts w:ascii="宋体" w:hAnsi="宋体" w:eastAsia="宋体"/>
                <w:szCs w:val="21"/>
              </w:rPr>
            </w:pPr>
            <w:r>
              <w:rPr>
                <w:rFonts w:hint="eastAsia" w:ascii="宋体" w:hAnsi="宋体" w:eastAsia="宋体"/>
                <w:szCs w:val="21"/>
              </w:rPr>
              <w:t>电子巡更系统</w:t>
            </w:r>
          </w:p>
        </w:tc>
        <w:tc>
          <w:tcPr>
            <w:tcW w:w="2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116110">
            <w:pPr>
              <w:jc w:val="center"/>
              <w:rPr>
                <w:rFonts w:ascii="宋体" w:hAnsi="宋体" w:eastAsia="宋体"/>
                <w:szCs w:val="21"/>
              </w:rPr>
            </w:pPr>
            <w:r>
              <w:rPr>
                <w:rFonts w:hint="eastAsia" w:ascii="宋体" w:hAnsi="宋体" w:eastAsia="宋体"/>
                <w:szCs w:val="21"/>
              </w:rPr>
              <w:t>全包</w:t>
            </w:r>
          </w:p>
        </w:tc>
      </w:tr>
      <w:tr w14:paraId="444A7CDF">
        <w:tblPrEx>
          <w:tblCellMar>
            <w:top w:w="15" w:type="dxa"/>
            <w:left w:w="15" w:type="dxa"/>
            <w:bottom w:w="15" w:type="dxa"/>
            <w:right w:w="15" w:type="dxa"/>
          </w:tblCellMar>
        </w:tblPrEx>
        <w:trPr>
          <w:trHeight w:val="471" w:hRule="atLeast"/>
        </w:trPr>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3A626">
            <w:pPr>
              <w:pStyle w:val="109"/>
              <w:numPr>
                <w:ilvl w:val="0"/>
                <w:numId w:val="3"/>
              </w:numPr>
              <w:ind w:firstLineChars="0"/>
              <w:jc w:val="center"/>
              <w:rPr>
                <w:sz w:val="21"/>
                <w:szCs w:val="21"/>
              </w:rPr>
            </w:pPr>
          </w:p>
        </w:tc>
        <w:tc>
          <w:tcPr>
            <w:tcW w:w="2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9EC88">
            <w:pPr>
              <w:spacing w:line="276" w:lineRule="auto"/>
              <w:jc w:val="center"/>
              <w:rPr>
                <w:rFonts w:ascii="宋体" w:hAnsi="宋体" w:eastAsia="宋体"/>
                <w:szCs w:val="21"/>
              </w:rPr>
            </w:pPr>
            <w:r>
              <w:rPr>
                <w:rFonts w:hint="eastAsia" w:ascii="宋体" w:hAnsi="宋体" w:eastAsia="宋体"/>
                <w:szCs w:val="21"/>
              </w:rPr>
              <w:t>无线对讲系统</w:t>
            </w:r>
          </w:p>
        </w:tc>
        <w:tc>
          <w:tcPr>
            <w:tcW w:w="2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E3C006">
            <w:pPr>
              <w:jc w:val="center"/>
              <w:rPr>
                <w:rFonts w:ascii="宋体" w:hAnsi="宋体" w:eastAsia="宋体"/>
                <w:szCs w:val="21"/>
              </w:rPr>
            </w:pPr>
            <w:r>
              <w:rPr>
                <w:rFonts w:hint="eastAsia" w:ascii="宋体" w:hAnsi="宋体" w:eastAsia="宋体"/>
                <w:szCs w:val="21"/>
              </w:rPr>
              <w:t>全包</w:t>
            </w:r>
          </w:p>
        </w:tc>
      </w:tr>
      <w:tr w14:paraId="3F68603A">
        <w:tblPrEx>
          <w:tblCellMar>
            <w:top w:w="15" w:type="dxa"/>
            <w:left w:w="15" w:type="dxa"/>
            <w:bottom w:w="15" w:type="dxa"/>
            <w:right w:w="15" w:type="dxa"/>
          </w:tblCellMar>
        </w:tblPrEx>
        <w:trPr>
          <w:trHeight w:val="471" w:hRule="atLeast"/>
        </w:trPr>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A556EB">
            <w:pPr>
              <w:pStyle w:val="109"/>
              <w:numPr>
                <w:ilvl w:val="0"/>
                <w:numId w:val="3"/>
              </w:numPr>
              <w:ind w:firstLineChars="0"/>
              <w:jc w:val="center"/>
              <w:rPr>
                <w:sz w:val="21"/>
                <w:szCs w:val="21"/>
              </w:rPr>
            </w:pPr>
          </w:p>
        </w:tc>
        <w:tc>
          <w:tcPr>
            <w:tcW w:w="2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046263">
            <w:pPr>
              <w:spacing w:line="276" w:lineRule="auto"/>
              <w:jc w:val="center"/>
              <w:rPr>
                <w:rFonts w:ascii="宋体" w:hAnsi="宋体" w:eastAsia="宋体"/>
                <w:szCs w:val="21"/>
              </w:rPr>
            </w:pPr>
            <w:r>
              <w:rPr>
                <w:rFonts w:hint="eastAsia" w:ascii="宋体" w:hAnsi="宋体" w:eastAsia="宋体"/>
                <w:szCs w:val="21"/>
              </w:rPr>
              <w:t>报告厅会议系统</w:t>
            </w:r>
          </w:p>
        </w:tc>
        <w:tc>
          <w:tcPr>
            <w:tcW w:w="2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3F7B42">
            <w:pPr>
              <w:jc w:val="center"/>
              <w:rPr>
                <w:rFonts w:ascii="宋体" w:hAnsi="宋体" w:eastAsia="宋体"/>
                <w:szCs w:val="21"/>
              </w:rPr>
            </w:pPr>
            <w:r>
              <w:rPr>
                <w:rFonts w:hint="eastAsia" w:ascii="宋体" w:hAnsi="宋体" w:eastAsia="宋体"/>
                <w:szCs w:val="21"/>
              </w:rPr>
              <w:t>全包</w:t>
            </w:r>
          </w:p>
        </w:tc>
      </w:tr>
      <w:tr w14:paraId="296FE656">
        <w:tblPrEx>
          <w:tblCellMar>
            <w:top w:w="15" w:type="dxa"/>
            <w:left w:w="15" w:type="dxa"/>
            <w:bottom w:w="15" w:type="dxa"/>
            <w:right w:w="15" w:type="dxa"/>
          </w:tblCellMar>
        </w:tblPrEx>
        <w:trPr>
          <w:trHeight w:val="471" w:hRule="atLeast"/>
        </w:trPr>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07554">
            <w:pPr>
              <w:pStyle w:val="109"/>
              <w:numPr>
                <w:ilvl w:val="0"/>
                <w:numId w:val="3"/>
              </w:numPr>
              <w:ind w:firstLineChars="0"/>
              <w:jc w:val="center"/>
              <w:rPr>
                <w:sz w:val="21"/>
                <w:szCs w:val="21"/>
              </w:rPr>
            </w:pPr>
          </w:p>
        </w:tc>
        <w:tc>
          <w:tcPr>
            <w:tcW w:w="2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E1CC58">
            <w:pPr>
              <w:spacing w:line="276" w:lineRule="auto"/>
              <w:jc w:val="center"/>
              <w:rPr>
                <w:rFonts w:ascii="宋体" w:hAnsi="宋体" w:eastAsia="宋体"/>
                <w:szCs w:val="21"/>
              </w:rPr>
            </w:pPr>
            <w:r>
              <w:rPr>
                <w:rFonts w:hint="eastAsia" w:ascii="宋体" w:hAnsi="宋体" w:eastAsia="宋体"/>
                <w:szCs w:val="21"/>
              </w:rPr>
              <w:t>远程会诊系统</w:t>
            </w:r>
          </w:p>
        </w:tc>
        <w:tc>
          <w:tcPr>
            <w:tcW w:w="2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69019D">
            <w:pPr>
              <w:jc w:val="center"/>
              <w:rPr>
                <w:rFonts w:ascii="宋体" w:hAnsi="宋体" w:eastAsia="宋体"/>
                <w:szCs w:val="21"/>
              </w:rPr>
            </w:pPr>
            <w:r>
              <w:rPr>
                <w:rFonts w:hint="eastAsia" w:ascii="宋体" w:hAnsi="宋体" w:eastAsia="宋体"/>
                <w:szCs w:val="21"/>
              </w:rPr>
              <w:t>全包</w:t>
            </w:r>
          </w:p>
        </w:tc>
      </w:tr>
      <w:tr w14:paraId="14860E09">
        <w:tblPrEx>
          <w:tblCellMar>
            <w:top w:w="15" w:type="dxa"/>
            <w:left w:w="15" w:type="dxa"/>
            <w:bottom w:w="15" w:type="dxa"/>
            <w:right w:w="15" w:type="dxa"/>
          </w:tblCellMar>
        </w:tblPrEx>
        <w:trPr>
          <w:trHeight w:val="471" w:hRule="atLeast"/>
        </w:trPr>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E44649">
            <w:pPr>
              <w:pStyle w:val="109"/>
              <w:numPr>
                <w:ilvl w:val="0"/>
                <w:numId w:val="3"/>
              </w:numPr>
              <w:ind w:firstLineChars="0"/>
              <w:jc w:val="center"/>
              <w:rPr>
                <w:sz w:val="21"/>
                <w:szCs w:val="21"/>
              </w:rPr>
            </w:pPr>
          </w:p>
        </w:tc>
        <w:tc>
          <w:tcPr>
            <w:tcW w:w="2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693E95">
            <w:pPr>
              <w:spacing w:line="276" w:lineRule="auto"/>
              <w:jc w:val="center"/>
              <w:rPr>
                <w:rFonts w:ascii="宋体" w:hAnsi="宋体" w:eastAsia="宋体"/>
                <w:szCs w:val="21"/>
              </w:rPr>
            </w:pPr>
            <w:r>
              <w:rPr>
                <w:rFonts w:hint="eastAsia" w:ascii="宋体" w:hAnsi="宋体" w:eastAsia="宋体"/>
                <w:szCs w:val="21"/>
              </w:rPr>
              <w:t>音视频会议系统</w:t>
            </w:r>
          </w:p>
        </w:tc>
        <w:tc>
          <w:tcPr>
            <w:tcW w:w="2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92885C">
            <w:pPr>
              <w:jc w:val="center"/>
              <w:rPr>
                <w:rFonts w:ascii="宋体" w:hAnsi="宋体" w:eastAsia="宋体"/>
                <w:szCs w:val="21"/>
              </w:rPr>
            </w:pPr>
            <w:r>
              <w:rPr>
                <w:rFonts w:hint="eastAsia" w:ascii="宋体" w:hAnsi="宋体" w:eastAsia="宋体"/>
                <w:szCs w:val="21"/>
              </w:rPr>
              <w:t>全包</w:t>
            </w:r>
          </w:p>
        </w:tc>
      </w:tr>
      <w:tr w14:paraId="177055CB">
        <w:tblPrEx>
          <w:tblCellMar>
            <w:top w:w="15" w:type="dxa"/>
            <w:left w:w="15" w:type="dxa"/>
            <w:bottom w:w="15" w:type="dxa"/>
            <w:right w:w="15" w:type="dxa"/>
          </w:tblCellMar>
        </w:tblPrEx>
        <w:trPr>
          <w:trHeight w:val="471" w:hRule="atLeast"/>
        </w:trPr>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D53639">
            <w:pPr>
              <w:pStyle w:val="109"/>
              <w:numPr>
                <w:ilvl w:val="0"/>
                <w:numId w:val="3"/>
              </w:numPr>
              <w:ind w:firstLineChars="0"/>
              <w:jc w:val="center"/>
              <w:rPr>
                <w:sz w:val="21"/>
                <w:szCs w:val="21"/>
              </w:rPr>
            </w:pPr>
          </w:p>
        </w:tc>
        <w:tc>
          <w:tcPr>
            <w:tcW w:w="2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E2970">
            <w:pPr>
              <w:spacing w:line="276" w:lineRule="auto"/>
              <w:jc w:val="center"/>
              <w:rPr>
                <w:rFonts w:ascii="宋体" w:hAnsi="宋体" w:eastAsia="宋体"/>
                <w:szCs w:val="21"/>
              </w:rPr>
            </w:pPr>
            <w:r>
              <w:rPr>
                <w:rFonts w:hint="eastAsia" w:ascii="宋体" w:hAnsi="宋体" w:eastAsia="宋体"/>
                <w:szCs w:val="21"/>
              </w:rPr>
              <w:t>婴儿防盗系统</w:t>
            </w:r>
          </w:p>
        </w:tc>
        <w:tc>
          <w:tcPr>
            <w:tcW w:w="2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8638F">
            <w:pPr>
              <w:jc w:val="center"/>
              <w:rPr>
                <w:rFonts w:ascii="宋体" w:hAnsi="宋体" w:eastAsia="宋体"/>
                <w:szCs w:val="21"/>
              </w:rPr>
            </w:pPr>
            <w:r>
              <w:rPr>
                <w:rFonts w:hint="eastAsia" w:ascii="宋体" w:hAnsi="宋体" w:eastAsia="宋体"/>
                <w:szCs w:val="21"/>
              </w:rPr>
              <w:t>全包</w:t>
            </w:r>
          </w:p>
        </w:tc>
      </w:tr>
      <w:tr w14:paraId="0D5D1DE6">
        <w:tblPrEx>
          <w:tblCellMar>
            <w:top w:w="15" w:type="dxa"/>
            <w:left w:w="15" w:type="dxa"/>
            <w:bottom w:w="15" w:type="dxa"/>
            <w:right w:w="15" w:type="dxa"/>
          </w:tblCellMar>
        </w:tblPrEx>
        <w:trPr>
          <w:trHeight w:val="471" w:hRule="atLeast"/>
        </w:trPr>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98155A">
            <w:pPr>
              <w:pStyle w:val="109"/>
              <w:numPr>
                <w:ilvl w:val="0"/>
                <w:numId w:val="3"/>
              </w:numPr>
              <w:ind w:firstLineChars="0"/>
              <w:jc w:val="center"/>
              <w:rPr>
                <w:sz w:val="21"/>
                <w:szCs w:val="21"/>
              </w:rPr>
            </w:pPr>
          </w:p>
        </w:tc>
        <w:tc>
          <w:tcPr>
            <w:tcW w:w="2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77F7E9">
            <w:pPr>
              <w:spacing w:line="276" w:lineRule="auto"/>
              <w:jc w:val="center"/>
              <w:rPr>
                <w:rFonts w:ascii="宋体" w:hAnsi="宋体" w:eastAsia="宋体"/>
                <w:szCs w:val="21"/>
              </w:rPr>
            </w:pPr>
            <w:r>
              <w:rPr>
                <w:rFonts w:hint="eastAsia" w:ascii="宋体" w:hAnsi="宋体" w:eastAsia="宋体"/>
                <w:szCs w:val="21"/>
              </w:rPr>
              <w:t>公共广播系统</w:t>
            </w:r>
          </w:p>
        </w:tc>
        <w:tc>
          <w:tcPr>
            <w:tcW w:w="2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6E73CC">
            <w:pPr>
              <w:jc w:val="center"/>
              <w:rPr>
                <w:rFonts w:ascii="宋体" w:hAnsi="宋体" w:eastAsia="宋体"/>
                <w:szCs w:val="21"/>
              </w:rPr>
            </w:pPr>
            <w:r>
              <w:rPr>
                <w:rFonts w:hint="eastAsia" w:ascii="宋体" w:hAnsi="宋体" w:eastAsia="宋体"/>
                <w:szCs w:val="21"/>
              </w:rPr>
              <w:t>全包</w:t>
            </w:r>
          </w:p>
        </w:tc>
      </w:tr>
      <w:tr w14:paraId="623E4565">
        <w:tblPrEx>
          <w:tblCellMar>
            <w:top w:w="15" w:type="dxa"/>
            <w:left w:w="15" w:type="dxa"/>
            <w:bottom w:w="15" w:type="dxa"/>
            <w:right w:w="15" w:type="dxa"/>
          </w:tblCellMar>
        </w:tblPrEx>
        <w:trPr>
          <w:trHeight w:val="471" w:hRule="atLeast"/>
        </w:trPr>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50AA4A">
            <w:pPr>
              <w:pStyle w:val="109"/>
              <w:numPr>
                <w:ilvl w:val="0"/>
                <w:numId w:val="3"/>
              </w:numPr>
              <w:ind w:firstLineChars="0"/>
              <w:jc w:val="center"/>
              <w:rPr>
                <w:sz w:val="21"/>
                <w:szCs w:val="21"/>
              </w:rPr>
            </w:pPr>
          </w:p>
        </w:tc>
        <w:tc>
          <w:tcPr>
            <w:tcW w:w="2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A1B964">
            <w:pPr>
              <w:spacing w:line="276" w:lineRule="auto"/>
              <w:jc w:val="center"/>
              <w:rPr>
                <w:rFonts w:ascii="宋体" w:hAnsi="宋体" w:eastAsia="宋体"/>
                <w:szCs w:val="21"/>
              </w:rPr>
            </w:pPr>
            <w:r>
              <w:rPr>
                <w:rFonts w:hint="eastAsia" w:ascii="宋体" w:hAnsi="宋体" w:eastAsia="宋体"/>
                <w:szCs w:val="21"/>
              </w:rPr>
              <w:t>可视对讲系统</w:t>
            </w:r>
          </w:p>
        </w:tc>
        <w:tc>
          <w:tcPr>
            <w:tcW w:w="2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52095F">
            <w:pPr>
              <w:jc w:val="center"/>
              <w:rPr>
                <w:rFonts w:ascii="宋体" w:hAnsi="宋体" w:eastAsia="宋体"/>
                <w:szCs w:val="21"/>
              </w:rPr>
            </w:pPr>
            <w:r>
              <w:rPr>
                <w:rFonts w:hint="eastAsia" w:ascii="宋体" w:hAnsi="宋体" w:eastAsia="宋体"/>
                <w:szCs w:val="21"/>
              </w:rPr>
              <w:t>全包</w:t>
            </w:r>
          </w:p>
        </w:tc>
      </w:tr>
      <w:tr w14:paraId="5E279A0F">
        <w:tblPrEx>
          <w:tblCellMar>
            <w:top w:w="15" w:type="dxa"/>
            <w:left w:w="15" w:type="dxa"/>
            <w:bottom w:w="15" w:type="dxa"/>
            <w:right w:w="15" w:type="dxa"/>
          </w:tblCellMar>
        </w:tblPrEx>
        <w:trPr>
          <w:trHeight w:val="471" w:hRule="atLeast"/>
        </w:trPr>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F92343">
            <w:pPr>
              <w:pStyle w:val="109"/>
              <w:numPr>
                <w:ilvl w:val="0"/>
                <w:numId w:val="3"/>
              </w:numPr>
              <w:ind w:firstLineChars="0"/>
              <w:jc w:val="center"/>
              <w:rPr>
                <w:sz w:val="21"/>
                <w:szCs w:val="21"/>
              </w:rPr>
            </w:pPr>
          </w:p>
        </w:tc>
        <w:tc>
          <w:tcPr>
            <w:tcW w:w="2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CA8693">
            <w:pPr>
              <w:spacing w:line="276" w:lineRule="auto"/>
              <w:jc w:val="center"/>
              <w:rPr>
                <w:rFonts w:ascii="宋体" w:hAnsi="宋体" w:eastAsia="宋体"/>
                <w:szCs w:val="21"/>
              </w:rPr>
            </w:pPr>
            <w:r>
              <w:rPr>
                <w:rFonts w:hint="eastAsia" w:ascii="宋体" w:hAnsi="宋体" w:eastAsia="宋体"/>
                <w:szCs w:val="21"/>
              </w:rPr>
              <w:t>能耗计算综合管理系统</w:t>
            </w:r>
          </w:p>
        </w:tc>
        <w:tc>
          <w:tcPr>
            <w:tcW w:w="2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9988F3">
            <w:pPr>
              <w:jc w:val="center"/>
              <w:rPr>
                <w:rFonts w:ascii="宋体" w:hAnsi="宋体" w:eastAsia="宋体"/>
                <w:szCs w:val="21"/>
              </w:rPr>
            </w:pPr>
            <w:r>
              <w:rPr>
                <w:rFonts w:hint="eastAsia" w:ascii="宋体" w:hAnsi="宋体" w:eastAsia="宋体"/>
                <w:szCs w:val="21"/>
              </w:rPr>
              <w:t>全包</w:t>
            </w:r>
          </w:p>
        </w:tc>
      </w:tr>
      <w:tr w14:paraId="1A4D2544">
        <w:tblPrEx>
          <w:tblCellMar>
            <w:top w:w="15" w:type="dxa"/>
            <w:left w:w="15" w:type="dxa"/>
            <w:bottom w:w="15" w:type="dxa"/>
            <w:right w:w="15" w:type="dxa"/>
          </w:tblCellMar>
        </w:tblPrEx>
        <w:trPr>
          <w:trHeight w:val="471" w:hRule="atLeast"/>
        </w:trPr>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4E0BBD">
            <w:pPr>
              <w:pStyle w:val="109"/>
              <w:numPr>
                <w:ilvl w:val="0"/>
                <w:numId w:val="3"/>
              </w:numPr>
              <w:ind w:firstLineChars="0"/>
              <w:jc w:val="center"/>
              <w:rPr>
                <w:sz w:val="21"/>
                <w:szCs w:val="21"/>
              </w:rPr>
            </w:pPr>
          </w:p>
        </w:tc>
        <w:tc>
          <w:tcPr>
            <w:tcW w:w="2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2526C7">
            <w:pPr>
              <w:spacing w:line="276" w:lineRule="auto"/>
              <w:jc w:val="center"/>
              <w:rPr>
                <w:rFonts w:ascii="宋体" w:hAnsi="宋体" w:eastAsia="宋体"/>
                <w:szCs w:val="21"/>
              </w:rPr>
            </w:pPr>
            <w:r>
              <w:rPr>
                <w:rFonts w:hint="eastAsia" w:ascii="宋体" w:hAnsi="宋体" w:eastAsia="宋体"/>
                <w:szCs w:val="21"/>
              </w:rPr>
              <w:t>楼宇控制系统</w:t>
            </w:r>
          </w:p>
        </w:tc>
        <w:tc>
          <w:tcPr>
            <w:tcW w:w="2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4D8752">
            <w:pPr>
              <w:jc w:val="center"/>
              <w:rPr>
                <w:rFonts w:ascii="宋体" w:hAnsi="宋体" w:eastAsia="宋体"/>
                <w:szCs w:val="21"/>
              </w:rPr>
            </w:pPr>
            <w:r>
              <w:rPr>
                <w:rFonts w:hint="eastAsia" w:ascii="宋体" w:hAnsi="宋体" w:eastAsia="宋体"/>
                <w:szCs w:val="21"/>
              </w:rPr>
              <w:t>全包</w:t>
            </w:r>
          </w:p>
        </w:tc>
      </w:tr>
      <w:tr w14:paraId="2730FE04">
        <w:tblPrEx>
          <w:tblCellMar>
            <w:top w:w="15" w:type="dxa"/>
            <w:left w:w="15" w:type="dxa"/>
            <w:bottom w:w="15" w:type="dxa"/>
            <w:right w:w="15" w:type="dxa"/>
          </w:tblCellMar>
        </w:tblPrEx>
        <w:trPr>
          <w:trHeight w:val="471" w:hRule="atLeast"/>
        </w:trPr>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9B5854">
            <w:pPr>
              <w:pStyle w:val="109"/>
              <w:numPr>
                <w:ilvl w:val="0"/>
                <w:numId w:val="3"/>
              </w:numPr>
              <w:ind w:firstLineChars="0"/>
              <w:jc w:val="center"/>
              <w:rPr>
                <w:sz w:val="21"/>
                <w:szCs w:val="21"/>
              </w:rPr>
            </w:pPr>
          </w:p>
        </w:tc>
        <w:tc>
          <w:tcPr>
            <w:tcW w:w="2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9851F4">
            <w:pPr>
              <w:spacing w:line="276" w:lineRule="auto"/>
              <w:jc w:val="center"/>
              <w:rPr>
                <w:rFonts w:ascii="宋体" w:hAnsi="宋体" w:eastAsia="宋体"/>
                <w:szCs w:val="21"/>
              </w:rPr>
            </w:pPr>
            <w:r>
              <w:rPr>
                <w:rFonts w:hint="eastAsia" w:ascii="宋体" w:hAnsi="宋体" w:eastAsia="宋体"/>
                <w:szCs w:val="21"/>
              </w:rPr>
              <w:t>U</w:t>
            </w:r>
            <w:r>
              <w:rPr>
                <w:rFonts w:ascii="宋体" w:hAnsi="宋体" w:eastAsia="宋体"/>
                <w:szCs w:val="21"/>
              </w:rPr>
              <w:t>PS</w:t>
            </w:r>
            <w:r>
              <w:rPr>
                <w:rFonts w:hint="eastAsia" w:ascii="宋体" w:hAnsi="宋体" w:eastAsia="宋体"/>
                <w:szCs w:val="21"/>
              </w:rPr>
              <w:t>不间断供电系统</w:t>
            </w:r>
          </w:p>
        </w:tc>
        <w:tc>
          <w:tcPr>
            <w:tcW w:w="2169" w:type="pct"/>
            <w:tcBorders>
              <w:top w:val="single" w:color="000000" w:sz="4" w:space="0"/>
              <w:left w:val="single" w:color="000000" w:sz="4" w:space="0"/>
              <w:bottom w:val="single" w:color="000000" w:sz="4" w:space="0"/>
              <w:right w:val="single" w:color="000000" w:sz="4" w:space="0"/>
            </w:tcBorders>
            <w:shd w:val="clear" w:color="auto" w:fill="FFFFFF"/>
          </w:tcPr>
          <w:p w14:paraId="048CC367">
            <w:pPr>
              <w:jc w:val="center"/>
              <w:rPr>
                <w:rFonts w:ascii="宋体" w:hAnsi="宋体" w:eastAsia="宋体"/>
                <w:szCs w:val="21"/>
              </w:rPr>
            </w:pPr>
            <w:r>
              <w:rPr>
                <w:rFonts w:hint="eastAsia" w:ascii="宋体" w:hAnsi="宋体" w:eastAsia="宋体"/>
                <w:szCs w:val="21"/>
              </w:rPr>
              <w:t>全包</w:t>
            </w:r>
          </w:p>
        </w:tc>
      </w:tr>
      <w:tr w14:paraId="268EA559">
        <w:tblPrEx>
          <w:tblCellMar>
            <w:top w:w="15" w:type="dxa"/>
            <w:left w:w="15" w:type="dxa"/>
            <w:bottom w:w="15" w:type="dxa"/>
            <w:right w:w="15" w:type="dxa"/>
          </w:tblCellMar>
        </w:tblPrEx>
        <w:trPr>
          <w:trHeight w:val="471" w:hRule="atLeast"/>
        </w:trPr>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8EA918">
            <w:pPr>
              <w:pStyle w:val="109"/>
              <w:numPr>
                <w:ilvl w:val="0"/>
                <w:numId w:val="3"/>
              </w:numPr>
              <w:ind w:firstLineChars="0"/>
              <w:jc w:val="center"/>
              <w:rPr>
                <w:sz w:val="21"/>
                <w:szCs w:val="21"/>
              </w:rPr>
            </w:pPr>
          </w:p>
        </w:tc>
        <w:tc>
          <w:tcPr>
            <w:tcW w:w="2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F9EEA2">
            <w:pPr>
              <w:spacing w:line="276" w:lineRule="auto"/>
              <w:jc w:val="center"/>
              <w:rPr>
                <w:rFonts w:ascii="宋体" w:hAnsi="宋体" w:eastAsia="宋体"/>
                <w:szCs w:val="21"/>
              </w:rPr>
            </w:pPr>
            <w:r>
              <w:rPr>
                <w:rFonts w:hint="eastAsia" w:ascii="宋体" w:hAnsi="宋体" w:eastAsia="宋体"/>
                <w:szCs w:val="21"/>
              </w:rPr>
              <w:t>五家医联体机房设备</w:t>
            </w:r>
          </w:p>
        </w:tc>
        <w:tc>
          <w:tcPr>
            <w:tcW w:w="2169" w:type="pct"/>
            <w:tcBorders>
              <w:top w:val="single" w:color="000000" w:sz="4" w:space="0"/>
              <w:left w:val="single" w:color="000000" w:sz="4" w:space="0"/>
              <w:bottom w:val="single" w:color="000000" w:sz="4" w:space="0"/>
              <w:right w:val="single" w:color="000000" w:sz="4" w:space="0"/>
            </w:tcBorders>
            <w:shd w:val="clear" w:color="auto" w:fill="FFFFFF"/>
          </w:tcPr>
          <w:p w14:paraId="4044B2DD">
            <w:pPr>
              <w:jc w:val="center"/>
              <w:rPr>
                <w:rFonts w:ascii="宋体" w:hAnsi="宋体" w:eastAsia="宋体"/>
                <w:szCs w:val="21"/>
              </w:rPr>
            </w:pPr>
            <w:r>
              <w:rPr>
                <w:rFonts w:hint="eastAsia" w:ascii="宋体" w:hAnsi="宋体" w:eastAsia="宋体"/>
                <w:szCs w:val="21"/>
              </w:rPr>
              <w:t>全包</w:t>
            </w:r>
          </w:p>
        </w:tc>
      </w:tr>
      <w:tr w14:paraId="5528AE85">
        <w:tblPrEx>
          <w:tblCellMar>
            <w:top w:w="15" w:type="dxa"/>
            <w:left w:w="15" w:type="dxa"/>
            <w:bottom w:w="15" w:type="dxa"/>
            <w:right w:w="15" w:type="dxa"/>
          </w:tblCellMar>
        </w:tblPrEx>
        <w:trPr>
          <w:trHeight w:val="471" w:hRule="atLeast"/>
        </w:trPr>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E2269">
            <w:pPr>
              <w:pStyle w:val="109"/>
              <w:numPr>
                <w:ilvl w:val="0"/>
                <w:numId w:val="3"/>
              </w:numPr>
              <w:ind w:firstLineChars="0"/>
              <w:jc w:val="center"/>
              <w:rPr>
                <w:sz w:val="21"/>
                <w:szCs w:val="21"/>
              </w:rPr>
            </w:pPr>
          </w:p>
        </w:tc>
        <w:tc>
          <w:tcPr>
            <w:tcW w:w="2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7ADDA1">
            <w:pPr>
              <w:spacing w:line="276" w:lineRule="auto"/>
              <w:jc w:val="center"/>
              <w:rPr>
                <w:rFonts w:ascii="宋体" w:hAnsi="宋体" w:eastAsia="宋体"/>
                <w:szCs w:val="21"/>
              </w:rPr>
            </w:pPr>
            <w:r>
              <w:rPr>
                <w:rFonts w:hint="eastAsia" w:ascii="宋体" w:hAnsi="宋体" w:eastAsia="宋体"/>
                <w:szCs w:val="21"/>
              </w:rPr>
              <w:t>三级等保设备</w:t>
            </w:r>
          </w:p>
        </w:tc>
        <w:tc>
          <w:tcPr>
            <w:tcW w:w="2169" w:type="pct"/>
            <w:tcBorders>
              <w:top w:val="single" w:color="000000" w:sz="4" w:space="0"/>
              <w:left w:val="single" w:color="000000" w:sz="4" w:space="0"/>
              <w:bottom w:val="single" w:color="000000" w:sz="4" w:space="0"/>
              <w:right w:val="single" w:color="000000" w:sz="4" w:space="0"/>
            </w:tcBorders>
            <w:shd w:val="clear" w:color="auto" w:fill="FFFFFF"/>
          </w:tcPr>
          <w:p w14:paraId="609527E7">
            <w:pPr>
              <w:jc w:val="center"/>
              <w:rPr>
                <w:rFonts w:ascii="宋体" w:hAnsi="宋体" w:eastAsia="宋体"/>
                <w:szCs w:val="21"/>
              </w:rPr>
            </w:pPr>
            <w:r>
              <w:rPr>
                <w:rFonts w:hint="eastAsia" w:ascii="宋体" w:hAnsi="宋体" w:eastAsia="宋体"/>
                <w:szCs w:val="21"/>
              </w:rPr>
              <w:t>全包</w:t>
            </w:r>
          </w:p>
        </w:tc>
      </w:tr>
      <w:tr w14:paraId="46A48321">
        <w:tblPrEx>
          <w:tblCellMar>
            <w:top w:w="15" w:type="dxa"/>
            <w:left w:w="15" w:type="dxa"/>
            <w:bottom w:w="15" w:type="dxa"/>
            <w:right w:w="15" w:type="dxa"/>
          </w:tblCellMar>
        </w:tblPrEx>
        <w:trPr>
          <w:trHeight w:val="471" w:hRule="atLeast"/>
        </w:trPr>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0C36E2">
            <w:pPr>
              <w:pStyle w:val="109"/>
              <w:numPr>
                <w:ilvl w:val="0"/>
                <w:numId w:val="3"/>
              </w:numPr>
              <w:ind w:firstLineChars="0"/>
              <w:jc w:val="center"/>
              <w:rPr>
                <w:sz w:val="21"/>
                <w:szCs w:val="21"/>
              </w:rPr>
            </w:pPr>
          </w:p>
        </w:tc>
        <w:tc>
          <w:tcPr>
            <w:tcW w:w="2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A27364">
            <w:pPr>
              <w:spacing w:line="276" w:lineRule="auto"/>
              <w:jc w:val="center"/>
              <w:rPr>
                <w:rFonts w:ascii="宋体" w:hAnsi="宋体" w:eastAsia="宋体"/>
                <w:szCs w:val="21"/>
              </w:rPr>
            </w:pPr>
            <w:r>
              <w:rPr>
                <w:rFonts w:hint="eastAsia" w:ascii="宋体" w:hAnsi="宋体" w:eastAsia="宋体"/>
                <w:szCs w:val="21"/>
              </w:rPr>
              <w:t>智能化增补设备</w:t>
            </w:r>
          </w:p>
        </w:tc>
        <w:tc>
          <w:tcPr>
            <w:tcW w:w="2169" w:type="pct"/>
            <w:tcBorders>
              <w:top w:val="single" w:color="000000" w:sz="4" w:space="0"/>
              <w:left w:val="single" w:color="000000" w:sz="4" w:space="0"/>
              <w:bottom w:val="single" w:color="000000" w:sz="4" w:space="0"/>
              <w:right w:val="single" w:color="000000" w:sz="4" w:space="0"/>
            </w:tcBorders>
            <w:shd w:val="clear" w:color="auto" w:fill="FFFFFF"/>
          </w:tcPr>
          <w:p w14:paraId="35317D66">
            <w:pPr>
              <w:jc w:val="center"/>
              <w:rPr>
                <w:rFonts w:ascii="宋体" w:hAnsi="宋体" w:eastAsia="宋体"/>
                <w:szCs w:val="21"/>
              </w:rPr>
            </w:pPr>
            <w:r>
              <w:rPr>
                <w:rFonts w:hint="eastAsia" w:ascii="宋体" w:hAnsi="宋体" w:eastAsia="宋体"/>
                <w:szCs w:val="21"/>
              </w:rPr>
              <w:t>全包</w:t>
            </w:r>
          </w:p>
        </w:tc>
      </w:tr>
      <w:tr w14:paraId="2039036D">
        <w:tblPrEx>
          <w:tblCellMar>
            <w:top w:w="15" w:type="dxa"/>
            <w:left w:w="15" w:type="dxa"/>
            <w:bottom w:w="15" w:type="dxa"/>
            <w:right w:w="15" w:type="dxa"/>
          </w:tblCellMar>
        </w:tblPrEx>
        <w:trPr>
          <w:trHeight w:val="471" w:hRule="atLeast"/>
        </w:trPr>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E03033">
            <w:pPr>
              <w:pStyle w:val="109"/>
              <w:numPr>
                <w:ilvl w:val="0"/>
                <w:numId w:val="3"/>
              </w:numPr>
              <w:ind w:firstLineChars="0"/>
              <w:jc w:val="center"/>
              <w:rPr>
                <w:sz w:val="21"/>
                <w:szCs w:val="21"/>
              </w:rPr>
            </w:pPr>
          </w:p>
        </w:tc>
        <w:tc>
          <w:tcPr>
            <w:tcW w:w="2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A5E860">
            <w:pPr>
              <w:spacing w:line="276" w:lineRule="auto"/>
              <w:jc w:val="center"/>
              <w:rPr>
                <w:rFonts w:ascii="宋体" w:hAnsi="宋体" w:eastAsia="宋体"/>
                <w:szCs w:val="21"/>
              </w:rPr>
            </w:pPr>
            <w:r>
              <w:rPr>
                <w:rFonts w:hint="eastAsia" w:ascii="宋体" w:hAnsi="宋体" w:eastAsia="宋体"/>
                <w:szCs w:val="21"/>
              </w:rPr>
              <w:t>安全升级与加固</w:t>
            </w:r>
          </w:p>
        </w:tc>
        <w:tc>
          <w:tcPr>
            <w:tcW w:w="2169" w:type="pct"/>
            <w:tcBorders>
              <w:top w:val="single" w:color="000000" w:sz="4" w:space="0"/>
              <w:left w:val="single" w:color="000000" w:sz="4" w:space="0"/>
              <w:bottom w:val="single" w:color="000000" w:sz="4" w:space="0"/>
              <w:right w:val="single" w:color="000000" w:sz="4" w:space="0"/>
            </w:tcBorders>
            <w:shd w:val="clear" w:color="auto" w:fill="FFFFFF"/>
          </w:tcPr>
          <w:p w14:paraId="52D0682A">
            <w:pPr>
              <w:jc w:val="center"/>
              <w:rPr>
                <w:rFonts w:ascii="宋体" w:hAnsi="宋体" w:eastAsia="宋体"/>
                <w:szCs w:val="21"/>
              </w:rPr>
            </w:pPr>
            <w:r>
              <w:rPr>
                <w:rFonts w:hint="eastAsia" w:ascii="宋体" w:hAnsi="宋体" w:eastAsia="宋体"/>
                <w:szCs w:val="21"/>
              </w:rPr>
              <w:t>全包</w:t>
            </w:r>
          </w:p>
        </w:tc>
      </w:tr>
      <w:tr w14:paraId="41389493">
        <w:tblPrEx>
          <w:tblCellMar>
            <w:top w:w="15" w:type="dxa"/>
            <w:left w:w="15" w:type="dxa"/>
            <w:bottom w:w="15" w:type="dxa"/>
            <w:right w:w="15" w:type="dxa"/>
          </w:tblCellMar>
        </w:tblPrEx>
        <w:trPr>
          <w:trHeight w:val="471" w:hRule="atLeast"/>
        </w:trPr>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85A28A">
            <w:pPr>
              <w:pStyle w:val="109"/>
              <w:numPr>
                <w:ilvl w:val="0"/>
                <w:numId w:val="3"/>
              </w:numPr>
              <w:ind w:firstLineChars="0"/>
              <w:jc w:val="center"/>
              <w:rPr>
                <w:sz w:val="21"/>
                <w:szCs w:val="21"/>
              </w:rPr>
            </w:pPr>
          </w:p>
        </w:tc>
        <w:tc>
          <w:tcPr>
            <w:tcW w:w="2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9790E">
            <w:pPr>
              <w:spacing w:line="276" w:lineRule="auto"/>
              <w:jc w:val="center"/>
              <w:rPr>
                <w:rFonts w:ascii="宋体" w:hAnsi="宋体" w:eastAsia="宋体"/>
                <w:szCs w:val="21"/>
              </w:rPr>
            </w:pPr>
            <w:r>
              <w:rPr>
                <w:rFonts w:hint="eastAsia" w:ascii="宋体" w:hAnsi="宋体" w:eastAsia="宋体"/>
                <w:szCs w:val="21"/>
              </w:rPr>
              <w:t>存储扩容项目</w:t>
            </w:r>
          </w:p>
        </w:tc>
        <w:tc>
          <w:tcPr>
            <w:tcW w:w="2169" w:type="pct"/>
            <w:tcBorders>
              <w:top w:val="single" w:color="000000" w:sz="4" w:space="0"/>
              <w:left w:val="single" w:color="000000" w:sz="4" w:space="0"/>
              <w:bottom w:val="single" w:color="000000" w:sz="4" w:space="0"/>
              <w:right w:val="single" w:color="000000" w:sz="4" w:space="0"/>
            </w:tcBorders>
            <w:shd w:val="clear" w:color="auto" w:fill="FFFFFF"/>
          </w:tcPr>
          <w:p w14:paraId="0865B760">
            <w:pPr>
              <w:jc w:val="center"/>
              <w:rPr>
                <w:rFonts w:ascii="宋体" w:hAnsi="宋体" w:eastAsia="宋体"/>
                <w:szCs w:val="21"/>
              </w:rPr>
            </w:pPr>
            <w:r>
              <w:rPr>
                <w:rFonts w:hint="eastAsia" w:ascii="宋体" w:hAnsi="宋体" w:eastAsia="宋体"/>
                <w:szCs w:val="21"/>
              </w:rPr>
              <w:t>全包</w:t>
            </w:r>
          </w:p>
        </w:tc>
      </w:tr>
      <w:tr w14:paraId="36CC7B8F">
        <w:tblPrEx>
          <w:tblCellMar>
            <w:top w:w="15" w:type="dxa"/>
            <w:left w:w="15" w:type="dxa"/>
            <w:bottom w:w="15" w:type="dxa"/>
            <w:right w:w="15" w:type="dxa"/>
          </w:tblCellMar>
        </w:tblPrEx>
        <w:trPr>
          <w:trHeight w:val="471" w:hRule="atLeast"/>
        </w:trPr>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2FE501">
            <w:pPr>
              <w:pStyle w:val="109"/>
              <w:numPr>
                <w:ilvl w:val="0"/>
                <w:numId w:val="3"/>
              </w:numPr>
              <w:ind w:firstLineChars="0"/>
              <w:jc w:val="center"/>
              <w:rPr>
                <w:sz w:val="21"/>
                <w:szCs w:val="21"/>
              </w:rPr>
            </w:pPr>
          </w:p>
        </w:tc>
        <w:tc>
          <w:tcPr>
            <w:tcW w:w="2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710A3D">
            <w:pPr>
              <w:spacing w:line="276" w:lineRule="auto"/>
              <w:jc w:val="center"/>
              <w:rPr>
                <w:rFonts w:ascii="宋体" w:hAnsi="宋体" w:eastAsia="宋体"/>
                <w:szCs w:val="21"/>
              </w:rPr>
            </w:pPr>
            <w:r>
              <w:rPr>
                <w:rFonts w:hint="eastAsia" w:ascii="宋体" w:hAnsi="宋体" w:eastAsia="宋体"/>
                <w:szCs w:val="21"/>
              </w:rPr>
              <w:t>口腔科、康复科智能化改造工程</w:t>
            </w:r>
          </w:p>
        </w:tc>
        <w:tc>
          <w:tcPr>
            <w:tcW w:w="2169" w:type="pct"/>
            <w:tcBorders>
              <w:top w:val="single" w:color="000000" w:sz="4" w:space="0"/>
              <w:left w:val="single" w:color="000000" w:sz="4" w:space="0"/>
              <w:bottom w:val="single" w:color="000000" w:sz="4" w:space="0"/>
              <w:right w:val="single" w:color="000000" w:sz="4" w:space="0"/>
            </w:tcBorders>
            <w:shd w:val="clear" w:color="auto" w:fill="FFFFFF"/>
          </w:tcPr>
          <w:p w14:paraId="77A2ACCF">
            <w:pPr>
              <w:jc w:val="center"/>
              <w:rPr>
                <w:rFonts w:ascii="宋体" w:hAnsi="宋体" w:eastAsia="宋体"/>
                <w:szCs w:val="21"/>
              </w:rPr>
            </w:pPr>
            <w:r>
              <w:rPr>
                <w:rFonts w:hint="eastAsia" w:ascii="宋体" w:hAnsi="宋体" w:eastAsia="宋体"/>
                <w:szCs w:val="21"/>
              </w:rPr>
              <w:t>全包</w:t>
            </w:r>
          </w:p>
        </w:tc>
      </w:tr>
      <w:tr w14:paraId="13E044B0">
        <w:tblPrEx>
          <w:tblCellMar>
            <w:top w:w="15" w:type="dxa"/>
            <w:left w:w="15" w:type="dxa"/>
            <w:bottom w:w="15" w:type="dxa"/>
            <w:right w:w="15" w:type="dxa"/>
          </w:tblCellMar>
        </w:tblPrEx>
        <w:trPr>
          <w:trHeight w:val="471" w:hRule="atLeast"/>
        </w:trPr>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86122A">
            <w:pPr>
              <w:pStyle w:val="109"/>
              <w:numPr>
                <w:ilvl w:val="0"/>
                <w:numId w:val="3"/>
              </w:numPr>
              <w:ind w:firstLineChars="0"/>
              <w:jc w:val="center"/>
              <w:rPr>
                <w:sz w:val="21"/>
                <w:szCs w:val="21"/>
              </w:rPr>
            </w:pPr>
          </w:p>
        </w:tc>
        <w:tc>
          <w:tcPr>
            <w:tcW w:w="2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73A402">
            <w:pPr>
              <w:spacing w:line="276" w:lineRule="auto"/>
              <w:jc w:val="center"/>
              <w:rPr>
                <w:rFonts w:ascii="宋体" w:hAnsi="宋体" w:eastAsia="宋体"/>
                <w:szCs w:val="21"/>
              </w:rPr>
            </w:pPr>
            <w:r>
              <w:rPr>
                <w:rFonts w:hint="eastAsia" w:ascii="宋体" w:hAnsi="宋体" w:eastAsia="宋体"/>
                <w:szCs w:val="21"/>
              </w:rPr>
              <w:t>超融合一体机、扩容升级项目</w:t>
            </w:r>
          </w:p>
        </w:tc>
        <w:tc>
          <w:tcPr>
            <w:tcW w:w="2169" w:type="pct"/>
            <w:tcBorders>
              <w:top w:val="single" w:color="000000" w:sz="4" w:space="0"/>
              <w:left w:val="single" w:color="000000" w:sz="4" w:space="0"/>
              <w:bottom w:val="single" w:color="000000" w:sz="4" w:space="0"/>
              <w:right w:val="single" w:color="000000" w:sz="4" w:space="0"/>
            </w:tcBorders>
            <w:shd w:val="clear" w:color="auto" w:fill="FFFFFF"/>
          </w:tcPr>
          <w:p w14:paraId="4667B6E5">
            <w:pPr>
              <w:jc w:val="center"/>
              <w:rPr>
                <w:rFonts w:ascii="宋体" w:hAnsi="宋体" w:eastAsia="宋体"/>
                <w:szCs w:val="21"/>
              </w:rPr>
            </w:pPr>
            <w:r>
              <w:rPr>
                <w:rFonts w:hint="eastAsia" w:ascii="宋体" w:hAnsi="宋体" w:eastAsia="宋体"/>
                <w:szCs w:val="21"/>
              </w:rPr>
              <w:t>全包</w:t>
            </w:r>
          </w:p>
        </w:tc>
      </w:tr>
      <w:tr w14:paraId="602981FD">
        <w:tblPrEx>
          <w:tblCellMar>
            <w:top w:w="15" w:type="dxa"/>
            <w:left w:w="15" w:type="dxa"/>
            <w:bottom w:w="15" w:type="dxa"/>
            <w:right w:w="15" w:type="dxa"/>
          </w:tblCellMar>
        </w:tblPrEx>
        <w:trPr>
          <w:trHeight w:val="471" w:hRule="atLeast"/>
        </w:trPr>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ED5F7">
            <w:pPr>
              <w:pStyle w:val="109"/>
              <w:numPr>
                <w:ilvl w:val="0"/>
                <w:numId w:val="3"/>
              </w:numPr>
              <w:ind w:firstLineChars="0"/>
              <w:jc w:val="center"/>
              <w:rPr>
                <w:sz w:val="21"/>
                <w:szCs w:val="21"/>
              </w:rPr>
            </w:pPr>
          </w:p>
        </w:tc>
        <w:tc>
          <w:tcPr>
            <w:tcW w:w="2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733B7F">
            <w:pPr>
              <w:spacing w:line="276" w:lineRule="auto"/>
              <w:jc w:val="center"/>
              <w:rPr>
                <w:rFonts w:ascii="宋体" w:hAnsi="宋体" w:eastAsia="宋体"/>
                <w:szCs w:val="21"/>
              </w:rPr>
            </w:pPr>
            <w:r>
              <w:rPr>
                <w:rFonts w:hint="eastAsia" w:ascii="宋体" w:hAnsi="宋体" w:eastAsia="宋体"/>
                <w:szCs w:val="21"/>
              </w:rPr>
              <w:t>小鱼导航系统</w:t>
            </w:r>
          </w:p>
        </w:tc>
        <w:tc>
          <w:tcPr>
            <w:tcW w:w="2169" w:type="pct"/>
            <w:tcBorders>
              <w:top w:val="single" w:color="000000" w:sz="4" w:space="0"/>
              <w:left w:val="single" w:color="000000" w:sz="4" w:space="0"/>
              <w:bottom w:val="single" w:color="000000" w:sz="4" w:space="0"/>
              <w:right w:val="single" w:color="000000" w:sz="4" w:space="0"/>
            </w:tcBorders>
            <w:shd w:val="clear" w:color="auto" w:fill="FFFFFF"/>
          </w:tcPr>
          <w:p w14:paraId="56BE5E03">
            <w:pPr>
              <w:jc w:val="center"/>
              <w:rPr>
                <w:rFonts w:ascii="宋体" w:hAnsi="宋体" w:eastAsia="宋体"/>
                <w:szCs w:val="21"/>
              </w:rPr>
            </w:pPr>
            <w:r>
              <w:rPr>
                <w:rFonts w:hint="eastAsia" w:ascii="宋体" w:hAnsi="宋体" w:eastAsia="宋体"/>
                <w:szCs w:val="21"/>
              </w:rPr>
              <w:t>部分硬件运维</w:t>
            </w:r>
          </w:p>
        </w:tc>
      </w:tr>
      <w:tr w14:paraId="79632870">
        <w:tblPrEx>
          <w:tblCellMar>
            <w:top w:w="15" w:type="dxa"/>
            <w:left w:w="15" w:type="dxa"/>
            <w:bottom w:w="15" w:type="dxa"/>
            <w:right w:w="15" w:type="dxa"/>
          </w:tblCellMar>
        </w:tblPrEx>
        <w:trPr>
          <w:trHeight w:val="471" w:hRule="atLeast"/>
        </w:trPr>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79E61A">
            <w:pPr>
              <w:pStyle w:val="109"/>
              <w:numPr>
                <w:ilvl w:val="0"/>
                <w:numId w:val="3"/>
              </w:numPr>
              <w:ind w:firstLineChars="0"/>
              <w:jc w:val="center"/>
              <w:rPr>
                <w:sz w:val="21"/>
                <w:szCs w:val="21"/>
              </w:rPr>
            </w:pPr>
          </w:p>
        </w:tc>
        <w:tc>
          <w:tcPr>
            <w:tcW w:w="2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D2D96">
            <w:pPr>
              <w:jc w:val="center"/>
              <w:rPr>
                <w:rFonts w:ascii="宋体" w:hAnsi="宋体" w:eastAsia="宋体"/>
                <w:szCs w:val="21"/>
              </w:rPr>
            </w:pPr>
            <w:r>
              <w:rPr>
                <w:rFonts w:hint="eastAsia" w:ascii="宋体" w:hAnsi="宋体" w:eastAsia="宋体"/>
                <w:szCs w:val="21"/>
              </w:rPr>
              <w:t>安全设备授权续费清单</w:t>
            </w:r>
          </w:p>
        </w:tc>
        <w:tc>
          <w:tcPr>
            <w:tcW w:w="2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AD1E5">
            <w:pPr>
              <w:jc w:val="center"/>
              <w:rPr>
                <w:rFonts w:ascii="宋体" w:hAnsi="宋体" w:eastAsia="宋体"/>
                <w:szCs w:val="21"/>
              </w:rPr>
            </w:pPr>
            <w:r>
              <w:rPr>
                <w:rFonts w:hint="eastAsia" w:ascii="宋体" w:hAnsi="宋体" w:eastAsia="宋体"/>
                <w:szCs w:val="21"/>
              </w:rPr>
              <w:t>详见清单（附件2）</w:t>
            </w:r>
          </w:p>
        </w:tc>
      </w:tr>
      <w:tr w14:paraId="357B7D20">
        <w:tblPrEx>
          <w:tblCellMar>
            <w:top w:w="15" w:type="dxa"/>
            <w:left w:w="15" w:type="dxa"/>
            <w:bottom w:w="15" w:type="dxa"/>
            <w:right w:w="15" w:type="dxa"/>
          </w:tblCellMar>
        </w:tblPrEx>
        <w:trPr>
          <w:trHeight w:val="471" w:hRule="atLeast"/>
        </w:trPr>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4C915A">
            <w:pPr>
              <w:pStyle w:val="109"/>
              <w:numPr>
                <w:ilvl w:val="0"/>
                <w:numId w:val="3"/>
              </w:numPr>
              <w:ind w:firstLineChars="0"/>
              <w:jc w:val="center"/>
              <w:rPr>
                <w:sz w:val="21"/>
                <w:szCs w:val="21"/>
              </w:rPr>
            </w:pPr>
          </w:p>
        </w:tc>
        <w:tc>
          <w:tcPr>
            <w:tcW w:w="21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0FAD8">
            <w:pPr>
              <w:jc w:val="center"/>
              <w:rPr>
                <w:rFonts w:ascii="宋体" w:hAnsi="宋体" w:eastAsia="宋体"/>
                <w:szCs w:val="21"/>
              </w:rPr>
            </w:pPr>
            <w:r>
              <w:rPr>
                <w:rFonts w:hint="eastAsia" w:ascii="宋体" w:hAnsi="宋体" w:eastAsia="宋体"/>
                <w:szCs w:val="21"/>
              </w:rPr>
              <w:t>现场备货清单</w:t>
            </w:r>
          </w:p>
        </w:tc>
        <w:tc>
          <w:tcPr>
            <w:tcW w:w="21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53FF71">
            <w:pPr>
              <w:jc w:val="center"/>
              <w:rPr>
                <w:rFonts w:ascii="宋体" w:hAnsi="宋体" w:eastAsia="宋体"/>
                <w:szCs w:val="21"/>
              </w:rPr>
            </w:pPr>
            <w:r>
              <w:rPr>
                <w:rFonts w:hint="eastAsia" w:ascii="宋体" w:hAnsi="宋体" w:eastAsia="宋体"/>
                <w:szCs w:val="21"/>
              </w:rPr>
              <w:t>详见清单（附件</w:t>
            </w:r>
            <w:r>
              <w:rPr>
                <w:rFonts w:ascii="宋体" w:hAnsi="宋体" w:eastAsia="宋体"/>
                <w:szCs w:val="21"/>
              </w:rPr>
              <w:t>3</w:t>
            </w:r>
            <w:r>
              <w:rPr>
                <w:rFonts w:hint="eastAsia" w:ascii="宋体" w:hAnsi="宋体" w:eastAsia="宋体"/>
                <w:szCs w:val="21"/>
              </w:rPr>
              <w:t>）</w:t>
            </w:r>
          </w:p>
        </w:tc>
      </w:tr>
    </w:tbl>
    <w:p w14:paraId="1D8DB0C1">
      <w:pPr>
        <w:overflowPunct w:val="0"/>
        <w:spacing w:line="360" w:lineRule="auto"/>
        <w:rPr>
          <w:rFonts w:ascii="宋体" w:hAnsi="宋体" w:eastAsia="宋体"/>
          <w:b/>
          <w:bCs/>
          <w:sz w:val="22"/>
        </w:rPr>
      </w:pPr>
      <w:r>
        <w:rPr>
          <w:rFonts w:hint="eastAsia" w:ascii="宋体" w:hAnsi="宋体" w:eastAsia="宋体"/>
          <w:b/>
          <w:bCs/>
          <w:sz w:val="22"/>
        </w:rPr>
        <w:t>注：详细内容及清单包含如下：《附件</w:t>
      </w:r>
      <w:r>
        <w:rPr>
          <w:rFonts w:ascii="宋体" w:hAnsi="宋体" w:eastAsia="宋体"/>
          <w:b/>
          <w:bCs/>
          <w:sz w:val="22"/>
        </w:rPr>
        <w:t>1</w:t>
      </w:r>
      <w:r>
        <w:rPr>
          <w:rFonts w:hint="eastAsia" w:ascii="宋体" w:hAnsi="宋体" w:eastAsia="宋体"/>
          <w:b/>
          <w:bCs/>
          <w:sz w:val="22"/>
        </w:rPr>
        <w:t>：维保清单》、《附件</w:t>
      </w:r>
      <w:r>
        <w:rPr>
          <w:rFonts w:ascii="宋体" w:hAnsi="宋体" w:eastAsia="宋体"/>
          <w:b/>
          <w:bCs/>
          <w:sz w:val="22"/>
        </w:rPr>
        <w:t>2</w:t>
      </w:r>
      <w:r>
        <w:rPr>
          <w:rFonts w:hint="eastAsia" w:ascii="宋体" w:hAnsi="宋体" w:eastAsia="宋体"/>
          <w:b/>
          <w:bCs/>
          <w:sz w:val="22"/>
        </w:rPr>
        <w:t>：</w:t>
      </w:r>
      <w:r>
        <w:rPr>
          <w:rFonts w:hint="eastAsia" w:ascii="宋体" w:hAnsi="宋体" w:eastAsia="宋体"/>
          <w:b/>
          <w:bCs/>
          <w:szCs w:val="21"/>
        </w:rPr>
        <w:t>安全设备授权续费清单</w:t>
      </w:r>
      <w:r>
        <w:rPr>
          <w:rFonts w:hint="eastAsia" w:ascii="宋体" w:hAnsi="宋体" w:eastAsia="宋体"/>
          <w:b/>
          <w:bCs/>
          <w:sz w:val="22"/>
        </w:rPr>
        <w:t>》、《附件</w:t>
      </w:r>
      <w:r>
        <w:rPr>
          <w:rFonts w:ascii="宋体" w:hAnsi="宋体" w:eastAsia="宋体"/>
          <w:b/>
          <w:bCs/>
          <w:sz w:val="22"/>
        </w:rPr>
        <w:t>3</w:t>
      </w:r>
      <w:r>
        <w:rPr>
          <w:rFonts w:hint="eastAsia" w:ascii="宋体" w:hAnsi="宋体" w:eastAsia="宋体"/>
          <w:b/>
          <w:bCs/>
          <w:sz w:val="22"/>
        </w:rPr>
        <w:t>：</w:t>
      </w:r>
      <w:r>
        <w:rPr>
          <w:rFonts w:hint="eastAsia" w:ascii="宋体" w:hAnsi="宋体" w:eastAsia="宋体"/>
          <w:b/>
          <w:bCs/>
          <w:szCs w:val="21"/>
        </w:rPr>
        <w:t>现场备货清单</w:t>
      </w:r>
      <w:r>
        <w:rPr>
          <w:rFonts w:hint="eastAsia" w:ascii="宋体" w:hAnsi="宋体" w:eastAsia="宋体"/>
          <w:b/>
          <w:bCs/>
          <w:sz w:val="22"/>
        </w:rPr>
        <w:t>》</w:t>
      </w:r>
    </w:p>
    <w:p w14:paraId="5FC292A9">
      <w:pPr>
        <w:overflowPunct w:val="0"/>
        <w:adjustRightInd w:val="0"/>
        <w:snapToGrid w:val="0"/>
        <w:spacing w:line="360" w:lineRule="auto"/>
        <w:ind w:firstLine="420" w:firstLineChars="200"/>
        <w:rPr>
          <w:rFonts w:ascii="宋体" w:hAnsi="宋体" w:eastAsia="宋体"/>
          <w:szCs w:val="21"/>
        </w:rPr>
      </w:pPr>
      <w:r>
        <w:rPr>
          <w:rFonts w:hint="eastAsia" w:ascii="宋体" w:hAnsi="宋体" w:eastAsia="宋体"/>
          <w:szCs w:val="21"/>
        </w:rPr>
        <w:t xml:space="preserve">1.1服务范围：中标单位必须对采购人智能化系统项目中的子系统所包含的所有硬件设备、管路管线、附件材料及系统软件和系统数据存储等进行现场维护、技术维修，故障配件及设备的更换，备件备品及时提供等服务，确保采购人智能化及信息化系统的正常运行。       </w:t>
      </w:r>
    </w:p>
    <w:p w14:paraId="4681403A">
      <w:pPr>
        <w:overflowPunct w:val="0"/>
        <w:adjustRightInd w:val="0"/>
        <w:snapToGrid w:val="0"/>
        <w:spacing w:line="360" w:lineRule="auto"/>
        <w:ind w:firstLine="420" w:firstLineChars="200"/>
        <w:rPr>
          <w:rFonts w:ascii="宋体" w:hAnsi="宋体" w:eastAsia="宋体"/>
          <w:bCs/>
          <w:szCs w:val="21"/>
        </w:rPr>
      </w:pPr>
      <w:r>
        <w:rPr>
          <w:rFonts w:hint="eastAsia" w:ascii="宋体" w:hAnsi="宋体" w:eastAsia="宋体"/>
          <w:szCs w:val="21"/>
        </w:rPr>
        <w:t xml:space="preserve">1.2 </w:t>
      </w:r>
      <w:r>
        <w:rPr>
          <w:rFonts w:hint="eastAsia" w:ascii="宋体" w:hAnsi="宋体" w:eastAsia="宋体"/>
          <w:bCs/>
          <w:szCs w:val="21"/>
        </w:rPr>
        <w:t>主要设备设施</w:t>
      </w:r>
    </w:p>
    <w:p w14:paraId="6789BAF3">
      <w:pPr>
        <w:spacing w:line="360" w:lineRule="auto"/>
        <w:ind w:firstLine="420" w:firstLineChars="200"/>
        <w:jc w:val="left"/>
        <w:rPr>
          <w:rFonts w:ascii="宋体" w:hAnsi="宋体" w:eastAsia="宋体" w:cs="宋体"/>
          <w:b/>
          <w:szCs w:val="21"/>
        </w:rPr>
      </w:pPr>
      <w:r>
        <w:rPr>
          <w:rFonts w:hint="eastAsia" w:ascii="宋体" w:hAnsi="宋体" w:eastAsia="宋体"/>
          <w:szCs w:val="21"/>
        </w:rPr>
        <w:t>1.2.1项目主要整体建筑采用框架结构，为综合型楼宇，苏州科技城医院智能化系统主要包含以下子系统内容（计算机网络系统、服务器存储系统、网络安全系统、门禁系统、视频监控系统、综合布线系统、授时系统、机房建设及监控运维系统系统、综合管网系统、红外防盗及周界报警系统、电子巡更系统、无线对讲系统、停车场管理系统、报告厅会议系统、远程会诊系统、音视频会议系统、婴儿防盗系统、公共广播系统、有线电视系统、能耗计算综合管理系统），其中网络安全系统、服务器存储系统</w:t>
      </w:r>
      <w:r>
        <w:rPr>
          <w:rFonts w:hint="eastAsia" w:ascii="宋体" w:hAnsi="宋体" w:eastAsia="宋体"/>
          <w:szCs w:val="21"/>
          <w:lang w:val="en-GB"/>
        </w:rPr>
        <w:t>、</w:t>
      </w:r>
      <w:r>
        <w:fldChar w:fldCharType="begin"/>
      </w:r>
      <w:r>
        <w:instrText xml:space="preserve"> HYPERLINK \l "VAV空调系统!A1" </w:instrText>
      </w:r>
      <w:r>
        <w:fldChar w:fldCharType="separate"/>
      </w:r>
      <w:r>
        <w:rPr>
          <w:rFonts w:hint="eastAsia" w:ascii="宋体" w:hAnsi="宋体" w:eastAsia="宋体"/>
          <w:szCs w:val="21"/>
        </w:rPr>
        <w:t>计算机网络系统</w:t>
      </w:r>
      <w:r>
        <w:rPr>
          <w:rFonts w:hint="eastAsia" w:ascii="宋体" w:hAnsi="宋体" w:eastAsia="宋体"/>
          <w:szCs w:val="21"/>
        </w:rPr>
        <w:fldChar w:fldCharType="end"/>
      </w:r>
      <w:r>
        <w:rPr>
          <w:rFonts w:hint="eastAsia" w:ascii="宋体" w:hAnsi="宋体" w:eastAsia="宋体"/>
          <w:szCs w:val="21"/>
        </w:rPr>
        <w:t>、门禁系统、视频监控系统须提供质保服务承诺书，</w:t>
      </w:r>
      <w:r>
        <w:rPr>
          <w:rFonts w:hint="eastAsia" w:ascii="宋体" w:hAnsi="宋体" w:eastAsia="宋体" w:cs="宋体"/>
          <w:b/>
          <w:szCs w:val="21"/>
        </w:rPr>
        <w:t>在与甲方签订合同时，须提供针对该项目系统设备的质保服务承诺书，不提供视为未实质性响应招标要求。</w:t>
      </w:r>
    </w:p>
    <w:p w14:paraId="29D5D9DD">
      <w:pPr>
        <w:overflowPunct w:val="0"/>
        <w:adjustRightInd w:val="0"/>
        <w:snapToGrid w:val="0"/>
        <w:spacing w:line="360" w:lineRule="auto"/>
        <w:ind w:firstLine="630" w:firstLineChars="300"/>
        <w:rPr>
          <w:rFonts w:ascii="宋体" w:hAnsi="宋体" w:eastAsia="宋体" w:cs="宋体"/>
          <w:szCs w:val="21"/>
        </w:rPr>
      </w:pPr>
      <w:r>
        <w:rPr>
          <w:rFonts w:hint="eastAsia" w:ascii="宋体" w:hAnsi="宋体" w:eastAsia="宋体"/>
          <w:bCs/>
          <w:szCs w:val="21"/>
        </w:rPr>
        <w:t>1.2.2</w:t>
      </w:r>
      <w:r>
        <w:rPr>
          <w:rFonts w:hint="eastAsia" w:ascii="宋体" w:hAnsi="宋体" w:eastAsia="宋体"/>
          <w:szCs w:val="21"/>
        </w:rPr>
        <w:t>主要设备：</w:t>
      </w:r>
      <w:r>
        <w:rPr>
          <w:rFonts w:hint="eastAsia" w:ascii="宋体" w:hAnsi="宋体" w:eastAsia="宋体" w:cs="宋体"/>
          <w:szCs w:val="21"/>
        </w:rPr>
        <w:t>D</w:t>
      </w:r>
      <w:r>
        <w:rPr>
          <w:rFonts w:ascii="宋体" w:hAnsi="宋体" w:eastAsia="宋体" w:cs="宋体"/>
          <w:szCs w:val="21"/>
        </w:rPr>
        <w:t>elta-ORCA</w:t>
      </w:r>
      <w:r>
        <w:rPr>
          <w:rFonts w:hint="eastAsia" w:ascii="宋体" w:hAnsi="宋体" w:eastAsia="宋体" w:cs="宋体"/>
          <w:szCs w:val="21"/>
        </w:rPr>
        <w:t>能耗计算综合管理系统、宇视视频监控系统（监控摄像头</w:t>
      </w:r>
      <w:r>
        <w:rPr>
          <w:rFonts w:ascii="宋体" w:hAnsi="宋体" w:eastAsia="宋体" w:cs="宋体"/>
          <w:szCs w:val="21"/>
        </w:rPr>
        <w:t>171</w:t>
      </w:r>
      <w:r>
        <w:rPr>
          <w:rFonts w:hint="eastAsia" w:ascii="宋体" w:hAnsi="宋体" w:eastAsia="宋体" w:cs="宋体"/>
          <w:szCs w:val="21"/>
        </w:rPr>
        <w:t>4路）；BOSCH红外防盗及优周周界报警系统；霍尼韦尔门禁系统（7</w:t>
      </w:r>
      <w:r>
        <w:rPr>
          <w:rFonts w:ascii="宋体" w:hAnsi="宋体" w:eastAsia="宋体" w:cs="宋体"/>
          <w:szCs w:val="21"/>
        </w:rPr>
        <w:t>74</w:t>
      </w:r>
      <w:r>
        <w:rPr>
          <w:rFonts w:hint="eastAsia" w:ascii="宋体" w:hAnsi="宋体" w:eastAsia="宋体" w:cs="宋体"/>
          <w:szCs w:val="21"/>
        </w:rPr>
        <w:t>套）；天融信网络安全系统；联想及华为服务器超融合计算中心、EMC及华为存储系统及爱数和科力锐数据备份系统；H</w:t>
      </w:r>
      <w:r>
        <w:rPr>
          <w:rFonts w:ascii="宋体" w:hAnsi="宋体" w:eastAsia="宋体" w:cs="宋体"/>
          <w:szCs w:val="21"/>
        </w:rPr>
        <w:t>3</w:t>
      </w:r>
      <w:r>
        <w:rPr>
          <w:rFonts w:hint="eastAsia" w:ascii="宋体" w:hAnsi="宋体" w:eastAsia="宋体" w:cs="宋体"/>
          <w:szCs w:val="21"/>
        </w:rPr>
        <w:t>C计算机网络系统等苏州科技城医院智能化及信息化系统；</w:t>
      </w:r>
    </w:p>
    <w:p w14:paraId="0C13C81C">
      <w:pPr>
        <w:overflowPunct w:val="0"/>
        <w:adjustRightInd w:val="0"/>
        <w:snapToGrid w:val="0"/>
        <w:spacing w:line="360" w:lineRule="auto"/>
        <w:ind w:firstLine="420" w:firstLineChars="200"/>
        <w:rPr>
          <w:rFonts w:ascii="宋体" w:hAnsi="宋体" w:eastAsia="宋体"/>
          <w:bCs/>
          <w:szCs w:val="21"/>
        </w:rPr>
      </w:pPr>
      <w:r>
        <w:rPr>
          <w:rFonts w:hint="eastAsia" w:ascii="宋体" w:hAnsi="宋体" w:eastAsia="宋体"/>
          <w:bCs/>
          <w:szCs w:val="21"/>
        </w:rPr>
        <w:t xml:space="preserve"> 1.3日常管理内容</w:t>
      </w:r>
    </w:p>
    <w:p w14:paraId="6DF07EF6">
      <w:pPr>
        <w:spacing w:line="360" w:lineRule="auto"/>
        <w:ind w:firstLine="401" w:firstLineChars="191"/>
        <w:rPr>
          <w:rFonts w:ascii="宋体" w:hAnsi="宋体" w:eastAsia="宋体" w:cs="宋体"/>
          <w:szCs w:val="21"/>
        </w:rPr>
      </w:pPr>
      <w:r>
        <w:rPr>
          <w:rFonts w:hint="eastAsia" w:ascii="宋体" w:hAnsi="宋体" w:eastAsia="宋体" w:cs="宋体"/>
          <w:szCs w:val="21"/>
        </w:rPr>
        <w:t>保持对苏州科技城医院</w:t>
      </w:r>
      <w:r>
        <w:rPr>
          <w:rFonts w:hint="eastAsia" w:ascii="宋体" w:hAnsi="宋体" w:eastAsia="宋体"/>
          <w:szCs w:val="21"/>
        </w:rPr>
        <w:t>计算机网络系统、服务器存储系统、网络安全系统、门禁系统、视频监控系统、综合布线系统、授时系统、机房建设及监控运维系统系统、综合管网系统、红外防盗及周界报警系统、电子巡更系统、无线对讲系统、停车场管理系统、报告厅会议系统、远程会诊系统、音视频会议系统、婴儿防盗系统、公共广播系统、有线电视系统、能耗计算、综合管理等系统</w:t>
      </w:r>
      <w:r>
        <w:rPr>
          <w:rFonts w:hint="eastAsia" w:ascii="宋体" w:hAnsi="宋体" w:eastAsia="宋体" w:cs="宋体"/>
          <w:szCs w:val="21"/>
        </w:rPr>
        <w:t>的正常运行；做好网络链路、网络安全、风险病毒；大型活动与会议所需音响设备、舞台设备及相关设备的服务保障工作，</w:t>
      </w:r>
      <w:r>
        <w:rPr>
          <w:rFonts w:hint="eastAsia" w:ascii="宋体" w:hAnsi="宋体" w:eastAsia="宋体" w:cs="宋体"/>
          <w:b/>
          <w:bCs/>
          <w:szCs w:val="21"/>
        </w:rPr>
        <w:t>要求配置专职会议保障人员</w:t>
      </w:r>
      <w:r>
        <w:rPr>
          <w:rFonts w:hint="eastAsia" w:ascii="宋体" w:hAnsi="宋体" w:eastAsia="宋体" w:cs="宋体"/>
          <w:szCs w:val="21"/>
        </w:rPr>
        <w:t>；配合做好监控系统、消防系统等设备周期性切换实验等工作。发现问题及时与采购人和供应商联系配合维修。</w:t>
      </w:r>
    </w:p>
    <w:p w14:paraId="54C49BDD">
      <w:pPr>
        <w:spacing w:line="360" w:lineRule="auto"/>
        <w:ind w:firstLine="401" w:firstLineChars="191"/>
        <w:rPr>
          <w:rFonts w:ascii="宋体" w:hAnsi="宋体" w:eastAsia="宋体" w:cs="宋体"/>
          <w:szCs w:val="21"/>
        </w:rPr>
      </w:pPr>
      <w:r>
        <w:rPr>
          <w:rFonts w:hint="eastAsia" w:ascii="宋体" w:hAnsi="宋体" w:eastAsia="宋体" w:cs="宋体"/>
          <w:szCs w:val="21"/>
        </w:rPr>
        <w:t>日常管理要求：（服务不得低于本要求）</w:t>
      </w:r>
    </w:p>
    <w:tbl>
      <w:tblPr>
        <w:tblStyle w:val="51"/>
        <w:tblW w:w="8527" w:type="dxa"/>
        <w:jc w:val="center"/>
        <w:tblLayout w:type="fixed"/>
        <w:tblCellMar>
          <w:top w:w="15" w:type="dxa"/>
          <w:left w:w="15" w:type="dxa"/>
          <w:bottom w:w="15" w:type="dxa"/>
          <w:right w:w="15" w:type="dxa"/>
        </w:tblCellMar>
      </w:tblPr>
      <w:tblGrid>
        <w:gridCol w:w="985"/>
        <w:gridCol w:w="1163"/>
        <w:gridCol w:w="450"/>
        <w:gridCol w:w="1069"/>
        <w:gridCol w:w="1988"/>
        <w:gridCol w:w="1171"/>
        <w:gridCol w:w="1701"/>
      </w:tblGrid>
      <w:tr w14:paraId="0A7490CD">
        <w:tblPrEx>
          <w:tblCellMar>
            <w:top w:w="15" w:type="dxa"/>
            <w:left w:w="15" w:type="dxa"/>
            <w:bottom w:w="15" w:type="dxa"/>
            <w:right w:w="15" w:type="dxa"/>
          </w:tblCellMar>
        </w:tblPrEx>
        <w:trPr>
          <w:trHeight w:val="600" w:hRule="atLeast"/>
          <w:jc w:val="center"/>
        </w:trPr>
        <w:tc>
          <w:tcPr>
            <w:tcW w:w="2148" w:type="dxa"/>
            <w:gridSpan w:val="2"/>
            <w:tcBorders>
              <w:top w:val="single" w:color="000000" w:sz="12" w:space="0"/>
              <w:left w:val="single" w:color="000000" w:sz="12" w:space="0"/>
              <w:bottom w:val="single" w:color="000000" w:sz="12" w:space="0"/>
              <w:right w:val="single" w:color="000000" w:sz="12" w:space="0"/>
            </w:tcBorders>
            <w:vAlign w:val="center"/>
          </w:tcPr>
          <w:p w14:paraId="3E438453">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系统名称</w:t>
            </w:r>
          </w:p>
        </w:tc>
        <w:tc>
          <w:tcPr>
            <w:tcW w:w="450" w:type="dxa"/>
            <w:tcBorders>
              <w:top w:val="single" w:color="000000" w:sz="12" w:space="0"/>
              <w:left w:val="single" w:color="000000" w:sz="12" w:space="0"/>
              <w:bottom w:val="single" w:color="000000" w:sz="12" w:space="0"/>
              <w:right w:val="single" w:color="000000" w:sz="12" w:space="0"/>
            </w:tcBorders>
            <w:vAlign w:val="center"/>
          </w:tcPr>
          <w:p w14:paraId="3F383FCA">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响应时间</w:t>
            </w:r>
          </w:p>
        </w:tc>
        <w:tc>
          <w:tcPr>
            <w:tcW w:w="1069" w:type="dxa"/>
            <w:tcBorders>
              <w:top w:val="single" w:color="000000" w:sz="12" w:space="0"/>
              <w:left w:val="single" w:color="000000" w:sz="12" w:space="0"/>
              <w:bottom w:val="single" w:color="000000" w:sz="12" w:space="0"/>
              <w:right w:val="single" w:color="000000" w:sz="12" w:space="0"/>
            </w:tcBorders>
            <w:vAlign w:val="center"/>
          </w:tcPr>
          <w:p w14:paraId="6BF407D7">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排错时间</w:t>
            </w:r>
          </w:p>
        </w:tc>
        <w:tc>
          <w:tcPr>
            <w:tcW w:w="1988" w:type="dxa"/>
            <w:tcBorders>
              <w:top w:val="single" w:color="000000" w:sz="12" w:space="0"/>
              <w:left w:val="single" w:color="000000" w:sz="12" w:space="0"/>
              <w:bottom w:val="single" w:color="000000" w:sz="12" w:space="0"/>
              <w:right w:val="single" w:color="000000" w:sz="12" w:space="0"/>
            </w:tcBorders>
            <w:vAlign w:val="center"/>
          </w:tcPr>
          <w:p w14:paraId="0BDDACAF">
            <w:pPr>
              <w:widowControl/>
              <w:jc w:val="center"/>
              <w:textAlignment w:val="center"/>
              <w:rPr>
                <w:rFonts w:ascii="宋体" w:hAnsi="宋体" w:eastAsia="宋体" w:cs="宋体"/>
                <w:sz w:val="18"/>
                <w:szCs w:val="18"/>
              </w:rPr>
            </w:pPr>
            <w:r>
              <w:rPr>
                <w:rFonts w:hint="eastAsia" w:ascii="宋体" w:hAnsi="宋体" w:eastAsia="宋体" w:cs="宋体"/>
                <w:kern w:val="0"/>
                <w:sz w:val="18"/>
                <w:szCs w:val="18"/>
                <w:lang w:bidi="ar"/>
              </w:rPr>
              <w:t>备注</w:t>
            </w:r>
          </w:p>
        </w:tc>
        <w:tc>
          <w:tcPr>
            <w:tcW w:w="1171" w:type="dxa"/>
            <w:tcBorders>
              <w:top w:val="single" w:color="000000" w:sz="12" w:space="0"/>
              <w:left w:val="single" w:color="000000" w:sz="12" w:space="0"/>
              <w:bottom w:val="single" w:color="000000" w:sz="12" w:space="0"/>
              <w:right w:val="single" w:color="000000" w:sz="12" w:space="0"/>
            </w:tcBorders>
            <w:vAlign w:val="bottom"/>
          </w:tcPr>
          <w:p w14:paraId="52366680">
            <w:pPr>
              <w:widowControl/>
              <w:jc w:val="left"/>
              <w:textAlignment w:val="bottom"/>
              <w:rPr>
                <w:rFonts w:ascii="宋体" w:hAnsi="宋体" w:eastAsia="宋体" w:cs="宋体"/>
                <w:sz w:val="18"/>
                <w:szCs w:val="18"/>
              </w:rPr>
            </w:pPr>
            <w:r>
              <w:rPr>
                <w:rFonts w:hint="eastAsia" w:ascii="宋体" w:hAnsi="宋体" w:eastAsia="宋体" w:cs="宋体"/>
                <w:kern w:val="0"/>
                <w:sz w:val="18"/>
                <w:szCs w:val="18"/>
                <w:lang w:bidi="ar"/>
              </w:rPr>
              <w:t>系统一年期维护保养频次</w:t>
            </w:r>
          </w:p>
        </w:tc>
        <w:tc>
          <w:tcPr>
            <w:tcW w:w="1701" w:type="dxa"/>
            <w:tcBorders>
              <w:top w:val="single" w:color="000000" w:sz="12" w:space="0"/>
              <w:left w:val="single" w:color="000000" w:sz="12" w:space="0"/>
              <w:bottom w:val="single" w:color="000000" w:sz="12" w:space="0"/>
              <w:right w:val="single" w:color="000000" w:sz="12" w:space="0"/>
            </w:tcBorders>
            <w:vAlign w:val="bottom"/>
          </w:tcPr>
          <w:p w14:paraId="0C072DCC">
            <w:pPr>
              <w:widowControl/>
              <w:jc w:val="center"/>
              <w:textAlignment w:val="bottom"/>
              <w:rPr>
                <w:rFonts w:ascii="宋体" w:hAnsi="宋体" w:eastAsia="宋体" w:cs="宋体"/>
                <w:sz w:val="18"/>
                <w:szCs w:val="18"/>
              </w:rPr>
            </w:pPr>
            <w:r>
              <w:rPr>
                <w:rFonts w:hint="eastAsia" w:ascii="宋体" w:hAnsi="宋体" w:eastAsia="宋体" w:cs="宋体"/>
                <w:kern w:val="0"/>
                <w:sz w:val="18"/>
                <w:szCs w:val="18"/>
                <w:lang w:bidi="ar"/>
              </w:rPr>
              <w:t>备件要求</w:t>
            </w:r>
          </w:p>
        </w:tc>
      </w:tr>
      <w:tr w14:paraId="0D1EB9BF">
        <w:tblPrEx>
          <w:tblCellMar>
            <w:top w:w="15" w:type="dxa"/>
            <w:left w:w="15" w:type="dxa"/>
            <w:bottom w:w="15" w:type="dxa"/>
            <w:right w:w="15" w:type="dxa"/>
          </w:tblCellMar>
        </w:tblPrEx>
        <w:trPr>
          <w:trHeight w:val="630" w:hRule="atLeast"/>
          <w:jc w:val="center"/>
        </w:trPr>
        <w:tc>
          <w:tcPr>
            <w:tcW w:w="985" w:type="dxa"/>
            <w:vMerge w:val="restart"/>
            <w:tcBorders>
              <w:top w:val="single" w:color="000000" w:sz="12" w:space="0"/>
              <w:left w:val="single" w:color="000000" w:sz="12" w:space="0"/>
              <w:bottom w:val="single" w:color="000000" w:sz="12" w:space="0"/>
              <w:right w:val="single" w:color="000000" w:sz="12" w:space="0"/>
            </w:tcBorders>
            <w:vAlign w:val="center"/>
          </w:tcPr>
          <w:p w14:paraId="34E3C9F6">
            <w:pPr>
              <w:widowControl/>
              <w:jc w:val="left"/>
              <w:textAlignment w:val="center"/>
              <w:rPr>
                <w:rFonts w:ascii="Courier New" w:hAnsi="Courier New" w:eastAsia="宋体" w:cs="Courier New"/>
                <w:sz w:val="18"/>
                <w:szCs w:val="18"/>
              </w:rPr>
            </w:pPr>
            <w:r>
              <w:rPr>
                <w:rFonts w:ascii="Courier New" w:hAnsi="Courier New" w:eastAsia="宋体" w:cs="Courier New"/>
                <w:kern w:val="0"/>
                <w:sz w:val="18"/>
                <w:szCs w:val="18"/>
                <w:lang w:bidi="ar"/>
              </w:rPr>
              <w:t>多媒体会议系统</w:t>
            </w:r>
          </w:p>
        </w:tc>
        <w:tc>
          <w:tcPr>
            <w:tcW w:w="1163" w:type="dxa"/>
            <w:tcBorders>
              <w:top w:val="single" w:color="000000" w:sz="12" w:space="0"/>
              <w:left w:val="single" w:color="000000" w:sz="12" w:space="0"/>
              <w:bottom w:val="single" w:color="000000" w:sz="12" w:space="0"/>
              <w:right w:val="single" w:color="000000" w:sz="12" w:space="0"/>
            </w:tcBorders>
            <w:vAlign w:val="center"/>
          </w:tcPr>
          <w:p w14:paraId="21C7B2C4">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会议主机</w:t>
            </w:r>
          </w:p>
        </w:tc>
        <w:tc>
          <w:tcPr>
            <w:tcW w:w="450" w:type="dxa"/>
            <w:tcBorders>
              <w:top w:val="single" w:color="000000" w:sz="12" w:space="0"/>
              <w:left w:val="single" w:color="000000" w:sz="12" w:space="0"/>
              <w:bottom w:val="single" w:color="000000" w:sz="12" w:space="0"/>
              <w:right w:val="single" w:color="000000" w:sz="12" w:space="0"/>
            </w:tcBorders>
            <w:vAlign w:val="center"/>
          </w:tcPr>
          <w:p w14:paraId="0521DF3A">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color="000000" w:sz="12" w:space="0"/>
              <w:left w:val="single" w:color="000000" w:sz="12" w:space="0"/>
              <w:bottom w:val="single" w:color="000000" w:sz="12" w:space="0"/>
              <w:right w:val="single" w:color="000000" w:sz="12" w:space="0"/>
            </w:tcBorders>
            <w:vAlign w:val="center"/>
          </w:tcPr>
          <w:p w14:paraId="7F7D5543">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1-2个工作日</w:t>
            </w:r>
          </w:p>
        </w:tc>
        <w:tc>
          <w:tcPr>
            <w:tcW w:w="1988" w:type="dxa"/>
            <w:vMerge w:val="restart"/>
            <w:tcBorders>
              <w:top w:val="single" w:color="000000" w:sz="12" w:space="0"/>
              <w:left w:val="single" w:color="000000" w:sz="12" w:space="0"/>
              <w:bottom w:val="single" w:color="000000" w:sz="12" w:space="0"/>
              <w:right w:val="single" w:color="000000" w:sz="12" w:space="0"/>
            </w:tcBorders>
            <w:vAlign w:val="center"/>
          </w:tcPr>
          <w:p w14:paraId="063CD717">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需采取应急措施，不影响会议使用，设备返厂维修时间</w:t>
            </w:r>
            <w:r>
              <w:rPr>
                <w:rFonts w:ascii="宋体" w:hAnsi="宋体" w:eastAsia="宋体" w:cs="宋体"/>
                <w:kern w:val="0"/>
                <w:sz w:val="18"/>
                <w:szCs w:val="18"/>
                <w:lang w:bidi="ar"/>
              </w:rPr>
              <w:t>3</w:t>
            </w:r>
            <w:r>
              <w:rPr>
                <w:rFonts w:hint="eastAsia" w:ascii="宋体" w:hAnsi="宋体" w:eastAsia="宋体" w:cs="宋体"/>
                <w:kern w:val="0"/>
                <w:sz w:val="18"/>
                <w:szCs w:val="18"/>
                <w:lang w:bidi="ar"/>
              </w:rPr>
              <w:t>周</w:t>
            </w:r>
          </w:p>
        </w:tc>
        <w:tc>
          <w:tcPr>
            <w:tcW w:w="1171" w:type="dxa"/>
            <w:vMerge w:val="restart"/>
            <w:tcBorders>
              <w:top w:val="single" w:color="000000" w:sz="12" w:space="0"/>
              <w:left w:val="single" w:color="000000" w:sz="12" w:space="0"/>
              <w:bottom w:val="single" w:color="000000" w:sz="12" w:space="0"/>
              <w:right w:val="single" w:color="000000" w:sz="12" w:space="0"/>
            </w:tcBorders>
            <w:vAlign w:val="center"/>
          </w:tcPr>
          <w:p w14:paraId="6714489F">
            <w:pPr>
              <w:widowControl/>
              <w:jc w:val="center"/>
              <w:textAlignment w:val="bottom"/>
              <w:rPr>
                <w:rFonts w:ascii="宋体" w:hAnsi="宋体" w:eastAsia="宋体" w:cs="宋体"/>
                <w:sz w:val="18"/>
                <w:szCs w:val="18"/>
              </w:rPr>
            </w:pPr>
            <w:r>
              <w:rPr>
                <w:rFonts w:hint="eastAsia" w:ascii="宋体" w:hAnsi="宋体" w:eastAsia="宋体" w:cs="宋体"/>
                <w:kern w:val="0"/>
                <w:sz w:val="18"/>
                <w:szCs w:val="18"/>
                <w:lang w:bidi="ar"/>
              </w:rPr>
              <w:t>每周一次</w:t>
            </w:r>
          </w:p>
        </w:tc>
        <w:tc>
          <w:tcPr>
            <w:tcW w:w="1701" w:type="dxa"/>
            <w:vMerge w:val="restart"/>
            <w:tcBorders>
              <w:top w:val="single" w:color="000000" w:sz="12" w:space="0"/>
              <w:left w:val="single" w:color="000000" w:sz="12" w:space="0"/>
              <w:bottom w:val="single" w:color="000000" w:sz="12" w:space="0"/>
              <w:right w:val="single" w:color="000000" w:sz="12" w:space="0"/>
            </w:tcBorders>
            <w:vAlign w:val="bottom"/>
          </w:tcPr>
          <w:p w14:paraId="1032EF9B">
            <w:pPr>
              <w:widowControl/>
              <w:jc w:val="left"/>
              <w:textAlignment w:val="bottom"/>
              <w:rPr>
                <w:rFonts w:ascii="宋体" w:hAnsi="宋体" w:eastAsia="宋体" w:cs="宋体"/>
                <w:sz w:val="18"/>
                <w:szCs w:val="18"/>
              </w:rPr>
            </w:pPr>
            <w:r>
              <w:rPr>
                <w:rFonts w:hint="eastAsia" w:ascii="宋体" w:hAnsi="宋体" w:eastAsia="宋体" w:cs="宋体"/>
                <w:kern w:val="0"/>
                <w:sz w:val="18"/>
                <w:szCs w:val="18"/>
                <w:lang w:bidi="ar"/>
              </w:rPr>
              <w:t>话筒控制面板</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铁三角话筒底座</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铁三角话筒杆</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ENEWAVE话筒连接</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视频分配器</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VGA（短）跳线</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舞台灯源</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VGA（15）跳线</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高清线8米</w:t>
            </w:r>
          </w:p>
        </w:tc>
      </w:tr>
      <w:tr w14:paraId="543693BF">
        <w:tblPrEx>
          <w:tblCellMar>
            <w:top w:w="15" w:type="dxa"/>
            <w:left w:w="15" w:type="dxa"/>
            <w:bottom w:w="15" w:type="dxa"/>
            <w:right w:w="15" w:type="dxa"/>
          </w:tblCellMar>
        </w:tblPrEx>
        <w:trPr>
          <w:trHeight w:val="330" w:hRule="atLeast"/>
          <w:jc w:val="center"/>
        </w:trPr>
        <w:tc>
          <w:tcPr>
            <w:tcW w:w="985" w:type="dxa"/>
            <w:vMerge w:val="continue"/>
            <w:tcBorders>
              <w:top w:val="single" w:color="000000" w:sz="12" w:space="0"/>
              <w:left w:val="single" w:color="000000" w:sz="12" w:space="0"/>
              <w:bottom w:val="single" w:color="000000" w:sz="12" w:space="0"/>
              <w:right w:val="single" w:color="000000" w:sz="12" w:space="0"/>
            </w:tcBorders>
            <w:vAlign w:val="center"/>
          </w:tcPr>
          <w:p w14:paraId="6EC87CD8">
            <w:pPr>
              <w:jc w:val="left"/>
              <w:rPr>
                <w:rFonts w:ascii="Courier New" w:hAnsi="Courier New" w:eastAsia="宋体" w:cs="Courier New"/>
                <w:sz w:val="18"/>
                <w:szCs w:val="18"/>
              </w:rPr>
            </w:pPr>
          </w:p>
        </w:tc>
        <w:tc>
          <w:tcPr>
            <w:tcW w:w="1163" w:type="dxa"/>
            <w:tcBorders>
              <w:top w:val="single" w:color="000000" w:sz="12" w:space="0"/>
              <w:left w:val="single" w:color="000000" w:sz="12" w:space="0"/>
              <w:bottom w:val="single" w:color="000000" w:sz="12" w:space="0"/>
              <w:right w:val="single" w:color="000000" w:sz="12" w:space="0"/>
            </w:tcBorders>
            <w:vAlign w:val="center"/>
          </w:tcPr>
          <w:p w14:paraId="1C6A6DF8">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矩阵</w:t>
            </w:r>
          </w:p>
        </w:tc>
        <w:tc>
          <w:tcPr>
            <w:tcW w:w="450" w:type="dxa"/>
            <w:tcBorders>
              <w:top w:val="single" w:color="000000" w:sz="12" w:space="0"/>
              <w:left w:val="single" w:color="000000" w:sz="12" w:space="0"/>
              <w:bottom w:val="single" w:color="000000" w:sz="12" w:space="0"/>
              <w:right w:val="single" w:color="000000" w:sz="12" w:space="0"/>
            </w:tcBorders>
            <w:vAlign w:val="center"/>
          </w:tcPr>
          <w:p w14:paraId="3A09948B">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color="000000" w:sz="12" w:space="0"/>
              <w:left w:val="single" w:color="000000" w:sz="12" w:space="0"/>
              <w:bottom w:val="single" w:color="000000" w:sz="12" w:space="0"/>
              <w:right w:val="single" w:color="000000" w:sz="12" w:space="0"/>
            </w:tcBorders>
            <w:vAlign w:val="center"/>
          </w:tcPr>
          <w:p w14:paraId="1C945CFC">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2-3个工作日</w:t>
            </w:r>
          </w:p>
        </w:tc>
        <w:tc>
          <w:tcPr>
            <w:tcW w:w="1988" w:type="dxa"/>
            <w:vMerge w:val="continue"/>
            <w:tcBorders>
              <w:top w:val="single" w:color="000000" w:sz="12" w:space="0"/>
              <w:left w:val="single" w:color="000000" w:sz="12" w:space="0"/>
              <w:bottom w:val="single" w:color="000000" w:sz="12" w:space="0"/>
              <w:right w:val="single" w:color="000000" w:sz="12" w:space="0"/>
            </w:tcBorders>
            <w:vAlign w:val="center"/>
          </w:tcPr>
          <w:p w14:paraId="02BFE3C7">
            <w:pPr>
              <w:jc w:val="left"/>
              <w:rPr>
                <w:rFonts w:ascii="宋体" w:hAnsi="宋体" w:eastAsia="宋体" w:cs="宋体"/>
                <w:sz w:val="18"/>
                <w:szCs w:val="18"/>
              </w:rPr>
            </w:pPr>
          </w:p>
        </w:tc>
        <w:tc>
          <w:tcPr>
            <w:tcW w:w="1171" w:type="dxa"/>
            <w:vMerge w:val="continue"/>
            <w:tcBorders>
              <w:top w:val="single" w:color="000000" w:sz="12" w:space="0"/>
              <w:left w:val="single" w:color="000000" w:sz="12" w:space="0"/>
              <w:bottom w:val="single" w:color="000000" w:sz="12" w:space="0"/>
              <w:right w:val="single" w:color="000000" w:sz="12" w:space="0"/>
            </w:tcBorders>
            <w:vAlign w:val="bottom"/>
          </w:tcPr>
          <w:p w14:paraId="1691ED90">
            <w:pPr>
              <w:jc w:val="center"/>
              <w:rPr>
                <w:rFonts w:ascii="宋体" w:hAnsi="宋体" w:eastAsia="宋体" w:cs="宋体"/>
                <w:sz w:val="18"/>
                <w:szCs w:val="18"/>
              </w:rPr>
            </w:pPr>
          </w:p>
        </w:tc>
        <w:tc>
          <w:tcPr>
            <w:tcW w:w="1701" w:type="dxa"/>
            <w:vMerge w:val="continue"/>
            <w:tcBorders>
              <w:top w:val="single" w:color="000000" w:sz="12" w:space="0"/>
              <w:left w:val="single" w:color="000000" w:sz="12" w:space="0"/>
              <w:bottom w:val="single" w:color="000000" w:sz="12" w:space="0"/>
              <w:right w:val="single" w:color="000000" w:sz="12" w:space="0"/>
            </w:tcBorders>
            <w:vAlign w:val="bottom"/>
          </w:tcPr>
          <w:p w14:paraId="77535D7E">
            <w:pPr>
              <w:jc w:val="left"/>
              <w:rPr>
                <w:rFonts w:ascii="宋体" w:hAnsi="宋体" w:eastAsia="宋体" w:cs="宋体"/>
                <w:sz w:val="18"/>
                <w:szCs w:val="18"/>
              </w:rPr>
            </w:pPr>
          </w:p>
        </w:tc>
      </w:tr>
      <w:tr w14:paraId="062AA340">
        <w:tblPrEx>
          <w:tblCellMar>
            <w:top w:w="15" w:type="dxa"/>
            <w:left w:w="15" w:type="dxa"/>
            <w:bottom w:w="15" w:type="dxa"/>
            <w:right w:w="15" w:type="dxa"/>
          </w:tblCellMar>
        </w:tblPrEx>
        <w:trPr>
          <w:trHeight w:val="301" w:hRule="atLeast"/>
          <w:jc w:val="center"/>
        </w:trPr>
        <w:tc>
          <w:tcPr>
            <w:tcW w:w="985" w:type="dxa"/>
            <w:vMerge w:val="continue"/>
            <w:tcBorders>
              <w:top w:val="single" w:color="000000" w:sz="12" w:space="0"/>
              <w:left w:val="single" w:color="000000" w:sz="12" w:space="0"/>
              <w:bottom w:val="single" w:color="000000" w:sz="12" w:space="0"/>
              <w:right w:val="single" w:color="000000" w:sz="12" w:space="0"/>
            </w:tcBorders>
            <w:vAlign w:val="center"/>
          </w:tcPr>
          <w:p w14:paraId="4CCEF2A8">
            <w:pPr>
              <w:jc w:val="left"/>
              <w:rPr>
                <w:rFonts w:ascii="Courier New" w:hAnsi="Courier New" w:eastAsia="宋体" w:cs="Courier New"/>
                <w:sz w:val="18"/>
                <w:szCs w:val="18"/>
              </w:rPr>
            </w:pPr>
          </w:p>
        </w:tc>
        <w:tc>
          <w:tcPr>
            <w:tcW w:w="1163" w:type="dxa"/>
            <w:tcBorders>
              <w:top w:val="single" w:color="000000" w:sz="12" w:space="0"/>
              <w:left w:val="single" w:color="000000" w:sz="12" w:space="0"/>
              <w:bottom w:val="single" w:color="000000" w:sz="12" w:space="0"/>
              <w:right w:val="single" w:color="000000" w:sz="12" w:space="0"/>
            </w:tcBorders>
            <w:vAlign w:val="center"/>
          </w:tcPr>
          <w:p w14:paraId="3A4002EE">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调音台</w:t>
            </w:r>
          </w:p>
        </w:tc>
        <w:tc>
          <w:tcPr>
            <w:tcW w:w="450" w:type="dxa"/>
            <w:tcBorders>
              <w:top w:val="single" w:color="000000" w:sz="12" w:space="0"/>
              <w:left w:val="single" w:color="000000" w:sz="12" w:space="0"/>
              <w:bottom w:val="single" w:color="000000" w:sz="12" w:space="0"/>
              <w:right w:val="single" w:color="000000" w:sz="12" w:space="0"/>
            </w:tcBorders>
            <w:vAlign w:val="center"/>
          </w:tcPr>
          <w:p w14:paraId="44BD2D84">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12H</w:t>
            </w:r>
          </w:p>
        </w:tc>
        <w:tc>
          <w:tcPr>
            <w:tcW w:w="1069" w:type="dxa"/>
            <w:tcBorders>
              <w:top w:val="single" w:color="000000" w:sz="12" w:space="0"/>
              <w:left w:val="single" w:color="000000" w:sz="12" w:space="0"/>
              <w:bottom w:val="single" w:color="000000" w:sz="12" w:space="0"/>
              <w:right w:val="single" w:color="000000" w:sz="12" w:space="0"/>
            </w:tcBorders>
            <w:vAlign w:val="center"/>
          </w:tcPr>
          <w:p w14:paraId="2887FE9E">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2-3个工作日</w:t>
            </w:r>
          </w:p>
        </w:tc>
        <w:tc>
          <w:tcPr>
            <w:tcW w:w="1988" w:type="dxa"/>
            <w:vMerge w:val="continue"/>
            <w:tcBorders>
              <w:top w:val="single" w:color="000000" w:sz="12" w:space="0"/>
              <w:left w:val="single" w:color="000000" w:sz="12" w:space="0"/>
              <w:bottom w:val="single" w:color="000000" w:sz="12" w:space="0"/>
              <w:right w:val="single" w:color="000000" w:sz="12" w:space="0"/>
            </w:tcBorders>
            <w:vAlign w:val="center"/>
          </w:tcPr>
          <w:p w14:paraId="043FA8D4">
            <w:pPr>
              <w:jc w:val="left"/>
              <w:rPr>
                <w:rFonts w:ascii="宋体" w:hAnsi="宋体" w:eastAsia="宋体" w:cs="宋体"/>
                <w:sz w:val="18"/>
                <w:szCs w:val="18"/>
              </w:rPr>
            </w:pPr>
          </w:p>
        </w:tc>
        <w:tc>
          <w:tcPr>
            <w:tcW w:w="1171" w:type="dxa"/>
            <w:vMerge w:val="continue"/>
            <w:tcBorders>
              <w:top w:val="single" w:color="000000" w:sz="12" w:space="0"/>
              <w:left w:val="single" w:color="000000" w:sz="12" w:space="0"/>
              <w:bottom w:val="single" w:color="000000" w:sz="12" w:space="0"/>
              <w:right w:val="single" w:color="000000" w:sz="12" w:space="0"/>
            </w:tcBorders>
            <w:vAlign w:val="bottom"/>
          </w:tcPr>
          <w:p w14:paraId="193C6DB0">
            <w:pPr>
              <w:jc w:val="center"/>
              <w:rPr>
                <w:rFonts w:ascii="宋体" w:hAnsi="宋体" w:eastAsia="宋体" w:cs="宋体"/>
                <w:sz w:val="18"/>
                <w:szCs w:val="18"/>
              </w:rPr>
            </w:pPr>
          </w:p>
        </w:tc>
        <w:tc>
          <w:tcPr>
            <w:tcW w:w="1701" w:type="dxa"/>
            <w:vMerge w:val="continue"/>
            <w:tcBorders>
              <w:top w:val="single" w:color="000000" w:sz="12" w:space="0"/>
              <w:left w:val="single" w:color="000000" w:sz="12" w:space="0"/>
              <w:bottom w:val="single" w:color="000000" w:sz="12" w:space="0"/>
              <w:right w:val="single" w:color="000000" w:sz="12" w:space="0"/>
            </w:tcBorders>
            <w:vAlign w:val="bottom"/>
          </w:tcPr>
          <w:p w14:paraId="3E48B3E8">
            <w:pPr>
              <w:jc w:val="left"/>
              <w:rPr>
                <w:rFonts w:ascii="宋体" w:hAnsi="宋体" w:eastAsia="宋体" w:cs="宋体"/>
                <w:sz w:val="18"/>
                <w:szCs w:val="18"/>
              </w:rPr>
            </w:pPr>
          </w:p>
        </w:tc>
      </w:tr>
      <w:tr w14:paraId="46B2BEFB">
        <w:tblPrEx>
          <w:tblCellMar>
            <w:top w:w="15" w:type="dxa"/>
            <w:left w:w="15" w:type="dxa"/>
            <w:bottom w:w="15" w:type="dxa"/>
            <w:right w:w="15" w:type="dxa"/>
          </w:tblCellMar>
        </w:tblPrEx>
        <w:trPr>
          <w:trHeight w:val="301" w:hRule="atLeast"/>
          <w:jc w:val="center"/>
        </w:trPr>
        <w:tc>
          <w:tcPr>
            <w:tcW w:w="985" w:type="dxa"/>
            <w:vMerge w:val="continue"/>
            <w:tcBorders>
              <w:top w:val="single" w:color="000000" w:sz="12" w:space="0"/>
              <w:left w:val="single" w:color="000000" w:sz="12" w:space="0"/>
              <w:bottom w:val="single" w:color="000000" w:sz="12" w:space="0"/>
              <w:right w:val="single" w:color="000000" w:sz="12" w:space="0"/>
            </w:tcBorders>
            <w:vAlign w:val="center"/>
          </w:tcPr>
          <w:p w14:paraId="2CC58B2B">
            <w:pPr>
              <w:jc w:val="left"/>
              <w:rPr>
                <w:rFonts w:ascii="Courier New" w:hAnsi="Courier New" w:eastAsia="宋体" w:cs="Courier New"/>
                <w:sz w:val="18"/>
                <w:szCs w:val="18"/>
              </w:rPr>
            </w:pPr>
          </w:p>
        </w:tc>
        <w:tc>
          <w:tcPr>
            <w:tcW w:w="1163" w:type="dxa"/>
            <w:tcBorders>
              <w:top w:val="single" w:color="000000" w:sz="12" w:space="0"/>
              <w:left w:val="single" w:color="000000" w:sz="12" w:space="0"/>
              <w:bottom w:val="single" w:color="000000" w:sz="12" w:space="0"/>
              <w:right w:val="single" w:color="000000" w:sz="12" w:space="0"/>
            </w:tcBorders>
            <w:vAlign w:val="center"/>
          </w:tcPr>
          <w:p w14:paraId="3178BDF3">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音频处理器</w:t>
            </w:r>
          </w:p>
        </w:tc>
        <w:tc>
          <w:tcPr>
            <w:tcW w:w="450" w:type="dxa"/>
            <w:tcBorders>
              <w:top w:val="single" w:color="000000" w:sz="12" w:space="0"/>
              <w:left w:val="single" w:color="000000" w:sz="12" w:space="0"/>
              <w:bottom w:val="single" w:color="000000" w:sz="12" w:space="0"/>
              <w:right w:val="single" w:color="000000" w:sz="12" w:space="0"/>
            </w:tcBorders>
            <w:vAlign w:val="center"/>
          </w:tcPr>
          <w:p w14:paraId="001BD824">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12H</w:t>
            </w:r>
          </w:p>
        </w:tc>
        <w:tc>
          <w:tcPr>
            <w:tcW w:w="1069" w:type="dxa"/>
            <w:tcBorders>
              <w:top w:val="single" w:color="000000" w:sz="12" w:space="0"/>
              <w:left w:val="single" w:color="000000" w:sz="12" w:space="0"/>
              <w:bottom w:val="single" w:color="000000" w:sz="12" w:space="0"/>
              <w:right w:val="single" w:color="000000" w:sz="12" w:space="0"/>
            </w:tcBorders>
            <w:vAlign w:val="center"/>
          </w:tcPr>
          <w:p w14:paraId="473F8DC8">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3-5个工作日</w:t>
            </w:r>
          </w:p>
        </w:tc>
        <w:tc>
          <w:tcPr>
            <w:tcW w:w="1988" w:type="dxa"/>
            <w:tcBorders>
              <w:top w:val="single" w:color="000000" w:sz="12" w:space="0"/>
              <w:left w:val="single" w:color="000000" w:sz="12" w:space="0"/>
              <w:bottom w:val="single" w:color="000000" w:sz="12" w:space="0"/>
              <w:right w:val="single" w:color="000000" w:sz="12" w:space="0"/>
            </w:tcBorders>
            <w:vAlign w:val="center"/>
          </w:tcPr>
          <w:p w14:paraId="6C2F0E0B">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设备返厂维修时间</w:t>
            </w:r>
            <w:r>
              <w:rPr>
                <w:rFonts w:ascii="宋体" w:hAnsi="宋体" w:eastAsia="宋体" w:cs="宋体"/>
                <w:kern w:val="0"/>
                <w:sz w:val="18"/>
                <w:szCs w:val="18"/>
                <w:lang w:bidi="ar"/>
              </w:rPr>
              <w:t>3</w:t>
            </w:r>
            <w:r>
              <w:rPr>
                <w:rFonts w:hint="eastAsia" w:ascii="宋体" w:hAnsi="宋体" w:eastAsia="宋体" w:cs="宋体"/>
                <w:kern w:val="0"/>
                <w:sz w:val="18"/>
                <w:szCs w:val="18"/>
                <w:lang w:bidi="ar"/>
              </w:rPr>
              <w:t>周　</w:t>
            </w:r>
          </w:p>
        </w:tc>
        <w:tc>
          <w:tcPr>
            <w:tcW w:w="1171" w:type="dxa"/>
            <w:vMerge w:val="continue"/>
            <w:tcBorders>
              <w:top w:val="single" w:color="000000" w:sz="12" w:space="0"/>
              <w:left w:val="single" w:color="000000" w:sz="12" w:space="0"/>
              <w:bottom w:val="single" w:color="000000" w:sz="12" w:space="0"/>
              <w:right w:val="single" w:color="000000" w:sz="12" w:space="0"/>
            </w:tcBorders>
            <w:vAlign w:val="bottom"/>
          </w:tcPr>
          <w:p w14:paraId="643AA2CC">
            <w:pPr>
              <w:jc w:val="center"/>
              <w:rPr>
                <w:rFonts w:ascii="宋体" w:hAnsi="宋体" w:eastAsia="宋体" w:cs="宋体"/>
                <w:sz w:val="18"/>
                <w:szCs w:val="18"/>
              </w:rPr>
            </w:pPr>
          </w:p>
        </w:tc>
        <w:tc>
          <w:tcPr>
            <w:tcW w:w="1701" w:type="dxa"/>
            <w:vMerge w:val="continue"/>
            <w:tcBorders>
              <w:top w:val="single" w:color="000000" w:sz="12" w:space="0"/>
              <w:left w:val="single" w:color="000000" w:sz="12" w:space="0"/>
              <w:bottom w:val="single" w:color="000000" w:sz="12" w:space="0"/>
              <w:right w:val="single" w:color="000000" w:sz="12" w:space="0"/>
            </w:tcBorders>
            <w:vAlign w:val="bottom"/>
          </w:tcPr>
          <w:p w14:paraId="38844E0B">
            <w:pPr>
              <w:jc w:val="left"/>
              <w:rPr>
                <w:rFonts w:ascii="宋体" w:hAnsi="宋体" w:eastAsia="宋体" w:cs="宋体"/>
                <w:sz w:val="18"/>
                <w:szCs w:val="18"/>
              </w:rPr>
            </w:pPr>
          </w:p>
        </w:tc>
      </w:tr>
      <w:tr w14:paraId="03A807AD">
        <w:tblPrEx>
          <w:tblCellMar>
            <w:top w:w="15" w:type="dxa"/>
            <w:left w:w="15" w:type="dxa"/>
            <w:bottom w:w="15" w:type="dxa"/>
            <w:right w:w="15" w:type="dxa"/>
          </w:tblCellMar>
        </w:tblPrEx>
        <w:trPr>
          <w:trHeight w:val="301" w:hRule="atLeast"/>
          <w:jc w:val="center"/>
        </w:trPr>
        <w:tc>
          <w:tcPr>
            <w:tcW w:w="985" w:type="dxa"/>
            <w:vMerge w:val="continue"/>
            <w:tcBorders>
              <w:top w:val="single" w:color="000000" w:sz="12" w:space="0"/>
              <w:left w:val="single" w:color="000000" w:sz="12" w:space="0"/>
              <w:bottom w:val="single" w:color="000000" w:sz="12" w:space="0"/>
              <w:right w:val="single" w:color="000000" w:sz="12" w:space="0"/>
            </w:tcBorders>
            <w:vAlign w:val="center"/>
          </w:tcPr>
          <w:p w14:paraId="52558BDC">
            <w:pPr>
              <w:jc w:val="left"/>
              <w:rPr>
                <w:rFonts w:ascii="Courier New" w:hAnsi="Courier New" w:eastAsia="宋体" w:cs="Courier New"/>
                <w:sz w:val="18"/>
                <w:szCs w:val="18"/>
              </w:rPr>
            </w:pPr>
          </w:p>
        </w:tc>
        <w:tc>
          <w:tcPr>
            <w:tcW w:w="1163" w:type="dxa"/>
            <w:tcBorders>
              <w:top w:val="single" w:color="000000" w:sz="12" w:space="0"/>
              <w:left w:val="single" w:color="000000" w:sz="12" w:space="0"/>
              <w:bottom w:val="single" w:color="000000" w:sz="12" w:space="0"/>
              <w:right w:val="single" w:color="000000" w:sz="12" w:space="0"/>
            </w:tcBorders>
            <w:vAlign w:val="center"/>
          </w:tcPr>
          <w:p w14:paraId="36E3473F">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功放</w:t>
            </w:r>
          </w:p>
        </w:tc>
        <w:tc>
          <w:tcPr>
            <w:tcW w:w="450" w:type="dxa"/>
            <w:tcBorders>
              <w:top w:val="single" w:color="000000" w:sz="12" w:space="0"/>
              <w:left w:val="single" w:color="000000" w:sz="12" w:space="0"/>
              <w:bottom w:val="single" w:color="000000" w:sz="12" w:space="0"/>
              <w:right w:val="single" w:color="000000" w:sz="12" w:space="0"/>
            </w:tcBorders>
            <w:vAlign w:val="center"/>
          </w:tcPr>
          <w:p w14:paraId="48310AF0">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6H</w:t>
            </w:r>
          </w:p>
        </w:tc>
        <w:tc>
          <w:tcPr>
            <w:tcW w:w="1069" w:type="dxa"/>
            <w:tcBorders>
              <w:top w:val="single" w:color="000000" w:sz="12" w:space="0"/>
              <w:left w:val="single" w:color="000000" w:sz="12" w:space="0"/>
              <w:bottom w:val="single" w:color="000000" w:sz="12" w:space="0"/>
              <w:right w:val="single" w:color="000000" w:sz="12" w:space="0"/>
            </w:tcBorders>
            <w:vAlign w:val="center"/>
          </w:tcPr>
          <w:p w14:paraId="1C7D64DE">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1-2个工作日</w:t>
            </w:r>
          </w:p>
        </w:tc>
        <w:tc>
          <w:tcPr>
            <w:tcW w:w="1988" w:type="dxa"/>
            <w:tcBorders>
              <w:top w:val="single" w:color="000000" w:sz="12" w:space="0"/>
              <w:left w:val="single" w:color="000000" w:sz="12" w:space="0"/>
              <w:bottom w:val="single" w:color="000000" w:sz="12" w:space="0"/>
              <w:right w:val="single" w:color="000000" w:sz="12" w:space="0"/>
            </w:tcBorders>
            <w:vAlign w:val="center"/>
          </w:tcPr>
          <w:p w14:paraId="11935DA9">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设备返厂维修时间</w:t>
            </w:r>
            <w:r>
              <w:rPr>
                <w:rFonts w:ascii="宋体" w:hAnsi="宋体" w:eastAsia="宋体" w:cs="宋体"/>
                <w:kern w:val="0"/>
                <w:sz w:val="18"/>
                <w:szCs w:val="18"/>
                <w:lang w:bidi="ar"/>
              </w:rPr>
              <w:t>3</w:t>
            </w:r>
            <w:r>
              <w:rPr>
                <w:rFonts w:hint="eastAsia" w:ascii="宋体" w:hAnsi="宋体" w:eastAsia="宋体" w:cs="宋体"/>
                <w:kern w:val="0"/>
                <w:sz w:val="18"/>
                <w:szCs w:val="18"/>
                <w:lang w:bidi="ar"/>
              </w:rPr>
              <w:t>周　</w:t>
            </w:r>
          </w:p>
        </w:tc>
        <w:tc>
          <w:tcPr>
            <w:tcW w:w="1171" w:type="dxa"/>
            <w:vMerge w:val="continue"/>
            <w:tcBorders>
              <w:top w:val="single" w:color="000000" w:sz="12" w:space="0"/>
              <w:left w:val="single" w:color="000000" w:sz="12" w:space="0"/>
              <w:bottom w:val="single" w:color="000000" w:sz="12" w:space="0"/>
              <w:right w:val="single" w:color="000000" w:sz="12" w:space="0"/>
            </w:tcBorders>
            <w:vAlign w:val="bottom"/>
          </w:tcPr>
          <w:p w14:paraId="5D7CDB08">
            <w:pPr>
              <w:jc w:val="center"/>
              <w:rPr>
                <w:rFonts w:ascii="宋体" w:hAnsi="宋体" w:eastAsia="宋体" w:cs="宋体"/>
                <w:sz w:val="18"/>
                <w:szCs w:val="18"/>
              </w:rPr>
            </w:pPr>
          </w:p>
        </w:tc>
        <w:tc>
          <w:tcPr>
            <w:tcW w:w="1701" w:type="dxa"/>
            <w:vMerge w:val="continue"/>
            <w:tcBorders>
              <w:top w:val="single" w:color="000000" w:sz="12" w:space="0"/>
              <w:left w:val="single" w:color="000000" w:sz="12" w:space="0"/>
              <w:bottom w:val="single" w:color="000000" w:sz="12" w:space="0"/>
              <w:right w:val="single" w:color="000000" w:sz="12" w:space="0"/>
            </w:tcBorders>
            <w:vAlign w:val="bottom"/>
          </w:tcPr>
          <w:p w14:paraId="19EBBC6B">
            <w:pPr>
              <w:jc w:val="left"/>
              <w:rPr>
                <w:rFonts w:ascii="宋体" w:hAnsi="宋体" w:eastAsia="宋体" w:cs="宋体"/>
                <w:sz w:val="18"/>
                <w:szCs w:val="18"/>
              </w:rPr>
            </w:pPr>
          </w:p>
        </w:tc>
      </w:tr>
      <w:tr w14:paraId="5470084A">
        <w:tblPrEx>
          <w:tblCellMar>
            <w:top w:w="15" w:type="dxa"/>
            <w:left w:w="15" w:type="dxa"/>
            <w:bottom w:w="15" w:type="dxa"/>
            <w:right w:w="15" w:type="dxa"/>
          </w:tblCellMar>
        </w:tblPrEx>
        <w:trPr>
          <w:trHeight w:val="301" w:hRule="atLeast"/>
          <w:jc w:val="center"/>
        </w:trPr>
        <w:tc>
          <w:tcPr>
            <w:tcW w:w="985" w:type="dxa"/>
            <w:vMerge w:val="continue"/>
            <w:tcBorders>
              <w:top w:val="single" w:color="000000" w:sz="12" w:space="0"/>
              <w:left w:val="single" w:color="000000" w:sz="12" w:space="0"/>
              <w:bottom w:val="single" w:color="000000" w:sz="12" w:space="0"/>
              <w:right w:val="single" w:color="000000" w:sz="12" w:space="0"/>
            </w:tcBorders>
            <w:vAlign w:val="center"/>
          </w:tcPr>
          <w:p w14:paraId="603B312B">
            <w:pPr>
              <w:jc w:val="left"/>
              <w:rPr>
                <w:rFonts w:ascii="Courier New" w:hAnsi="Courier New" w:eastAsia="宋体" w:cs="Courier New"/>
                <w:sz w:val="18"/>
                <w:szCs w:val="18"/>
              </w:rPr>
            </w:pPr>
          </w:p>
        </w:tc>
        <w:tc>
          <w:tcPr>
            <w:tcW w:w="1163" w:type="dxa"/>
            <w:tcBorders>
              <w:top w:val="single" w:color="000000" w:sz="12" w:space="0"/>
              <w:left w:val="single" w:color="000000" w:sz="12" w:space="0"/>
              <w:bottom w:val="single" w:color="000000" w:sz="12" w:space="0"/>
              <w:right w:val="single" w:color="000000" w:sz="12" w:space="0"/>
            </w:tcBorders>
            <w:vAlign w:val="center"/>
          </w:tcPr>
          <w:p w14:paraId="59DA16BC">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电脑</w:t>
            </w:r>
          </w:p>
        </w:tc>
        <w:tc>
          <w:tcPr>
            <w:tcW w:w="450" w:type="dxa"/>
            <w:tcBorders>
              <w:top w:val="single" w:color="000000" w:sz="12" w:space="0"/>
              <w:left w:val="single" w:color="000000" w:sz="12" w:space="0"/>
              <w:bottom w:val="single" w:color="000000" w:sz="12" w:space="0"/>
              <w:right w:val="single" w:color="000000" w:sz="12" w:space="0"/>
            </w:tcBorders>
            <w:vAlign w:val="center"/>
          </w:tcPr>
          <w:p w14:paraId="1EA71B84">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1H</w:t>
            </w:r>
          </w:p>
        </w:tc>
        <w:tc>
          <w:tcPr>
            <w:tcW w:w="1069" w:type="dxa"/>
            <w:tcBorders>
              <w:top w:val="single" w:color="000000" w:sz="12" w:space="0"/>
              <w:left w:val="single" w:color="000000" w:sz="12" w:space="0"/>
              <w:bottom w:val="single" w:color="000000" w:sz="12" w:space="0"/>
              <w:right w:val="single" w:color="000000" w:sz="12" w:space="0"/>
            </w:tcBorders>
            <w:vAlign w:val="center"/>
          </w:tcPr>
          <w:p w14:paraId="0BD75C0A">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1-2个工作日</w:t>
            </w:r>
          </w:p>
        </w:tc>
        <w:tc>
          <w:tcPr>
            <w:tcW w:w="1988" w:type="dxa"/>
            <w:tcBorders>
              <w:top w:val="single" w:color="000000" w:sz="12" w:space="0"/>
              <w:left w:val="single" w:color="000000" w:sz="12" w:space="0"/>
              <w:bottom w:val="single" w:color="000000" w:sz="12" w:space="0"/>
              <w:right w:val="single" w:color="000000" w:sz="12" w:space="0"/>
            </w:tcBorders>
            <w:vAlign w:val="center"/>
          </w:tcPr>
          <w:p w14:paraId="5FF2B13D">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备机替换，送修电脑1-2周</w:t>
            </w:r>
          </w:p>
        </w:tc>
        <w:tc>
          <w:tcPr>
            <w:tcW w:w="1171" w:type="dxa"/>
            <w:vMerge w:val="continue"/>
            <w:tcBorders>
              <w:top w:val="single" w:color="000000" w:sz="12" w:space="0"/>
              <w:left w:val="single" w:color="000000" w:sz="12" w:space="0"/>
              <w:bottom w:val="single" w:color="000000" w:sz="12" w:space="0"/>
              <w:right w:val="single" w:color="000000" w:sz="12" w:space="0"/>
            </w:tcBorders>
            <w:vAlign w:val="bottom"/>
          </w:tcPr>
          <w:p w14:paraId="7C86678B">
            <w:pPr>
              <w:jc w:val="center"/>
              <w:rPr>
                <w:rFonts w:ascii="宋体" w:hAnsi="宋体" w:eastAsia="宋体" w:cs="宋体"/>
                <w:sz w:val="18"/>
                <w:szCs w:val="18"/>
              </w:rPr>
            </w:pPr>
          </w:p>
        </w:tc>
        <w:tc>
          <w:tcPr>
            <w:tcW w:w="1701" w:type="dxa"/>
            <w:vMerge w:val="continue"/>
            <w:tcBorders>
              <w:top w:val="single" w:color="000000" w:sz="12" w:space="0"/>
              <w:left w:val="single" w:color="000000" w:sz="12" w:space="0"/>
              <w:bottom w:val="single" w:color="000000" w:sz="12" w:space="0"/>
              <w:right w:val="single" w:color="000000" w:sz="12" w:space="0"/>
            </w:tcBorders>
            <w:vAlign w:val="bottom"/>
          </w:tcPr>
          <w:p w14:paraId="4B3F3F66">
            <w:pPr>
              <w:jc w:val="left"/>
              <w:rPr>
                <w:rFonts w:ascii="宋体" w:hAnsi="宋体" w:eastAsia="宋体" w:cs="宋体"/>
                <w:sz w:val="18"/>
                <w:szCs w:val="18"/>
              </w:rPr>
            </w:pPr>
          </w:p>
        </w:tc>
      </w:tr>
      <w:tr w14:paraId="1F2272E0">
        <w:tblPrEx>
          <w:tblCellMar>
            <w:top w:w="15" w:type="dxa"/>
            <w:left w:w="15" w:type="dxa"/>
            <w:bottom w:w="15" w:type="dxa"/>
            <w:right w:w="15" w:type="dxa"/>
          </w:tblCellMar>
        </w:tblPrEx>
        <w:trPr>
          <w:trHeight w:val="330" w:hRule="atLeast"/>
          <w:jc w:val="center"/>
        </w:trPr>
        <w:tc>
          <w:tcPr>
            <w:tcW w:w="985" w:type="dxa"/>
            <w:vMerge w:val="continue"/>
            <w:tcBorders>
              <w:top w:val="single" w:color="000000" w:sz="12" w:space="0"/>
              <w:left w:val="single" w:color="000000" w:sz="12" w:space="0"/>
              <w:bottom w:val="single" w:color="000000" w:sz="12" w:space="0"/>
              <w:right w:val="single" w:color="000000" w:sz="12" w:space="0"/>
            </w:tcBorders>
            <w:vAlign w:val="center"/>
          </w:tcPr>
          <w:p w14:paraId="68FAEFB9">
            <w:pPr>
              <w:jc w:val="left"/>
              <w:rPr>
                <w:rFonts w:ascii="Courier New" w:hAnsi="Courier New" w:eastAsia="宋体" w:cs="Courier New"/>
                <w:sz w:val="18"/>
                <w:szCs w:val="18"/>
              </w:rPr>
            </w:pPr>
          </w:p>
        </w:tc>
        <w:tc>
          <w:tcPr>
            <w:tcW w:w="1163" w:type="dxa"/>
            <w:tcBorders>
              <w:top w:val="single" w:color="000000" w:sz="12" w:space="0"/>
              <w:left w:val="single" w:color="000000" w:sz="12" w:space="0"/>
              <w:bottom w:val="single" w:color="000000" w:sz="12" w:space="0"/>
              <w:right w:val="single" w:color="000000" w:sz="12" w:space="0"/>
            </w:tcBorders>
            <w:vAlign w:val="center"/>
          </w:tcPr>
          <w:p w14:paraId="7DCB7B2C">
            <w:pPr>
              <w:widowControl/>
              <w:jc w:val="left"/>
              <w:textAlignment w:val="center"/>
              <w:rPr>
                <w:rFonts w:eastAsia="宋体"/>
                <w:sz w:val="18"/>
                <w:szCs w:val="18"/>
              </w:rPr>
            </w:pPr>
            <w:r>
              <w:rPr>
                <w:rFonts w:eastAsia="宋体"/>
                <w:kern w:val="0"/>
                <w:sz w:val="18"/>
                <w:szCs w:val="18"/>
                <w:lang w:bidi="ar"/>
              </w:rPr>
              <w:t>系统软件</w:t>
            </w:r>
          </w:p>
        </w:tc>
        <w:tc>
          <w:tcPr>
            <w:tcW w:w="450" w:type="dxa"/>
            <w:tcBorders>
              <w:top w:val="single" w:color="000000" w:sz="12" w:space="0"/>
              <w:left w:val="single" w:color="000000" w:sz="12" w:space="0"/>
              <w:bottom w:val="single" w:color="000000" w:sz="12" w:space="0"/>
              <w:right w:val="single" w:color="000000" w:sz="12" w:space="0"/>
            </w:tcBorders>
            <w:vAlign w:val="center"/>
          </w:tcPr>
          <w:p w14:paraId="02414791">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color="000000" w:sz="12" w:space="0"/>
              <w:left w:val="single" w:color="000000" w:sz="12" w:space="0"/>
              <w:bottom w:val="single" w:color="000000" w:sz="12" w:space="0"/>
              <w:right w:val="single" w:color="000000" w:sz="12" w:space="0"/>
            </w:tcBorders>
            <w:vAlign w:val="center"/>
          </w:tcPr>
          <w:p w14:paraId="1D632D77">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3-5个工作日</w:t>
            </w:r>
          </w:p>
        </w:tc>
        <w:tc>
          <w:tcPr>
            <w:tcW w:w="1988" w:type="dxa"/>
            <w:tcBorders>
              <w:top w:val="single" w:color="000000" w:sz="12" w:space="0"/>
              <w:left w:val="single" w:color="000000" w:sz="12" w:space="0"/>
              <w:bottom w:val="single" w:color="000000" w:sz="12" w:space="0"/>
              <w:right w:val="single" w:color="000000" w:sz="12" w:space="0"/>
            </w:tcBorders>
            <w:vAlign w:val="center"/>
          </w:tcPr>
          <w:p w14:paraId="00D3F305">
            <w:pPr>
              <w:jc w:val="left"/>
              <w:rPr>
                <w:rFonts w:ascii="宋体" w:hAnsi="宋体" w:eastAsia="宋体" w:cs="宋体"/>
                <w:sz w:val="18"/>
                <w:szCs w:val="18"/>
              </w:rPr>
            </w:pPr>
          </w:p>
        </w:tc>
        <w:tc>
          <w:tcPr>
            <w:tcW w:w="1171" w:type="dxa"/>
            <w:vMerge w:val="continue"/>
            <w:tcBorders>
              <w:top w:val="single" w:color="000000" w:sz="12" w:space="0"/>
              <w:left w:val="single" w:color="000000" w:sz="12" w:space="0"/>
              <w:bottom w:val="single" w:color="000000" w:sz="12" w:space="0"/>
              <w:right w:val="single" w:color="000000" w:sz="12" w:space="0"/>
            </w:tcBorders>
            <w:vAlign w:val="bottom"/>
          </w:tcPr>
          <w:p w14:paraId="5E1EC78E">
            <w:pPr>
              <w:jc w:val="center"/>
              <w:rPr>
                <w:rFonts w:ascii="宋体" w:hAnsi="宋体" w:eastAsia="宋体" w:cs="宋体"/>
                <w:sz w:val="18"/>
                <w:szCs w:val="18"/>
              </w:rPr>
            </w:pPr>
          </w:p>
        </w:tc>
        <w:tc>
          <w:tcPr>
            <w:tcW w:w="1701" w:type="dxa"/>
            <w:vMerge w:val="continue"/>
            <w:tcBorders>
              <w:top w:val="single" w:color="000000" w:sz="12" w:space="0"/>
              <w:left w:val="single" w:color="000000" w:sz="12" w:space="0"/>
              <w:bottom w:val="single" w:color="000000" w:sz="12" w:space="0"/>
              <w:right w:val="single" w:color="000000" w:sz="12" w:space="0"/>
            </w:tcBorders>
            <w:vAlign w:val="bottom"/>
          </w:tcPr>
          <w:p w14:paraId="5DDA6A07">
            <w:pPr>
              <w:jc w:val="left"/>
              <w:rPr>
                <w:rFonts w:ascii="宋体" w:hAnsi="宋体" w:eastAsia="宋体" w:cs="宋体"/>
                <w:sz w:val="18"/>
                <w:szCs w:val="18"/>
              </w:rPr>
            </w:pPr>
          </w:p>
        </w:tc>
      </w:tr>
      <w:tr w14:paraId="505E5C80">
        <w:tblPrEx>
          <w:tblCellMar>
            <w:top w:w="15" w:type="dxa"/>
            <w:left w:w="15" w:type="dxa"/>
            <w:bottom w:w="15" w:type="dxa"/>
            <w:right w:w="15" w:type="dxa"/>
          </w:tblCellMar>
        </w:tblPrEx>
        <w:trPr>
          <w:trHeight w:val="330" w:hRule="atLeast"/>
          <w:jc w:val="center"/>
        </w:trPr>
        <w:tc>
          <w:tcPr>
            <w:tcW w:w="985" w:type="dxa"/>
            <w:vMerge w:val="restart"/>
            <w:tcBorders>
              <w:top w:val="single" w:color="000000" w:sz="12" w:space="0"/>
              <w:left w:val="single" w:color="000000" w:sz="12" w:space="0"/>
              <w:bottom w:val="single" w:color="000000" w:sz="12" w:space="0"/>
              <w:right w:val="single" w:color="000000" w:sz="12" w:space="0"/>
            </w:tcBorders>
            <w:vAlign w:val="center"/>
          </w:tcPr>
          <w:p w14:paraId="079DB72C">
            <w:pPr>
              <w:widowControl/>
              <w:jc w:val="left"/>
              <w:textAlignment w:val="center"/>
              <w:rPr>
                <w:rFonts w:eastAsia="宋体"/>
                <w:sz w:val="18"/>
                <w:szCs w:val="18"/>
              </w:rPr>
            </w:pPr>
            <w:r>
              <w:rPr>
                <w:rFonts w:hint="eastAsia" w:eastAsia="宋体"/>
                <w:sz w:val="18"/>
                <w:szCs w:val="18"/>
              </w:rPr>
              <w:t>服务器存储</w:t>
            </w:r>
          </w:p>
        </w:tc>
        <w:tc>
          <w:tcPr>
            <w:tcW w:w="1163" w:type="dxa"/>
            <w:tcBorders>
              <w:top w:val="single" w:color="000000" w:sz="12" w:space="0"/>
              <w:left w:val="single" w:color="000000" w:sz="12" w:space="0"/>
              <w:bottom w:val="single" w:color="000000" w:sz="12" w:space="0"/>
              <w:right w:val="single" w:color="000000" w:sz="12" w:space="0"/>
            </w:tcBorders>
            <w:vAlign w:val="center"/>
          </w:tcPr>
          <w:p w14:paraId="4888C483">
            <w:pPr>
              <w:widowControl/>
              <w:jc w:val="left"/>
              <w:textAlignment w:val="center"/>
              <w:rPr>
                <w:rFonts w:eastAsia="宋体"/>
                <w:sz w:val="18"/>
                <w:szCs w:val="18"/>
              </w:rPr>
            </w:pPr>
            <w:r>
              <w:rPr>
                <w:rFonts w:hint="eastAsia" w:eastAsia="宋体"/>
                <w:sz w:val="18"/>
                <w:szCs w:val="18"/>
              </w:rPr>
              <w:t>系统软件</w:t>
            </w:r>
          </w:p>
        </w:tc>
        <w:tc>
          <w:tcPr>
            <w:tcW w:w="450" w:type="dxa"/>
            <w:tcBorders>
              <w:top w:val="single" w:color="000000" w:sz="12" w:space="0"/>
              <w:left w:val="single" w:color="000000" w:sz="12" w:space="0"/>
              <w:bottom w:val="single" w:color="000000" w:sz="12" w:space="0"/>
              <w:right w:val="single" w:color="000000" w:sz="12" w:space="0"/>
            </w:tcBorders>
            <w:vAlign w:val="center"/>
          </w:tcPr>
          <w:p w14:paraId="41E7B1E7">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color="000000" w:sz="12" w:space="0"/>
              <w:left w:val="single" w:color="000000" w:sz="12" w:space="0"/>
              <w:bottom w:val="single" w:color="000000" w:sz="12" w:space="0"/>
              <w:right w:val="single" w:color="000000" w:sz="12" w:space="0"/>
            </w:tcBorders>
            <w:vAlign w:val="center"/>
          </w:tcPr>
          <w:p w14:paraId="70A0BC5D">
            <w:pPr>
              <w:widowControl/>
              <w:jc w:val="left"/>
              <w:textAlignment w:val="center"/>
              <w:rPr>
                <w:rFonts w:ascii="宋体" w:hAnsi="宋体" w:eastAsia="宋体" w:cs="宋体"/>
                <w:sz w:val="18"/>
                <w:szCs w:val="18"/>
              </w:rPr>
            </w:pPr>
            <w:r>
              <w:rPr>
                <w:rFonts w:ascii="宋体" w:hAnsi="宋体" w:eastAsia="宋体" w:cs="宋体"/>
                <w:kern w:val="0"/>
                <w:sz w:val="18"/>
                <w:szCs w:val="18"/>
                <w:lang w:bidi="ar"/>
              </w:rPr>
              <w:t>1</w:t>
            </w:r>
            <w:r>
              <w:rPr>
                <w:rFonts w:hint="eastAsia" w:ascii="宋体" w:hAnsi="宋体" w:eastAsia="宋体" w:cs="宋体"/>
                <w:kern w:val="0"/>
                <w:sz w:val="18"/>
                <w:szCs w:val="18"/>
                <w:lang w:bidi="ar"/>
              </w:rPr>
              <w:t>-</w:t>
            </w:r>
            <w:r>
              <w:rPr>
                <w:rFonts w:ascii="宋体" w:hAnsi="宋体" w:eastAsia="宋体" w:cs="宋体"/>
                <w:kern w:val="0"/>
                <w:sz w:val="18"/>
                <w:szCs w:val="18"/>
                <w:lang w:bidi="ar"/>
              </w:rPr>
              <w:t>2</w:t>
            </w:r>
            <w:r>
              <w:rPr>
                <w:rFonts w:hint="eastAsia" w:ascii="宋体" w:hAnsi="宋体" w:eastAsia="宋体" w:cs="宋体"/>
                <w:kern w:val="0"/>
                <w:sz w:val="18"/>
                <w:szCs w:val="18"/>
                <w:lang w:bidi="ar"/>
              </w:rPr>
              <w:t>个工作日</w:t>
            </w:r>
          </w:p>
        </w:tc>
        <w:tc>
          <w:tcPr>
            <w:tcW w:w="1988" w:type="dxa"/>
            <w:tcBorders>
              <w:top w:val="single" w:color="000000" w:sz="12" w:space="0"/>
              <w:left w:val="single" w:color="000000" w:sz="12" w:space="0"/>
              <w:bottom w:val="single" w:color="000000" w:sz="12" w:space="0"/>
              <w:right w:val="single" w:color="000000" w:sz="12" w:space="0"/>
            </w:tcBorders>
            <w:vAlign w:val="center"/>
          </w:tcPr>
          <w:p w14:paraId="616726A2">
            <w:pPr>
              <w:widowControl/>
              <w:jc w:val="left"/>
              <w:textAlignment w:val="center"/>
              <w:rPr>
                <w:rFonts w:ascii="宋体" w:hAnsi="宋体" w:eastAsia="宋体" w:cs="宋体"/>
                <w:sz w:val="18"/>
                <w:szCs w:val="18"/>
              </w:rPr>
            </w:pPr>
          </w:p>
        </w:tc>
        <w:tc>
          <w:tcPr>
            <w:tcW w:w="1171" w:type="dxa"/>
            <w:vMerge w:val="restart"/>
            <w:tcBorders>
              <w:top w:val="single" w:color="000000" w:sz="12" w:space="0"/>
              <w:left w:val="single" w:color="000000" w:sz="12" w:space="0"/>
              <w:bottom w:val="single" w:color="000000" w:sz="12" w:space="0"/>
              <w:right w:val="single" w:color="000000" w:sz="12" w:space="0"/>
            </w:tcBorders>
            <w:vAlign w:val="center"/>
          </w:tcPr>
          <w:p w14:paraId="4D41EF97">
            <w:pPr>
              <w:widowControl/>
              <w:jc w:val="center"/>
              <w:textAlignment w:val="bottom"/>
              <w:rPr>
                <w:rFonts w:ascii="宋体" w:hAnsi="宋体" w:eastAsia="宋体" w:cs="宋体"/>
                <w:sz w:val="18"/>
                <w:szCs w:val="18"/>
              </w:rPr>
            </w:pPr>
            <w:r>
              <w:rPr>
                <w:rFonts w:hint="eastAsia" w:ascii="宋体" w:hAnsi="宋体" w:eastAsia="宋体" w:cs="宋体"/>
                <w:kern w:val="0"/>
                <w:sz w:val="18"/>
                <w:szCs w:val="18"/>
                <w:lang w:bidi="ar"/>
              </w:rPr>
              <w:t>每月一次</w:t>
            </w:r>
          </w:p>
        </w:tc>
        <w:tc>
          <w:tcPr>
            <w:tcW w:w="1701" w:type="dxa"/>
            <w:vMerge w:val="restart"/>
            <w:tcBorders>
              <w:top w:val="single" w:color="000000" w:sz="12" w:space="0"/>
              <w:left w:val="single" w:color="000000" w:sz="12" w:space="0"/>
              <w:bottom w:val="single" w:color="000000" w:sz="12" w:space="0"/>
              <w:right w:val="single" w:color="000000" w:sz="12" w:space="0"/>
            </w:tcBorders>
            <w:vAlign w:val="center"/>
          </w:tcPr>
          <w:p w14:paraId="75914C6B">
            <w:pPr>
              <w:widowControl/>
              <w:textAlignment w:val="bottom"/>
              <w:rPr>
                <w:rFonts w:ascii="宋体" w:hAnsi="宋体" w:eastAsia="宋体" w:cs="宋体"/>
                <w:sz w:val="18"/>
                <w:szCs w:val="18"/>
              </w:rPr>
            </w:pPr>
            <w:r>
              <w:rPr>
                <w:rFonts w:hint="eastAsia" w:ascii="宋体" w:hAnsi="宋体" w:eastAsia="宋体" w:cs="宋体"/>
                <w:sz w:val="18"/>
                <w:szCs w:val="18"/>
              </w:rPr>
              <w:t>内存</w:t>
            </w:r>
          </w:p>
          <w:p w14:paraId="622D9988">
            <w:pPr>
              <w:widowControl/>
              <w:textAlignment w:val="bottom"/>
              <w:rPr>
                <w:rFonts w:ascii="宋体" w:hAnsi="宋体" w:eastAsia="宋体" w:cs="宋体"/>
                <w:sz w:val="18"/>
                <w:szCs w:val="18"/>
              </w:rPr>
            </w:pPr>
            <w:r>
              <w:rPr>
                <w:rFonts w:hint="eastAsia" w:ascii="宋体" w:hAnsi="宋体" w:eastAsia="宋体" w:cs="宋体"/>
                <w:sz w:val="18"/>
                <w:szCs w:val="18"/>
              </w:rPr>
              <w:t>硬盘</w:t>
            </w:r>
          </w:p>
          <w:p w14:paraId="0A67EF92">
            <w:pPr>
              <w:widowControl/>
              <w:textAlignment w:val="bottom"/>
              <w:rPr>
                <w:rFonts w:ascii="宋体" w:hAnsi="宋体" w:eastAsia="宋体" w:cs="宋体"/>
                <w:sz w:val="18"/>
                <w:szCs w:val="18"/>
              </w:rPr>
            </w:pPr>
            <w:r>
              <w:rPr>
                <w:rFonts w:hint="eastAsia" w:ascii="宋体" w:hAnsi="宋体" w:eastAsia="宋体" w:cs="宋体"/>
                <w:sz w:val="18"/>
                <w:szCs w:val="18"/>
              </w:rPr>
              <w:t>电源模块</w:t>
            </w:r>
          </w:p>
        </w:tc>
      </w:tr>
      <w:tr w14:paraId="0A93B40E">
        <w:tblPrEx>
          <w:tblCellMar>
            <w:top w:w="15" w:type="dxa"/>
            <w:left w:w="15" w:type="dxa"/>
            <w:bottom w:w="15" w:type="dxa"/>
            <w:right w:w="15" w:type="dxa"/>
          </w:tblCellMar>
        </w:tblPrEx>
        <w:trPr>
          <w:trHeight w:val="330" w:hRule="atLeast"/>
          <w:jc w:val="center"/>
        </w:trPr>
        <w:tc>
          <w:tcPr>
            <w:tcW w:w="985" w:type="dxa"/>
            <w:vMerge w:val="continue"/>
            <w:tcBorders>
              <w:top w:val="single" w:color="000000" w:sz="12" w:space="0"/>
              <w:left w:val="single" w:color="000000" w:sz="12" w:space="0"/>
              <w:bottom w:val="single" w:color="000000" w:sz="12" w:space="0"/>
              <w:right w:val="single" w:color="000000" w:sz="12" w:space="0"/>
            </w:tcBorders>
            <w:vAlign w:val="center"/>
          </w:tcPr>
          <w:p w14:paraId="4F0F77A3">
            <w:pPr>
              <w:jc w:val="left"/>
              <w:rPr>
                <w:rFonts w:eastAsia="宋体"/>
                <w:sz w:val="18"/>
                <w:szCs w:val="18"/>
              </w:rPr>
            </w:pPr>
          </w:p>
        </w:tc>
        <w:tc>
          <w:tcPr>
            <w:tcW w:w="1163" w:type="dxa"/>
            <w:tcBorders>
              <w:top w:val="single" w:color="000000" w:sz="12" w:space="0"/>
              <w:left w:val="single" w:color="000000" w:sz="12" w:space="0"/>
              <w:bottom w:val="single" w:color="000000" w:sz="12" w:space="0"/>
              <w:right w:val="single" w:color="000000" w:sz="12" w:space="0"/>
            </w:tcBorders>
            <w:vAlign w:val="center"/>
          </w:tcPr>
          <w:p w14:paraId="1F6D7997">
            <w:pPr>
              <w:widowControl/>
              <w:jc w:val="left"/>
              <w:textAlignment w:val="center"/>
              <w:rPr>
                <w:rFonts w:eastAsia="宋体"/>
                <w:sz w:val="18"/>
                <w:szCs w:val="18"/>
              </w:rPr>
            </w:pPr>
            <w:r>
              <w:rPr>
                <w:rFonts w:hint="eastAsia" w:eastAsia="宋体"/>
                <w:sz w:val="18"/>
                <w:szCs w:val="18"/>
              </w:rPr>
              <w:t>内存</w:t>
            </w:r>
          </w:p>
        </w:tc>
        <w:tc>
          <w:tcPr>
            <w:tcW w:w="450" w:type="dxa"/>
            <w:tcBorders>
              <w:top w:val="single" w:color="000000" w:sz="12" w:space="0"/>
              <w:left w:val="single" w:color="000000" w:sz="12" w:space="0"/>
              <w:bottom w:val="single" w:color="000000" w:sz="12" w:space="0"/>
              <w:right w:val="single" w:color="000000" w:sz="12" w:space="0"/>
            </w:tcBorders>
            <w:vAlign w:val="center"/>
          </w:tcPr>
          <w:p w14:paraId="45DE535F">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color="000000" w:sz="12" w:space="0"/>
              <w:left w:val="single" w:color="000000" w:sz="12" w:space="0"/>
              <w:bottom w:val="single" w:color="000000" w:sz="12" w:space="0"/>
              <w:right w:val="single" w:color="000000" w:sz="12" w:space="0"/>
            </w:tcBorders>
            <w:vAlign w:val="center"/>
          </w:tcPr>
          <w:p w14:paraId="7D314238">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1-2个工作日</w:t>
            </w:r>
          </w:p>
        </w:tc>
        <w:tc>
          <w:tcPr>
            <w:tcW w:w="1988" w:type="dxa"/>
            <w:tcBorders>
              <w:top w:val="single" w:color="000000" w:sz="12" w:space="0"/>
              <w:left w:val="single" w:color="000000" w:sz="12" w:space="0"/>
              <w:bottom w:val="single" w:color="000000" w:sz="12" w:space="0"/>
              <w:right w:val="single" w:color="000000" w:sz="12" w:space="0"/>
            </w:tcBorders>
            <w:vAlign w:val="center"/>
          </w:tcPr>
          <w:p w14:paraId="65C64EF6">
            <w:pPr>
              <w:jc w:val="left"/>
              <w:rPr>
                <w:rFonts w:ascii="宋体" w:hAnsi="宋体" w:eastAsia="宋体" w:cs="宋体"/>
                <w:sz w:val="18"/>
                <w:szCs w:val="18"/>
              </w:rPr>
            </w:pPr>
          </w:p>
        </w:tc>
        <w:tc>
          <w:tcPr>
            <w:tcW w:w="1171" w:type="dxa"/>
            <w:vMerge w:val="continue"/>
            <w:tcBorders>
              <w:top w:val="single" w:color="000000" w:sz="12" w:space="0"/>
              <w:left w:val="single" w:color="000000" w:sz="12" w:space="0"/>
              <w:bottom w:val="single" w:color="000000" w:sz="12" w:space="0"/>
              <w:right w:val="single" w:color="000000" w:sz="12" w:space="0"/>
            </w:tcBorders>
            <w:vAlign w:val="bottom"/>
          </w:tcPr>
          <w:p w14:paraId="03D00D83">
            <w:pPr>
              <w:jc w:val="center"/>
              <w:rPr>
                <w:rFonts w:ascii="宋体" w:hAnsi="宋体" w:eastAsia="宋体" w:cs="宋体"/>
                <w:sz w:val="18"/>
                <w:szCs w:val="18"/>
              </w:rPr>
            </w:pPr>
          </w:p>
        </w:tc>
        <w:tc>
          <w:tcPr>
            <w:tcW w:w="1701" w:type="dxa"/>
            <w:vMerge w:val="continue"/>
            <w:tcBorders>
              <w:top w:val="single" w:color="000000" w:sz="12" w:space="0"/>
              <w:left w:val="single" w:color="000000" w:sz="12" w:space="0"/>
              <w:bottom w:val="single" w:color="000000" w:sz="12" w:space="0"/>
              <w:right w:val="single" w:color="000000" w:sz="12" w:space="0"/>
            </w:tcBorders>
            <w:vAlign w:val="bottom"/>
          </w:tcPr>
          <w:p w14:paraId="5FA2FB68">
            <w:pPr>
              <w:jc w:val="left"/>
              <w:rPr>
                <w:rFonts w:ascii="宋体" w:hAnsi="宋体" w:eastAsia="宋体" w:cs="宋体"/>
                <w:sz w:val="18"/>
                <w:szCs w:val="18"/>
              </w:rPr>
            </w:pPr>
          </w:p>
        </w:tc>
      </w:tr>
      <w:tr w14:paraId="40C7689A">
        <w:tblPrEx>
          <w:tblCellMar>
            <w:top w:w="15" w:type="dxa"/>
            <w:left w:w="15" w:type="dxa"/>
            <w:bottom w:w="15" w:type="dxa"/>
            <w:right w:w="15" w:type="dxa"/>
          </w:tblCellMar>
        </w:tblPrEx>
        <w:trPr>
          <w:trHeight w:val="330" w:hRule="atLeast"/>
          <w:jc w:val="center"/>
        </w:trPr>
        <w:tc>
          <w:tcPr>
            <w:tcW w:w="985" w:type="dxa"/>
            <w:vMerge w:val="continue"/>
            <w:tcBorders>
              <w:top w:val="single" w:color="000000" w:sz="12" w:space="0"/>
              <w:left w:val="single" w:color="000000" w:sz="12" w:space="0"/>
              <w:bottom w:val="single" w:color="000000" w:sz="12" w:space="0"/>
              <w:right w:val="single" w:color="000000" w:sz="12" w:space="0"/>
            </w:tcBorders>
            <w:vAlign w:val="center"/>
          </w:tcPr>
          <w:p w14:paraId="5F6F2672">
            <w:pPr>
              <w:jc w:val="left"/>
              <w:rPr>
                <w:rFonts w:eastAsia="宋体"/>
                <w:sz w:val="18"/>
                <w:szCs w:val="18"/>
              </w:rPr>
            </w:pPr>
          </w:p>
        </w:tc>
        <w:tc>
          <w:tcPr>
            <w:tcW w:w="1163" w:type="dxa"/>
            <w:tcBorders>
              <w:top w:val="single" w:color="000000" w:sz="12" w:space="0"/>
              <w:left w:val="single" w:color="000000" w:sz="12" w:space="0"/>
              <w:bottom w:val="single" w:color="000000" w:sz="12" w:space="0"/>
              <w:right w:val="single" w:color="000000" w:sz="12" w:space="0"/>
            </w:tcBorders>
            <w:vAlign w:val="center"/>
          </w:tcPr>
          <w:p w14:paraId="4622C771">
            <w:pPr>
              <w:widowControl/>
              <w:jc w:val="left"/>
              <w:textAlignment w:val="center"/>
              <w:rPr>
                <w:rFonts w:eastAsia="宋体"/>
                <w:sz w:val="18"/>
                <w:szCs w:val="18"/>
              </w:rPr>
            </w:pPr>
            <w:r>
              <w:rPr>
                <w:rFonts w:hint="eastAsia" w:eastAsia="宋体"/>
                <w:sz w:val="18"/>
                <w:szCs w:val="18"/>
              </w:rPr>
              <w:t>硬盘</w:t>
            </w:r>
          </w:p>
        </w:tc>
        <w:tc>
          <w:tcPr>
            <w:tcW w:w="450" w:type="dxa"/>
            <w:tcBorders>
              <w:top w:val="single" w:color="000000" w:sz="12" w:space="0"/>
              <w:left w:val="single" w:color="000000" w:sz="12" w:space="0"/>
              <w:bottom w:val="single" w:color="000000" w:sz="12" w:space="0"/>
              <w:right w:val="single" w:color="000000" w:sz="12" w:space="0"/>
            </w:tcBorders>
            <w:vAlign w:val="center"/>
          </w:tcPr>
          <w:p w14:paraId="3F4A26B2">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color="000000" w:sz="12" w:space="0"/>
              <w:left w:val="single" w:color="000000" w:sz="12" w:space="0"/>
              <w:bottom w:val="single" w:color="000000" w:sz="12" w:space="0"/>
              <w:right w:val="single" w:color="000000" w:sz="12" w:space="0"/>
            </w:tcBorders>
            <w:vAlign w:val="center"/>
          </w:tcPr>
          <w:p w14:paraId="1ABB630B">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1-2个工作日</w:t>
            </w:r>
          </w:p>
        </w:tc>
        <w:tc>
          <w:tcPr>
            <w:tcW w:w="1988" w:type="dxa"/>
            <w:tcBorders>
              <w:top w:val="single" w:color="000000" w:sz="12" w:space="0"/>
              <w:left w:val="single" w:color="000000" w:sz="12" w:space="0"/>
              <w:bottom w:val="single" w:color="000000" w:sz="12" w:space="0"/>
              <w:right w:val="single" w:color="000000" w:sz="12" w:space="0"/>
            </w:tcBorders>
            <w:vAlign w:val="center"/>
          </w:tcPr>
          <w:p w14:paraId="21D35173">
            <w:pPr>
              <w:widowControl/>
              <w:jc w:val="left"/>
              <w:textAlignment w:val="center"/>
              <w:rPr>
                <w:rFonts w:ascii="宋体" w:hAnsi="宋体" w:eastAsia="宋体" w:cs="宋体"/>
                <w:sz w:val="18"/>
                <w:szCs w:val="18"/>
              </w:rPr>
            </w:pPr>
          </w:p>
        </w:tc>
        <w:tc>
          <w:tcPr>
            <w:tcW w:w="1171" w:type="dxa"/>
            <w:vMerge w:val="continue"/>
            <w:tcBorders>
              <w:top w:val="single" w:color="000000" w:sz="12" w:space="0"/>
              <w:left w:val="single" w:color="000000" w:sz="12" w:space="0"/>
              <w:bottom w:val="single" w:color="000000" w:sz="12" w:space="0"/>
              <w:right w:val="single" w:color="000000" w:sz="12" w:space="0"/>
            </w:tcBorders>
            <w:vAlign w:val="bottom"/>
          </w:tcPr>
          <w:p w14:paraId="42E861F3">
            <w:pPr>
              <w:jc w:val="center"/>
              <w:rPr>
                <w:rFonts w:ascii="宋体" w:hAnsi="宋体" w:eastAsia="宋体" w:cs="宋体"/>
                <w:sz w:val="18"/>
                <w:szCs w:val="18"/>
              </w:rPr>
            </w:pPr>
          </w:p>
        </w:tc>
        <w:tc>
          <w:tcPr>
            <w:tcW w:w="1701" w:type="dxa"/>
            <w:vMerge w:val="continue"/>
            <w:tcBorders>
              <w:top w:val="single" w:color="000000" w:sz="12" w:space="0"/>
              <w:left w:val="single" w:color="000000" w:sz="12" w:space="0"/>
              <w:bottom w:val="single" w:color="000000" w:sz="12" w:space="0"/>
              <w:right w:val="single" w:color="000000" w:sz="12" w:space="0"/>
            </w:tcBorders>
            <w:vAlign w:val="bottom"/>
          </w:tcPr>
          <w:p w14:paraId="68027174">
            <w:pPr>
              <w:jc w:val="left"/>
              <w:rPr>
                <w:rFonts w:ascii="宋体" w:hAnsi="宋体" w:eastAsia="宋体" w:cs="宋体"/>
                <w:sz w:val="18"/>
                <w:szCs w:val="18"/>
              </w:rPr>
            </w:pPr>
          </w:p>
        </w:tc>
      </w:tr>
      <w:tr w14:paraId="4B9AEFB3">
        <w:tblPrEx>
          <w:tblCellMar>
            <w:top w:w="15" w:type="dxa"/>
            <w:left w:w="15" w:type="dxa"/>
            <w:bottom w:w="15" w:type="dxa"/>
            <w:right w:w="15" w:type="dxa"/>
          </w:tblCellMar>
        </w:tblPrEx>
        <w:trPr>
          <w:trHeight w:val="435" w:hRule="atLeast"/>
          <w:jc w:val="center"/>
        </w:trPr>
        <w:tc>
          <w:tcPr>
            <w:tcW w:w="985" w:type="dxa"/>
            <w:vMerge w:val="continue"/>
            <w:tcBorders>
              <w:top w:val="single" w:color="000000" w:sz="12" w:space="0"/>
              <w:left w:val="single" w:color="000000" w:sz="12" w:space="0"/>
              <w:bottom w:val="single" w:color="000000" w:sz="12" w:space="0"/>
              <w:right w:val="single" w:color="000000" w:sz="12" w:space="0"/>
            </w:tcBorders>
            <w:vAlign w:val="center"/>
          </w:tcPr>
          <w:p w14:paraId="3D04A048">
            <w:pPr>
              <w:jc w:val="left"/>
              <w:rPr>
                <w:rFonts w:eastAsia="宋体"/>
                <w:sz w:val="18"/>
                <w:szCs w:val="18"/>
              </w:rPr>
            </w:pPr>
          </w:p>
        </w:tc>
        <w:tc>
          <w:tcPr>
            <w:tcW w:w="1163" w:type="dxa"/>
            <w:tcBorders>
              <w:top w:val="single" w:color="000000" w:sz="12" w:space="0"/>
              <w:left w:val="single" w:color="000000" w:sz="12" w:space="0"/>
              <w:bottom w:val="single" w:color="000000" w:sz="12" w:space="0"/>
              <w:right w:val="single" w:color="000000" w:sz="12" w:space="0"/>
            </w:tcBorders>
            <w:vAlign w:val="center"/>
          </w:tcPr>
          <w:p w14:paraId="7585B6CE">
            <w:pPr>
              <w:widowControl/>
              <w:jc w:val="left"/>
              <w:textAlignment w:val="center"/>
              <w:rPr>
                <w:rFonts w:eastAsia="宋体"/>
                <w:sz w:val="18"/>
                <w:szCs w:val="18"/>
              </w:rPr>
            </w:pPr>
            <w:r>
              <w:rPr>
                <w:rFonts w:hint="eastAsia" w:eastAsia="宋体"/>
                <w:sz w:val="18"/>
                <w:szCs w:val="18"/>
              </w:rPr>
              <w:t>电源</w:t>
            </w:r>
          </w:p>
        </w:tc>
        <w:tc>
          <w:tcPr>
            <w:tcW w:w="450" w:type="dxa"/>
            <w:tcBorders>
              <w:top w:val="single" w:color="000000" w:sz="12" w:space="0"/>
              <w:left w:val="single" w:color="000000" w:sz="12" w:space="0"/>
              <w:bottom w:val="single" w:color="000000" w:sz="12" w:space="0"/>
              <w:right w:val="single" w:color="000000" w:sz="12" w:space="0"/>
            </w:tcBorders>
            <w:vAlign w:val="center"/>
          </w:tcPr>
          <w:p w14:paraId="25C2F612">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color="000000" w:sz="12" w:space="0"/>
              <w:left w:val="single" w:color="000000" w:sz="12" w:space="0"/>
              <w:bottom w:val="single" w:color="000000" w:sz="12" w:space="0"/>
              <w:right w:val="single" w:color="000000" w:sz="12" w:space="0"/>
            </w:tcBorders>
            <w:vAlign w:val="center"/>
          </w:tcPr>
          <w:p w14:paraId="4366E67B">
            <w:pPr>
              <w:widowControl/>
              <w:jc w:val="left"/>
              <w:textAlignment w:val="center"/>
              <w:rPr>
                <w:rFonts w:ascii="宋体" w:hAnsi="宋体" w:eastAsia="宋体" w:cs="宋体"/>
                <w:sz w:val="18"/>
                <w:szCs w:val="18"/>
              </w:rPr>
            </w:pPr>
            <w:r>
              <w:rPr>
                <w:rFonts w:ascii="宋体" w:hAnsi="宋体" w:eastAsia="宋体" w:cs="宋体"/>
                <w:kern w:val="0"/>
                <w:sz w:val="18"/>
                <w:szCs w:val="18"/>
                <w:lang w:bidi="ar"/>
              </w:rPr>
              <w:t>1</w:t>
            </w:r>
            <w:r>
              <w:rPr>
                <w:rFonts w:hint="eastAsia" w:ascii="宋体" w:hAnsi="宋体" w:eastAsia="宋体" w:cs="宋体"/>
                <w:kern w:val="0"/>
                <w:sz w:val="18"/>
                <w:szCs w:val="18"/>
                <w:lang w:bidi="ar"/>
              </w:rPr>
              <w:t>-</w:t>
            </w:r>
            <w:r>
              <w:rPr>
                <w:rFonts w:ascii="宋体" w:hAnsi="宋体" w:eastAsia="宋体" w:cs="宋体"/>
                <w:kern w:val="0"/>
                <w:sz w:val="18"/>
                <w:szCs w:val="18"/>
                <w:lang w:bidi="ar"/>
              </w:rPr>
              <w:t>2</w:t>
            </w:r>
            <w:r>
              <w:rPr>
                <w:rFonts w:hint="eastAsia" w:ascii="宋体" w:hAnsi="宋体" w:eastAsia="宋体" w:cs="宋体"/>
                <w:kern w:val="0"/>
                <w:sz w:val="18"/>
                <w:szCs w:val="18"/>
                <w:lang w:bidi="ar"/>
              </w:rPr>
              <w:t>个工作日</w:t>
            </w:r>
          </w:p>
        </w:tc>
        <w:tc>
          <w:tcPr>
            <w:tcW w:w="1988" w:type="dxa"/>
            <w:tcBorders>
              <w:top w:val="single" w:color="000000" w:sz="12" w:space="0"/>
              <w:left w:val="single" w:color="000000" w:sz="12" w:space="0"/>
              <w:bottom w:val="single" w:color="000000" w:sz="12" w:space="0"/>
              <w:right w:val="single" w:color="000000" w:sz="12" w:space="0"/>
            </w:tcBorders>
            <w:vAlign w:val="center"/>
          </w:tcPr>
          <w:p w14:paraId="5DA4E3A2">
            <w:pPr>
              <w:jc w:val="left"/>
              <w:rPr>
                <w:rFonts w:ascii="宋体" w:hAnsi="宋体" w:eastAsia="宋体" w:cs="宋体"/>
                <w:sz w:val="18"/>
                <w:szCs w:val="18"/>
              </w:rPr>
            </w:pPr>
          </w:p>
        </w:tc>
        <w:tc>
          <w:tcPr>
            <w:tcW w:w="1171" w:type="dxa"/>
            <w:vMerge w:val="continue"/>
            <w:tcBorders>
              <w:top w:val="single" w:color="000000" w:sz="12" w:space="0"/>
              <w:left w:val="single" w:color="000000" w:sz="12" w:space="0"/>
              <w:bottom w:val="single" w:color="000000" w:sz="12" w:space="0"/>
              <w:right w:val="single" w:color="000000" w:sz="12" w:space="0"/>
            </w:tcBorders>
            <w:vAlign w:val="bottom"/>
          </w:tcPr>
          <w:p w14:paraId="19BDADB9">
            <w:pPr>
              <w:jc w:val="center"/>
              <w:rPr>
                <w:rFonts w:ascii="宋体" w:hAnsi="宋体" w:eastAsia="宋体" w:cs="宋体"/>
                <w:sz w:val="18"/>
                <w:szCs w:val="18"/>
              </w:rPr>
            </w:pPr>
          </w:p>
        </w:tc>
        <w:tc>
          <w:tcPr>
            <w:tcW w:w="1701" w:type="dxa"/>
            <w:vMerge w:val="continue"/>
            <w:tcBorders>
              <w:top w:val="single" w:color="000000" w:sz="12" w:space="0"/>
              <w:left w:val="single" w:color="000000" w:sz="12" w:space="0"/>
              <w:bottom w:val="single" w:color="000000" w:sz="12" w:space="0"/>
              <w:right w:val="single" w:color="000000" w:sz="12" w:space="0"/>
            </w:tcBorders>
            <w:vAlign w:val="bottom"/>
          </w:tcPr>
          <w:p w14:paraId="1CBE4CF4">
            <w:pPr>
              <w:jc w:val="left"/>
              <w:rPr>
                <w:rFonts w:ascii="宋体" w:hAnsi="宋体" w:eastAsia="宋体" w:cs="宋体"/>
                <w:sz w:val="18"/>
                <w:szCs w:val="18"/>
              </w:rPr>
            </w:pPr>
          </w:p>
        </w:tc>
      </w:tr>
      <w:tr w14:paraId="1CC8569E">
        <w:tblPrEx>
          <w:tblCellMar>
            <w:top w:w="15" w:type="dxa"/>
            <w:left w:w="15" w:type="dxa"/>
            <w:bottom w:w="15" w:type="dxa"/>
            <w:right w:w="15" w:type="dxa"/>
          </w:tblCellMar>
        </w:tblPrEx>
        <w:trPr>
          <w:trHeight w:val="420" w:hRule="atLeast"/>
          <w:jc w:val="center"/>
        </w:trPr>
        <w:tc>
          <w:tcPr>
            <w:tcW w:w="985" w:type="dxa"/>
            <w:vMerge w:val="restart"/>
            <w:tcBorders>
              <w:top w:val="single" w:color="000000" w:sz="12" w:space="0"/>
              <w:left w:val="single" w:color="000000" w:sz="12" w:space="0"/>
              <w:bottom w:val="single" w:color="000000" w:sz="12" w:space="0"/>
              <w:right w:val="single" w:color="000000" w:sz="12" w:space="0"/>
            </w:tcBorders>
            <w:vAlign w:val="center"/>
          </w:tcPr>
          <w:p w14:paraId="11EA95AC">
            <w:pPr>
              <w:widowControl/>
              <w:jc w:val="left"/>
              <w:textAlignment w:val="center"/>
              <w:rPr>
                <w:rFonts w:eastAsia="宋体"/>
                <w:sz w:val="18"/>
                <w:szCs w:val="18"/>
              </w:rPr>
            </w:pPr>
            <w:r>
              <w:rPr>
                <w:rFonts w:hint="eastAsia" w:eastAsia="宋体"/>
                <w:sz w:val="18"/>
                <w:szCs w:val="18"/>
              </w:rPr>
              <w:t>授时系统</w:t>
            </w:r>
          </w:p>
        </w:tc>
        <w:tc>
          <w:tcPr>
            <w:tcW w:w="1163" w:type="dxa"/>
            <w:tcBorders>
              <w:top w:val="single" w:color="000000" w:sz="12" w:space="0"/>
              <w:left w:val="single" w:color="000000" w:sz="12" w:space="0"/>
              <w:bottom w:val="single" w:color="000000" w:sz="12" w:space="0"/>
              <w:right w:val="single" w:color="000000" w:sz="12" w:space="0"/>
            </w:tcBorders>
            <w:vAlign w:val="center"/>
          </w:tcPr>
          <w:p w14:paraId="6F7CB3AF">
            <w:pPr>
              <w:widowControl/>
              <w:jc w:val="left"/>
              <w:textAlignment w:val="center"/>
              <w:rPr>
                <w:rFonts w:eastAsia="宋体"/>
                <w:sz w:val="18"/>
                <w:szCs w:val="18"/>
              </w:rPr>
            </w:pPr>
            <w:r>
              <w:rPr>
                <w:rFonts w:hint="eastAsia" w:ascii="宋体" w:hAnsi="宋体" w:eastAsia="宋体"/>
                <w:sz w:val="20"/>
              </w:rPr>
              <w:t>中心母钟</w:t>
            </w:r>
          </w:p>
        </w:tc>
        <w:tc>
          <w:tcPr>
            <w:tcW w:w="450" w:type="dxa"/>
            <w:tcBorders>
              <w:top w:val="single" w:color="000000" w:sz="12" w:space="0"/>
              <w:left w:val="single" w:color="000000" w:sz="12" w:space="0"/>
              <w:bottom w:val="single" w:color="000000" w:sz="12" w:space="0"/>
              <w:right w:val="single" w:color="000000" w:sz="12" w:space="0"/>
            </w:tcBorders>
            <w:vAlign w:val="center"/>
          </w:tcPr>
          <w:p w14:paraId="1E06365D">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color="000000" w:sz="12" w:space="0"/>
              <w:left w:val="single" w:color="000000" w:sz="12" w:space="0"/>
              <w:bottom w:val="single" w:color="000000" w:sz="12" w:space="0"/>
              <w:right w:val="single" w:color="000000" w:sz="12" w:space="0"/>
            </w:tcBorders>
            <w:vAlign w:val="center"/>
          </w:tcPr>
          <w:p w14:paraId="6F6055F0">
            <w:pPr>
              <w:widowControl/>
              <w:jc w:val="left"/>
              <w:textAlignment w:val="center"/>
              <w:rPr>
                <w:rFonts w:ascii="宋体" w:hAnsi="宋体" w:eastAsia="宋体" w:cs="宋体"/>
                <w:sz w:val="18"/>
                <w:szCs w:val="18"/>
              </w:rPr>
            </w:pPr>
            <w:r>
              <w:rPr>
                <w:rFonts w:ascii="宋体" w:hAnsi="宋体" w:eastAsia="宋体" w:cs="宋体"/>
                <w:kern w:val="0"/>
                <w:sz w:val="18"/>
                <w:szCs w:val="18"/>
                <w:lang w:bidi="ar"/>
              </w:rPr>
              <w:t>1</w:t>
            </w:r>
            <w:r>
              <w:rPr>
                <w:rFonts w:hint="eastAsia" w:ascii="宋体" w:hAnsi="宋体" w:eastAsia="宋体" w:cs="宋体"/>
                <w:kern w:val="0"/>
                <w:sz w:val="18"/>
                <w:szCs w:val="18"/>
                <w:lang w:bidi="ar"/>
              </w:rPr>
              <w:t>-2个工作日</w:t>
            </w:r>
          </w:p>
        </w:tc>
        <w:tc>
          <w:tcPr>
            <w:tcW w:w="1988" w:type="dxa"/>
            <w:tcBorders>
              <w:top w:val="single" w:color="000000" w:sz="12" w:space="0"/>
              <w:left w:val="single" w:color="000000" w:sz="12" w:space="0"/>
              <w:bottom w:val="single" w:color="000000" w:sz="12" w:space="0"/>
              <w:right w:val="single" w:color="000000" w:sz="12" w:space="0"/>
            </w:tcBorders>
            <w:vAlign w:val="center"/>
          </w:tcPr>
          <w:p w14:paraId="5DCDD551">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设备返厂维修时间</w:t>
            </w:r>
            <w:r>
              <w:rPr>
                <w:rFonts w:ascii="宋体" w:hAnsi="宋体" w:eastAsia="宋体" w:cs="宋体"/>
                <w:kern w:val="0"/>
                <w:sz w:val="18"/>
                <w:szCs w:val="18"/>
                <w:lang w:bidi="ar"/>
              </w:rPr>
              <w:t>3</w:t>
            </w:r>
            <w:r>
              <w:rPr>
                <w:rFonts w:hint="eastAsia" w:ascii="宋体" w:hAnsi="宋体" w:eastAsia="宋体" w:cs="宋体"/>
                <w:kern w:val="0"/>
                <w:sz w:val="18"/>
                <w:szCs w:val="18"/>
                <w:lang w:bidi="ar"/>
              </w:rPr>
              <w:t>周</w:t>
            </w:r>
          </w:p>
        </w:tc>
        <w:tc>
          <w:tcPr>
            <w:tcW w:w="1171" w:type="dxa"/>
            <w:vMerge w:val="restart"/>
            <w:tcBorders>
              <w:top w:val="single" w:color="000000" w:sz="12" w:space="0"/>
              <w:left w:val="single" w:color="000000" w:sz="12" w:space="0"/>
              <w:bottom w:val="single" w:color="000000" w:sz="12" w:space="0"/>
              <w:right w:val="single" w:color="000000" w:sz="12" w:space="0"/>
            </w:tcBorders>
            <w:vAlign w:val="center"/>
          </w:tcPr>
          <w:p w14:paraId="3C7D6B74">
            <w:pPr>
              <w:widowControl/>
              <w:jc w:val="center"/>
              <w:textAlignment w:val="bottom"/>
              <w:rPr>
                <w:rFonts w:ascii="宋体" w:hAnsi="宋体" w:eastAsia="宋体" w:cs="宋体"/>
                <w:sz w:val="18"/>
                <w:szCs w:val="18"/>
              </w:rPr>
            </w:pPr>
            <w:r>
              <w:rPr>
                <w:rFonts w:hint="eastAsia" w:ascii="宋体" w:hAnsi="宋体" w:eastAsia="宋体" w:cs="宋体"/>
                <w:kern w:val="0"/>
                <w:sz w:val="18"/>
                <w:szCs w:val="18"/>
                <w:lang w:bidi="ar"/>
              </w:rPr>
              <w:t>每月一次</w:t>
            </w:r>
          </w:p>
        </w:tc>
        <w:tc>
          <w:tcPr>
            <w:tcW w:w="1701" w:type="dxa"/>
            <w:vMerge w:val="restart"/>
            <w:tcBorders>
              <w:top w:val="single" w:color="000000" w:sz="12" w:space="0"/>
              <w:left w:val="single" w:color="000000" w:sz="12" w:space="0"/>
              <w:bottom w:val="single" w:color="000000" w:sz="12" w:space="0"/>
              <w:right w:val="single" w:color="000000" w:sz="12" w:space="0"/>
            </w:tcBorders>
            <w:vAlign w:val="center"/>
          </w:tcPr>
          <w:p w14:paraId="3290119D">
            <w:pPr>
              <w:widowControl/>
              <w:textAlignment w:val="bottom"/>
              <w:rPr>
                <w:rFonts w:ascii="宋体" w:hAnsi="宋体" w:eastAsia="宋体"/>
                <w:sz w:val="20"/>
              </w:rPr>
            </w:pPr>
            <w:r>
              <w:rPr>
                <w:rFonts w:hint="eastAsia" w:ascii="宋体" w:hAnsi="宋体" w:eastAsia="宋体"/>
                <w:sz w:val="20"/>
              </w:rPr>
              <w:t>数字式子钟</w:t>
            </w:r>
          </w:p>
          <w:p w14:paraId="5C009105">
            <w:pPr>
              <w:widowControl/>
              <w:textAlignment w:val="bottom"/>
              <w:rPr>
                <w:rFonts w:ascii="宋体" w:hAnsi="宋体" w:eastAsia="宋体" w:cs="宋体"/>
                <w:sz w:val="18"/>
                <w:szCs w:val="18"/>
              </w:rPr>
            </w:pPr>
            <w:r>
              <w:rPr>
                <w:rFonts w:hint="eastAsia" w:ascii="宋体" w:hAnsi="宋体" w:eastAsia="宋体"/>
                <w:sz w:val="20"/>
              </w:rPr>
              <w:t>指针式子钟</w:t>
            </w:r>
          </w:p>
        </w:tc>
      </w:tr>
      <w:tr w14:paraId="31503E06">
        <w:tblPrEx>
          <w:tblCellMar>
            <w:top w:w="15" w:type="dxa"/>
            <w:left w:w="15" w:type="dxa"/>
            <w:bottom w:w="15" w:type="dxa"/>
            <w:right w:w="15" w:type="dxa"/>
          </w:tblCellMar>
        </w:tblPrEx>
        <w:trPr>
          <w:trHeight w:val="390" w:hRule="atLeast"/>
          <w:jc w:val="center"/>
        </w:trPr>
        <w:tc>
          <w:tcPr>
            <w:tcW w:w="985" w:type="dxa"/>
            <w:vMerge w:val="continue"/>
            <w:tcBorders>
              <w:top w:val="single" w:color="000000" w:sz="12" w:space="0"/>
              <w:left w:val="single" w:color="000000" w:sz="12" w:space="0"/>
              <w:bottom w:val="single" w:color="000000" w:sz="12" w:space="0"/>
              <w:right w:val="single" w:color="000000" w:sz="12" w:space="0"/>
            </w:tcBorders>
            <w:vAlign w:val="center"/>
          </w:tcPr>
          <w:p w14:paraId="4CAFB128">
            <w:pPr>
              <w:jc w:val="left"/>
              <w:rPr>
                <w:rFonts w:eastAsia="宋体"/>
                <w:sz w:val="18"/>
                <w:szCs w:val="18"/>
              </w:rPr>
            </w:pPr>
          </w:p>
        </w:tc>
        <w:tc>
          <w:tcPr>
            <w:tcW w:w="1163" w:type="dxa"/>
            <w:tcBorders>
              <w:top w:val="single" w:color="000000" w:sz="12" w:space="0"/>
              <w:left w:val="single" w:color="000000" w:sz="12" w:space="0"/>
              <w:bottom w:val="single" w:color="000000" w:sz="12" w:space="0"/>
              <w:right w:val="single" w:color="000000" w:sz="12" w:space="0"/>
            </w:tcBorders>
            <w:vAlign w:val="center"/>
          </w:tcPr>
          <w:p w14:paraId="0B2C297F">
            <w:pPr>
              <w:widowControl/>
              <w:jc w:val="left"/>
              <w:textAlignment w:val="center"/>
              <w:rPr>
                <w:rFonts w:eastAsia="宋体"/>
                <w:sz w:val="18"/>
                <w:szCs w:val="18"/>
              </w:rPr>
            </w:pPr>
            <w:r>
              <w:rPr>
                <w:rFonts w:hint="eastAsia" w:ascii="宋体" w:hAnsi="宋体" w:eastAsia="宋体"/>
                <w:sz w:val="20"/>
              </w:rPr>
              <w:t>数字式子钟</w:t>
            </w:r>
          </w:p>
        </w:tc>
        <w:tc>
          <w:tcPr>
            <w:tcW w:w="450" w:type="dxa"/>
            <w:tcBorders>
              <w:top w:val="single" w:color="000000" w:sz="12" w:space="0"/>
              <w:left w:val="single" w:color="000000" w:sz="12" w:space="0"/>
              <w:bottom w:val="single" w:color="000000" w:sz="12" w:space="0"/>
              <w:right w:val="single" w:color="000000" w:sz="12" w:space="0"/>
            </w:tcBorders>
            <w:vAlign w:val="center"/>
          </w:tcPr>
          <w:p w14:paraId="38409812">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color="000000" w:sz="12" w:space="0"/>
              <w:left w:val="single" w:color="000000" w:sz="12" w:space="0"/>
              <w:bottom w:val="single" w:color="000000" w:sz="12" w:space="0"/>
              <w:right w:val="single" w:color="000000" w:sz="12" w:space="0"/>
            </w:tcBorders>
            <w:vAlign w:val="center"/>
          </w:tcPr>
          <w:p w14:paraId="2116C774">
            <w:pPr>
              <w:widowControl/>
              <w:jc w:val="left"/>
              <w:textAlignment w:val="center"/>
              <w:rPr>
                <w:rFonts w:ascii="宋体" w:hAnsi="宋体" w:eastAsia="宋体" w:cs="宋体"/>
                <w:sz w:val="18"/>
                <w:szCs w:val="18"/>
              </w:rPr>
            </w:pPr>
            <w:r>
              <w:rPr>
                <w:rFonts w:ascii="宋体" w:hAnsi="宋体" w:eastAsia="宋体" w:cs="宋体"/>
                <w:kern w:val="0"/>
                <w:sz w:val="18"/>
                <w:szCs w:val="18"/>
                <w:lang w:bidi="ar"/>
              </w:rPr>
              <w:t>2</w:t>
            </w:r>
            <w:r>
              <w:rPr>
                <w:rFonts w:hint="eastAsia" w:ascii="宋体" w:hAnsi="宋体" w:eastAsia="宋体" w:cs="宋体"/>
                <w:kern w:val="0"/>
                <w:sz w:val="18"/>
                <w:szCs w:val="18"/>
                <w:lang w:bidi="ar"/>
              </w:rPr>
              <w:t>-</w:t>
            </w:r>
            <w:r>
              <w:rPr>
                <w:rFonts w:ascii="宋体" w:hAnsi="宋体" w:eastAsia="宋体" w:cs="宋体"/>
                <w:kern w:val="0"/>
                <w:sz w:val="18"/>
                <w:szCs w:val="18"/>
                <w:lang w:bidi="ar"/>
              </w:rPr>
              <w:t>3</w:t>
            </w:r>
            <w:r>
              <w:rPr>
                <w:rFonts w:hint="eastAsia" w:ascii="宋体" w:hAnsi="宋体" w:eastAsia="宋体" w:cs="宋体"/>
                <w:kern w:val="0"/>
                <w:sz w:val="18"/>
                <w:szCs w:val="18"/>
                <w:lang w:bidi="ar"/>
              </w:rPr>
              <w:t>个工作日</w:t>
            </w:r>
          </w:p>
        </w:tc>
        <w:tc>
          <w:tcPr>
            <w:tcW w:w="1988" w:type="dxa"/>
            <w:tcBorders>
              <w:top w:val="single" w:color="000000" w:sz="12" w:space="0"/>
              <w:left w:val="single" w:color="000000" w:sz="12" w:space="0"/>
              <w:bottom w:val="single" w:color="000000" w:sz="12" w:space="0"/>
              <w:right w:val="single" w:color="000000" w:sz="12" w:space="0"/>
            </w:tcBorders>
            <w:vAlign w:val="center"/>
          </w:tcPr>
          <w:p w14:paraId="01EE699D">
            <w:pPr>
              <w:jc w:val="left"/>
              <w:rPr>
                <w:rFonts w:ascii="宋体" w:hAnsi="宋体" w:eastAsia="宋体" w:cs="宋体"/>
                <w:sz w:val="18"/>
                <w:szCs w:val="18"/>
              </w:rPr>
            </w:pPr>
          </w:p>
        </w:tc>
        <w:tc>
          <w:tcPr>
            <w:tcW w:w="1171" w:type="dxa"/>
            <w:vMerge w:val="continue"/>
            <w:tcBorders>
              <w:top w:val="single" w:color="000000" w:sz="12" w:space="0"/>
              <w:left w:val="single" w:color="000000" w:sz="12" w:space="0"/>
              <w:bottom w:val="single" w:color="000000" w:sz="12" w:space="0"/>
              <w:right w:val="single" w:color="000000" w:sz="12" w:space="0"/>
            </w:tcBorders>
            <w:vAlign w:val="bottom"/>
          </w:tcPr>
          <w:p w14:paraId="32564F8D">
            <w:pPr>
              <w:jc w:val="center"/>
              <w:rPr>
                <w:rFonts w:ascii="宋体" w:hAnsi="宋体" w:eastAsia="宋体" w:cs="宋体"/>
                <w:sz w:val="18"/>
                <w:szCs w:val="18"/>
              </w:rPr>
            </w:pPr>
          </w:p>
        </w:tc>
        <w:tc>
          <w:tcPr>
            <w:tcW w:w="1701" w:type="dxa"/>
            <w:vMerge w:val="continue"/>
            <w:tcBorders>
              <w:top w:val="single" w:color="000000" w:sz="12" w:space="0"/>
              <w:left w:val="single" w:color="000000" w:sz="12" w:space="0"/>
              <w:bottom w:val="single" w:color="000000" w:sz="12" w:space="0"/>
              <w:right w:val="single" w:color="000000" w:sz="12" w:space="0"/>
            </w:tcBorders>
            <w:vAlign w:val="bottom"/>
          </w:tcPr>
          <w:p w14:paraId="3436B1D0">
            <w:pPr>
              <w:jc w:val="left"/>
              <w:rPr>
                <w:rFonts w:ascii="宋体" w:hAnsi="宋体" w:eastAsia="宋体" w:cs="宋体"/>
                <w:sz w:val="18"/>
                <w:szCs w:val="18"/>
              </w:rPr>
            </w:pPr>
          </w:p>
        </w:tc>
      </w:tr>
      <w:tr w14:paraId="3B969919">
        <w:tblPrEx>
          <w:tblCellMar>
            <w:top w:w="15" w:type="dxa"/>
            <w:left w:w="15" w:type="dxa"/>
            <w:bottom w:w="15" w:type="dxa"/>
            <w:right w:w="15" w:type="dxa"/>
          </w:tblCellMar>
        </w:tblPrEx>
        <w:trPr>
          <w:trHeight w:val="540" w:hRule="atLeast"/>
          <w:jc w:val="center"/>
        </w:trPr>
        <w:tc>
          <w:tcPr>
            <w:tcW w:w="985" w:type="dxa"/>
            <w:vMerge w:val="continue"/>
            <w:tcBorders>
              <w:top w:val="single" w:color="000000" w:sz="12" w:space="0"/>
              <w:left w:val="single" w:color="000000" w:sz="12" w:space="0"/>
              <w:bottom w:val="single" w:color="000000" w:sz="12" w:space="0"/>
              <w:right w:val="single" w:color="000000" w:sz="12" w:space="0"/>
            </w:tcBorders>
            <w:vAlign w:val="center"/>
          </w:tcPr>
          <w:p w14:paraId="6E682E44">
            <w:pPr>
              <w:jc w:val="left"/>
              <w:rPr>
                <w:rFonts w:eastAsia="宋体"/>
                <w:sz w:val="18"/>
                <w:szCs w:val="18"/>
              </w:rPr>
            </w:pPr>
          </w:p>
        </w:tc>
        <w:tc>
          <w:tcPr>
            <w:tcW w:w="1163" w:type="dxa"/>
            <w:tcBorders>
              <w:top w:val="single" w:color="000000" w:sz="12" w:space="0"/>
              <w:left w:val="single" w:color="000000" w:sz="12" w:space="0"/>
              <w:bottom w:val="single" w:color="000000" w:sz="12" w:space="0"/>
              <w:right w:val="single" w:color="000000" w:sz="12" w:space="0"/>
            </w:tcBorders>
            <w:vAlign w:val="center"/>
          </w:tcPr>
          <w:p w14:paraId="2DC3C87C">
            <w:pPr>
              <w:widowControl/>
              <w:jc w:val="left"/>
              <w:textAlignment w:val="center"/>
              <w:rPr>
                <w:rFonts w:eastAsia="宋体"/>
                <w:sz w:val="18"/>
                <w:szCs w:val="18"/>
              </w:rPr>
            </w:pPr>
            <w:r>
              <w:rPr>
                <w:rFonts w:hint="eastAsia" w:ascii="宋体" w:hAnsi="宋体" w:eastAsia="宋体"/>
                <w:sz w:val="20"/>
              </w:rPr>
              <w:t>指针式子钟</w:t>
            </w:r>
          </w:p>
        </w:tc>
        <w:tc>
          <w:tcPr>
            <w:tcW w:w="450" w:type="dxa"/>
            <w:tcBorders>
              <w:top w:val="single" w:color="000000" w:sz="12" w:space="0"/>
              <w:left w:val="single" w:color="000000" w:sz="12" w:space="0"/>
              <w:bottom w:val="single" w:color="000000" w:sz="12" w:space="0"/>
              <w:right w:val="single" w:color="000000" w:sz="12" w:space="0"/>
            </w:tcBorders>
            <w:vAlign w:val="center"/>
          </w:tcPr>
          <w:p w14:paraId="4AEF1889">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color="000000" w:sz="12" w:space="0"/>
              <w:left w:val="single" w:color="000000" w:sz="12" w:space="0"/>
              <w:bottom w:val="single" w:color="000000" w:sz="12" w:space="0"/>
              <w:right w:val="single" w:color="000000" w:sz="12" w:space="0"/>
            </w:tcBorders>
            <w:vAlign w:val="center"/>
          </w:tcPr>
          <w:p w14:paraId="518D114A">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2-3个工作日</w:t>
            </w:r>
          </w:p>
        </w:tc>
        <w:tc>
          <w:tcPr>
            <w:tcW w:w="1988" w:type="dxa"/>
            <w:tcBorders>
              <w:top w:val="single" w:color="000000" w:sz="12" w:space="0"/>
              <w:left w:val="single" w:color="000000" w:sz="12" w:space="0"/>
              <w:bottom w:val="single" w:color="000000" w:sz="12" w:space="0"/>
              <w:right w:val="single" w:color="000000" w:sz="12" w:space="0"/>
            </w:tcBorders>
            <w:vAlign w:val="center"/>
          </w:tcPr>
          <w:p w14:paraId="2BDD35B3">
            <w:pPr>
              <w:jc w:val="left"/>
              <w:rPr>
                <w:rFonts w:ascii="宋体" w:hAnsi="宋体" w:eastAsia="宋体" w:cs="宋体"/>
                <w:sz w:val="18"/>
                <w:szCs w:val="18"/>
              </w:rPr>
            </w:pPr>
          </w:p>
        </w:tc>
        <w:tc>
          <w:tcPr>
            <w:tcW w:w="1171" w:type="dxa"/>
            <w:vMerge w:val="continue"/>
            <w:tcBorders>
              <w:top w:val="single" w:color="000000" w:sz="12" w:space="0"/>
              <w:left w:val="single" w:color="000000" w:sz="12" w:space="0"/>
              <w:bottom w:val="single" w:color="000000" w:sz="12" w:space="0"/>
              <w:right w:val="single" w:color="000000" w:sz="12" w:space="0"/>
            </w:tcBorders>
            <w:vAlign w:val="bottom"/>
          </w:tcPr>
          <w:p w14:paraId="6061EA7E">
            <w:pPr>
              <w:jc w:val="center"/>
              <w:rPr>
                <w:rFonts w:ascii="宋体" w:hAnsi="宋体" w:eastAsia="宋体" w:cs="宋体"/>
                <w:sz w:val="18"/>
                <w:szCs w:val="18"/>
              </w:rPr>
            </w:pPr>
          </w:p>
        </w:tc>
        <w:tc>
          <w:tcPr>
            <w:tcW w:w="1701" w:type="dxa"/>
            <w:vMerge w:val="continue"/>
            <w:tcBorders>
              <w:top w:val="single" w:color="000000" w:sz="12" w:space="0"/>
              <w:left w:val="single" w:color="000000" w:sz="12" w:space="0"/>
              <w:bottom w:val="single" w:color="000000" w:sz="12" w:space="0"/>
              <w:right w:val="single" w:color="000000" w:sz="12" w:space="0"/>
            </w:tcBorders>
            <w:vAlign w:val="bottom"/>
          </w:tcPr>
          <w:p w14:paraId="276DD524">
            <w:pPr>
              <w:jc w:val="left"/>
              <w:rPr>
                <w:rFonts w:ascii="宋体" w:hAnsi="宋体" w:eastAsia="宋体" w:cs="宋体"/>
                <w:sz w:val="18"/>
                <w:szCs w:val="18"/>
              </w:rPr>
            </w:pPr>
          </w:p>
        </w:tc>
      </w:tr>
      <w:tr w14:paraId="4DA78E09">
        <w:tblPrEx>
          <w:tblCellMar>
            <w:top w:w="15" w:type="dxa"/>
            <w:left w:w="15" w:type="dxa"/>
            <w:bottom w:w="15" w:type="dxa"/>
            <w:right w:w="15" w:type="dxa"/>
          </w:tblCellMar>
        </w:tblPrEx>
        <w:trPr>
          <w:trHeight w:val="330" w:hRule="atLeast"/>
          <w:jc w:val="center"/>
        </w:trPr>
        <w:tc>
          <w:tcPr>
            <w:tcW w:w="985" w:type="dxa"/>
            <w:vMerge w:val="restart"/>
            <w:tcBorders>
              <w:top w:val="single" w:color="000000" w:sz="12" w:space="0"/>
              <w:left w:val="single" w:color="000000" w:sz="12" w:space="0"/>
              <w:bottom w:val="single" w:color="000000" w:sz="12" w:space="0"/>
              <w:right w:val="single" w:color="000000" w:sz="12" w:space="0"/>
            </w:tcBorders>
            <w:vAlign w:val="center"/>
          </w:tcPr>
          <w:p w14:paraId="1B7C37D0">
            <w:pPr>
              <w:widowControl/>
              <w:jc w:val="left"/>
              <w:textAlignment w:val="center"/>
              <w:rPr>
                <w:rFonts w:eastAsia="宋体"/>
                <w:sz w:val="18"/>
                <w:szCs w:val="18"/>
              </w:rPr>
            </w:pPr>
            <w:r>
              <w:rPr>
                <w:rFonts w:hint="eastAsia" w:eastAsia="宋体"/>
                <w:kern w:val="0"/>
                <w:sz w:val="18"/>
                <w:szCs w:val="18"/>
                <w:lang w:bidi="ar"/>
              </w:rPr>
              <w:t>B</w:t>
            </w:r>
            <w:r>
              <w:rPr>
                <w:rFonts w:eastAsia="宋体"/>
                <w:kern w:val="0"/>
                <w:sz w:val="18"/>
                <w:szCs w:val="18"/>
                <w:lang w:bidi="ar"/>
              </w:rPr>
              <w:t>A</w:t>
            </w:r>
            <w:r>
              <w:rPr>
                <w:rFonts w:hint="eastAsia" w:eastAsia="宋体"/>
                <w:kern w:val="0"/>
                <w:sz w:val="18"/>
                <w:szCs w:val="18"/>
                <w:lang w:bidi="ar"/>
              </w:rPr>
              <w:t>系统</w:t>
            </w:r>
          </w:p>
        </w:tc>
        <w:tc>
          <w:tcPr>
            <w:tcW w:w="1163" w:type="dxa"/>
            <w:tcBorders>
              <w:top w:val="single" w:color="000000" w:sz="12" w:space="0"/>
              <w:left w:val="single" w:color="000000" w:sz="12" w:space="0"/>
              <w:bottom w:val="single" w:color="000000" w:sz="12" w:space="0"/>
              <w:right w:val="single" w:color="000000" w:sz="12" w:space="0"/>
            </w:tcBorders>
            <w:vAlign w:val="center"/>
          </w:tcPr>
          <w:p w14:paraId="0775F757">
            <w:pPr>
              <w:widowControl/>
              <w:jc w:val="left"/>
              <w:textAlignment w:val="center"/>
              <w:rPr>
                <w:rFonts w:eastAsia="宋体"/>
                <w:sz w:val="18"/>
                <w:szCs w:val="18"/>
              </w:rPr>
            </w:pPr>
            <w:r>
              <w:rPr>
                <w:rFonts w:eastAsia="宋体"/>
                <w:kern w:val="0"/>
                <w:sz w:val="18"/>
                <w:szCs w:val="18"/>
                <w:lang w:bidi="ar"/>
              </w:rPr>
              <w:t>表计</w:t>
            </w:r>
          </w:p>
        </w:tc>
        <w:tc>
          <w:tcPr>
            <w:tcW w:w="450" w:type="dxa"/>
            <w:tcBorders>
              <w:top w:val="single" w:color="000000" w:sz="12" w:space="0"/>
              <w:left w:val="single" w:color="000000" w:sz="12" w:space="0"/>
              <w:bottom w:val="single" w:color="000000" w:sz="12" w:space="0"/>
              <w:right w:val="single" w:color="000000" w:sz="12" w:space="0"/>
            </w:tcBorders>
            <w:vAlign w:val="center"/>
          </w:tcPr>
          <w:p w14:paraId="539E70BD">
            <w:pPr>
              <w:widowControl/>
              <w:jc w:val="left"/>
              <w:textAlignment w:val="center"/>
              <w:rPr>
                <w:rFonts w:eastAsia="宋体"/>
                <w:sz w:val="18"/>
                <w:szCs w:val="18"/>
              </w:rPr>
            </w:pPr>
            <w:r>
              <w:rPr>
                <w:rFonts w:eastAsia="宋体"/>
                <w:kern w:val="0"/>
                <w:sz w:val="18"/>
                <w:szCs w:val="18"/>
                <w:lang w:bidi="ar"/>
              </w:rPr>
              <w:t>2H</w:t>
            </w:r>
          </w:p>
        </w:tc>
        <w:tc>
          <w:tcPr>
            <w:tcW w:w="1069" w:type="dxa"/>
            <w:tcBorders>
              <w:top w:val="single" w:color="000000" w:sz="12" w:space="0"/>
              <w:left w:val="single" w:color="000000" w:sz="12" w:space="0"/>
              <w:bottom w:val="single" w:color="000000" w:sz="12" w:space="0"/>
              <w:right w:val="single" w:color="000000" w:sz="12" w:space="0"/>
            </w:tcBorders>
            <w:vAlign w:val="center"/>
          </w:tcPr>
          <w:p w14:paraId="0057DBFB">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1-2个工作日</w:t>
            </w:r>
          </w:p>
        </w:tc>
        <w:tc>
          <w:tcPr>
            <w:tcW w:w="1988" w:type="dxa"/>
            <w:tcBorders>
              <w:top w:val="single" w:color="000000" w:sz="12" w:space="0"/>
              <w:left w:val="single" w:color="000000" w:sz="12" w:space="0"/>
              <w:bottom w:val="single" w:color="000000" w:sz="12" w:space="0"/>
              <w:right w:val="single" w:color="000000" w:sz="12" w:space="0"/>
            </w:tcBorders>
            <w:vAlign w:val="center"/>
          </w:tcPr>
          <w:p w14:paraId="459ECD14">
            <w:pPr>
              <w:jc w:val="left"/>
              <w:rPr>
                <w:rFonts w:ascii="宋体" w:hAnsi="宋体" w:eastAsia="宋体" w:cs="宋体"/>
                <w:sz w:val="18"/>
                <w:szCs w:val="18"/>
              </w:rPr>
            </w:pPr>
          </w:p>
        </w:tc>
        <w:tc>
          <w:tcPr>
            <w:tcW w:w="1171" w:type="dxa"/>
            <w:vMerge w:val="restart"/>
            <w:tcBorders>
              <w:top w:val="single" w:color="000000" w:sz="12" w:space="0"/>
              <w:left w:val="single" w:color="000000" w:sz="12" w:space="0"/>
              <w:bottom w:val="single" w:color="000000" w:sz="12" w:space="0"/>
              <w:right w:val="single" w:color="000000" w:sz="12" w:space="0"/>
            </w:tcBorders>
            <w:vAlign w:val="bottom"/>
          </w:tcPr>
          <w:p w14:paraId="782E4823">
            <w:pPr>
              <w:widowControl/>
              <w:jc w:val="center"/>
              <w:textAlignment w:val="bottom"/>
              <w:rPr>
                <w:rFonts w:ascii="宋体" w:hAnsi="宋体" w:eastAsia="宋体" w:cs="宋体"/>
                <w:sz w:val="18"/>
                <w:szCs w:val="18"/>
              </w:rPr>
            </w:pPr>
            <w:r>
              <w:rPr>
                <w:rFonts w:hint="eastAsia" w:ascii="宋体" w:hAnsi="宋体" w:eastAsia="宋体" w:cs="宋体"/>
                <w:kern w:val="0"/>
                <w:sz w:val="18"/>
                <w:szCs w:val="18"/>
                <w:lang w:bidi="ar"/>
              </w:rPr>
              <w:t>每年两次</w:t>
            </w:r>
          </w:p>
        </w:tc>
        <w:tc>
          <w:tcPr>
            <w:tcW w:w="1701" w:type="dxa"/>
            <w:vMerge w:val="restart"/>
            <w:tcBorders>
              <w:top w:val="single" w:color="000000" w:sz="12" w:space="0"/>
              <w:left w:val="single" w:color="000000" w:sz="12" w:space="0"/>
              <w:bottom w:val="single" w:color="000000" w:sz="12" w:space="0"/>
              <w:right w:val="single" w:color="000000" w:sz="12" w:space="0"/>
            </w:tcBorders>
            <w:vAlign w:val="center"/>
          </w:tcPr>
          <w:p w14:paraId="22926712">
            <w:pPr>
              <w:rPr>
                <w:rFonts w:ascii="宋体" w:hAnsi="宋体" w:eastAsia="宋体" w:cs="宋体"/>
                <w:sz w:val="18"/>
                <w:szCs w:val="18"/>
              </w:rPr>
            </w:pPr>
            <w:r>
              <w:rPr>
                <w:rFonts w:hint="eastAsia" w:ascii="宋体" w:hAnsi="宋体" w:eastAsia="宋体" w:cs="宋体"/>
                <w:sz w:val="18"/>
                <w:szCs w:val="18"/>
              </w:rPr>
              <w:t>水表</w:t>
            </w:r>
          </w:p>
          <w:p w14:paraId="6588D6DB">
            <w:pPr>
              <w:rPr>
                <w:rFonts w:ascii="宋体" w:hAnsi="宋体" w:eastAsia="宋体" w:cs="宋体"/>
                <w:sz w:val="18"/>
                <w:szCs w:val="18"/>
              </w:rPr>
            </w:pPr>
            <w:r>
              <w:rPr>
                <w:rFonts w:hint="eastAsia" w:ascii="宋体" w:hAnsi="宋体" w:eastAsia="宋体" w:cs="宋体"/>
                <w:sz w:val="18"/>
                <w:szCs w:val="18"/>
              </w:rPr>
              <w:t>传感器</w:t>
            </w:r>
          </w:p>
        </w:tc>
      </w:tr>
      <w:tr w14:paraId="7B717AC0">
        <w:tblPrEx>
          <w:tblCellMar>
            <w:top w:w="15" w:type="dxa"/>
            <w:left w:w="15" w:type="dxa"/>
            <w:bottom w:w="15" w:type="dxa"/>
            <w:right w:w="15" w:type="dxa"/>
          </w:tblCellMar>
        </w:tblPrEx>
        <w:trPr>
          <w:trHeight w:val="330" w:hRule="atLeast"/>
          <w:jc w:val="center"/>
        </w:trPr>
        <w:tc>
          <w:tcPr>
            <w:tcW w:w="985" w:type="dxa"/>
            <w:vMerge w:val="continue"/>
            <w:tcBorders>
              <w:top w:val="single" w:color="000000" w:sz="12" w:space="0"/>
              <w:left w:val="single" w:color="000000" w:sz="12" w:space="0"/>
              <w:bottom w:val="single" w:color="000000" w:sz="12" w:space="0"/>
              <w:right w:val="single" w:color="000000" w:sz="12" w:space="0"/>
            </w:tcBorders>
            <w:vAlign w:val="center"/>
          </w:tcPr>
          <w:p w14:paraId="3000E07D">
            <w:pPr>
              <w:jc w:val="left"/>
              <w:rPr>
                <w:rFonts w:eastAsia="宋体"/>
                <w:sz w:val="18"/>
                <w:szCs w:val="18"/>
              </w:rPr>
            </w:pPr>
          </w:p>
        </w:tc>
        <w:tc>
          <w:tcPr>
            <w:tcW w:w="1163" w:type="dxa"/>
            <w:tcBorders>
              <w:top w:val="single" w:color="000000" w:sz="12" w:space="0"/>
              <w:left w:val="single" w:color="000000" w:sz="12" w:space="0"/>
              <w:bottom w:val="single" w:color="000000" w:sz="12" w:space="0"/>
              <w:right w:val="single" w:color="000000" w:sz="12" w:space="0"/>
            </w:tcBorders>
            <w:vAlign w:val="center"/>
          </w:tcPr>
          <w:p w14:paraId="2CB0E07F">
            <w:pPr>
              <w:widowControl/>
              <w:jc w:val="left"/>
              <w:textAlignment w:val="center"/>
              <w:rPr>
                <w:rFonts w:eastAsia="宋体"/>
                <w:sz w:val="18"/>
                <w:szCs w:val="18"/>
              </w:rPr>
            </w:pPr>
            <w:r>
              <w:rPr>
                <w:rFonts w:eastAsia="宋体"/>
                <w:kern w:val="0"/>
                <w:sz w:val="18"/>
                <w:szCs w:val="18"/>
                <w:lang w:bidi="ar"/>
              </w:rPr>
              <w:t>系统软件</w:t>
            </w:r>
          </w:p>
        </w:tc>
        <w:tc>
          <w:tcPr>
            <w:tcW w:w="450" w:type="dxa"/>
            <w:tcBorders>
              <w:top w:val="single" w:color="000000" w:sz="12" w:space="0"/>
              <w:left w:val="single" w:color="000000" w:sz="12" w:space="0"/>
              <w:bottom w:val="single" w:color="000000" w:sz="12" w:space="0"/>
              <w:right w:val="single" w:color="000000" w:sz="12" w:space="0"/>
            </w:tcBorders>
            <w:vAlign w:val="center"/>
          </w:tcPr>
          <w:p w14:paraId="18A12DBF">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color="000000" w:sz="12" w:space="0"/>
              <w:left w:val="single" w:color="000000" w:sz="12" w:space="0"/>
              <w:bottom w:val="single" w:color="000000" w:sz="12" w:space="0"/>
              <w:right w:val="single" w:color="000000" w:sz="12" w:space="0"/>
            </w:tcBorders>
            <w:vAlign w:val="center"/>
          </w:tcPr>
          <w:p w14:paraId="7A64C868">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3-5个工作日</w:t>
            </w:r>
          </w:p>
        </w:tc>
        <w:tc>
          <w:tcPr>
            <w:tcW w:w="1988" w:type="dxa"/>
            <w:tcBorders>
              <w:top w:val="single" w:color="000000" w:sz="12" w:space="0"/>
              <w:left w:val="single" w:color="000000" w:sz="12" w:space="0"/>
              <w:bottom w:val="single" w:color="000000" w:sz="12" w:space="0"/>
              <w:right w:val="single" w:color="000000" w:sz="12" w:space="0"/>
            </w:tcBorders>
            <w:vAlign w:val="center"/>
          </w:tcPr>
          <w:p w14:paraId="07693DB0">
            <w:pPr>
              <w:widowControl/>
              <w:jc w:val="left"/>
              <w:textAlignment w:val="center"/>
              <w:rPr>
                <w:rFonts w:ascii="宋体" w:hAnsi="宋体" w:eastAsia="宋体" w:cs="宋体"/>
                <w:sz w:val="18"/>
                <w:szCs w:val="18"/>
              </w:rPr>
            </w:pPr>
          </w:p>
        </w:tc>
        <w:tc>
          <w:tcPr>
            <w:tcW w:w="1171" w:type="dxa"/>
            <w:vMerge w:val="continue"/>
            <w:tcBorders>
              <w:top w:val="single" w:color="000000" w:sz="12" w:space="0"/>
              <w:left w:val="single" w:color="000000" w:sz="12" w:space="0"/>
              <w:bottom w:val="single" w:color="000000" w:sz="12" w:space="0"/>
              <w:right w:val="single" w:color="000000" w:sz="12" w:space="0"/>
            </w:tcBorders>
            <w:vAlign w:val="bottom"/>
          </w:tcPr>
          <w:p w14:paraId="6B703ECF">
            <w:pPr>
              <w:jc w:val="center"/>
              <w:rPr>
                <w:rFonts w:ascii="宋体" w:hAnsi="宋体" w:eastAsia="宋体" w:cs="宋体"/>
                <w:sz w:val="18"/>
                <w:szCs w:val="18"/>
              </w:rPr>
            </w:pPr>
          </w:p>
        </w:tc>
        <w:tc>
          <w:tcPr>
            <w:tcW w:w="1701" w:type="dxa"/>
            <w:vMerge w:val="continue"/>
            <w:tcBorders>
              <w:top w:val="single" w:color="000000" w:sz="12" w:space="0"/>
              <w:left w:val="single" w:color="000000" w:sz="12" w:space="0"/>
              <w:bottom w:val="single" w:color="000000" w:sz="12" w:space="0"/>
              <w:right w:val="single" w:color="000000" w:sz="12" w:space="0"/>
            </w:tcBorders>
            <w:vAlign w:val="bottom"/>
          </w:tcPr>
          <w:p w14:paraId="4C267C0A">
            <w:pPr>
              <w:jc w:val="center"/>
              <w:rPr>
                <w:rFonts w:ascii="宋体" w:hAnsi="宋体" w:eastAsia="宋体" w:cs="宋体"/>
                <w:sz w:val="18"/>
                <w:szCs w:val="18"/>
              </w:rPr>
            </w:pPr>
          </w:p>
        </w:tc>
      </w:tr>
      <w:tr w14:paraId="2CB594B6">
        <w:tblPrEx>
          <w:tblCellMar>
            <w:top w:w="15" w:type="dxa"/>
            <w:left w:w="15" w:type="dxa"/>
            <w:bottom w:w="15" w:type="dxa"/>
            <w:right w:w="15" w:type="dxa"/>
          </w:tblCellMar>
        </w:tblPrEx>
        <w:trPr>
          <w:trHeight w:val="330" w:hRule="atLeast"/>
          <w:jc w:val="center"/>
        </w:trPr>
        <w:tc>
          <w:tcPr>
            <w:tcW w:w="985" w:type="dxa"/>
            <w:vMerge w:val="restart"/>
            <w:tcBorders>
              <w:top w:val="single" w:color="000000" w:sz="12" w:space="0"/>
              <w:left w:val="single" w:color="000000" w:sz="12" w:space="0"/>
              <w:bottom w:val="single" w:color="000000" w:sz="12" w:space="0"/>
              <w:right w:val="single" w:color="000000" w:sz="12" w:space="0"/>
            </w:tcBorders>
            <w:vAlign w:val="center"/>
          </w:tcPr>
          <w:p w14:paraId="4B7EFFE6">
            <w:pPr>
              <w:widowControl/>
              <w:jc w:val="left"/>
              <w:textAlignment w:val="center"/>
              <w:rPr>
                <w:rFonts w:eastAsia="宋体"/>
                <w:sz w:val="18"/>
                <w:szCs w:val="18"/>
              </w:rPr>
            </w:pPr>
            <w:r>
              <w:rPr>
                <w:rFonts w:eastAsia="宋体"/>
                <w:kern w:val="0"/>
                <w:sz w:val="18"/>
                <w:szCs w:val="18"/>
                <w:lang w:bidi="ar"/>
              </w:rPr>
              <w:t>背景音乐及紧急广播系统</w:t>
            </w:r>
          </w:p>
        </w:tc>
        <w:tc>
          <w:tcPr>
            <w:tcW w:w="1163" w:type="dxa"/>
            <w:tcBorders>
              <w:top w:val="single" w:color="000000" w:sz="12" w:space="0"/>
              <w:left w:val="single" w:color="000000" w:sz="12" w:space="0"/>
              <w:bottom w:val="single" w:color="000000" w:sz="12" w:space="0"/>
              <w:right w:val="single" w:color="000000" w:sz="12" w:space="0"/>
            </w:tcBorders>
            <w:vAlign w:val="center"/>
          </w:tcPr>
          <w:p w14:paraId="622C06F9">
            <w:pPr>
              <w:widowControl/>
              <w:jc w:val="left"/>
              <w:textAlignment w:val="center"/>
              <w:rPr>
                <w:rFonts w:eastAsia="宋体"/>
                <w:sz w:val="18"/>
                <w:szCs w:val="18"/>
              </w:rPr>
            </w:pPr>
            <w:r>
              <w:rPr>
                <w:rFonts w:eastAsia="宋体"/>
                <w:kern w:val="0"/>
                <w:sz w:val="18"/>
                <w:szCs w:val="18"/>
                <w:lang w:bidi="ar"/>
              </w:rPr>
              <w:t>草地广播</w:t>
            </w:r>
          </w:p>
        </w:tc>
        <w:tc>
          <w:tcPr>
            <w:tcW w:w="450" w:type="dxa"/>
            <w:tcBorders>
              <w:top w:val="single" w:color="000000" w:sz="12" w:space="0"/>
              <w:left w:val="single" w:color="000000" w:sz="12" w:space="0"/>
              <w:bottom w:val="single" w:color="000000" w:sz="12" w:space="0"/>
              <w:right w:val="single" w:color="000000" w:sz="12" w:space="0"/>
            </w:tcBorders>
            <w:vAlign w:val="center"/>
          </w:tcPr>
          <w:p w14:paraId="4E14784A">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color="000000" w:sz="12" w:space="0"/>
              <w:left w:val="single" w:color="000000" w:sz="12" w:space="0"/>
              <w:bottom w:val="single" w:color="000000" w:sz="12" w:space="0"/>
              <w:right w:val="single" w:color="000000" w:sz="12" w:space="0"/>
            </w:tcBorders>
            <w:vAlign w:val="center"/>
          </w:tcPr>
          <w:p w14:paraId="02579610">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1-2个工作日</w:t>
            </w:r>
          </w:p>
        </w:tc>
        <w:tc>
          <w:tcPr>
            <w:tcW w:w="1988" w:type="dxa"/>
            <w:vMerge w:val="restart"/>
            <w:tcBorders>
              <w:top w:val="single" w:color="000000" w:sz="12" w:space="0"/>
              <w:left w:val="single" w:color="000000" w:sz="12" w:space="0"/>
              <w:bottom w:val="single" w:color="000000" w:sz="12" w:space="0"/>
              <w:right w:val="single" w:color="000000" w:sz="12" w:space="0"/>
            </w:tcBorders>
            <w:vAlign w:val="center"/>
          </w:tcPr>
          <w:p w14:paraId="75249BDB">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需要查线的故障，在2周内完成</w:t>
            </w:r>
          </w:p>
        </w:tc>
        <w:tc>
          <w:tcPr>
            <w:tcW w:w="1171" w:type="dxa"/>
            <w:vMerge w:val="restart"/>
            <w:tcBorders>
              <w:top w:val="single" w:color="000000" w:sz="12" w:space="0"/>
              <w:left w:val="single" w:color="000000" w:sz="12" w:space="0"/>
              <w:bottom w:val="single" w:color="000000" w:sz="12" w:space="0"/>
              <w:right w:val="single" w:color="000000" w:sz="12" w:space="0"/>
            </w:tcBorders>
            <w:vAlign w:val="bottom"/>
          </w:tcPr>
          <w:p w14:paraId="187C1BAC">
            <w:pPr>
              <w:widowControl/>
              <w:ind w:firstLine="180" w:firstLineChars="100"/>
              <w:textAlignment w:val="bottom"/>
              <w:rPr>
                <w:rFonts w:ascii="宋体" w:hAnsi="宋体" w:eastAsia="宋体" w:cs="宋体"/>
                <w:sz w:val="18"/>
                <w:szCs w:val="18"/>
              </w:rPr>
            </w:pPr>
            <w:r>
              <w:rPr>
                <w:rFonts w:hint="eastAsia" w:ascii="宋体" w:hAnsi="宋体" w:eastAsia="宋体" w:cs="宋体"/>
                <w:kern w:val="0"/>
                <w:sz w:val="18"/>
                <w:szCs w:val="18"/>
                <w:lang w:bidi="ar"/>
              </w:rPr>
              <w:t>每季度一次</w:t>
            </w:r>
          </w:p>
        </w:tc>
        <w:tc>
          <w:tcPr>
            <w:tcW w:w="1701" w:type="dxa"/>
            <w:vMerge w:val="restart"/>
            <w:tcBorders>
              <w:top w:val="single" w:color="000000" w:sz="12" w:space="0"/>
              <w:left w:val="single" w:color="000000" w:sz="12" w:space="0"/>
              <w:bottom w:val="single" w:color="000000" w:sz="12" w:space="0"/>
              <w:right w:val="single" w:color="000000" w:sz="12" w:space="0"/>
            </w:tcBorders>
            <w:vAlign w:val="bottom"/>
          </w:tcPr>
          <w:p w14:paraId="6C3E4A4E">
            <w:pPr>
              <w:widowControl/>
              <w:jc w:val="left"/>
              <w:textAlignment w:val="bottom"/>
              <w:rPr>
                <w:rFonts w:ascii="宋体" w:hAnsi="宋体" w:eastAsia="宋体" w:cs="宋体"/>
                <w:sz w:val="18"/>
                <w:szCs w:val="18"/>
              </w:rPr>
            </w:pPr>
          </w:p>
        </w:tc>
      </w:tr>
      <w:tr w14:paraId="7B744740">
        <w:tblPrEx>
          <w:tblCellMar>
            <w:top w:w="15" w:type="dxa"/>
            <w:left w:w="15" w:type="dxa"/>
            <w:bottom w:w="15" w:type="dxa"/>
            <w:right w:w="15" w:type="dxa"/>
          </w:tblCellMar>
        </w:tblPrEx>
        <w:trPr>
          <w:trHeight w:val="330" w:hRule="atLeast"/>
          <w:jc w:val="center"/>
        </w:trPr>
        <w:tc>
          <w:tcPr>
            <w:tcW w:w="985" w:type="dxa"/>
            <w:vMerge w:val="continue"/>
            <w:tcBorders>
              <w:top w:val="single" w:color="000000" w:sz="12" w:space="0"/>
              <w:left w:val="single" w:color="000000" w:sz="12" w:space="0"/>
              <w:bottom w:val="single" w:color="000000" w:sz="12" w:space="0"/>
              <w:right w:val="single" w:color="000000" w:sz="12" w:space="0"/>
            </w:tcBorders>
            <w:vAlign w:val="center"/>
          </w:tcPr>
          <w:p w14:paraId="4D16E60E">
            <w:pPr>
              <w:jc w:val="left"/>
              <w:rPr>
                <w:rFonts w:eastAsia="宋体"/>
                <w:sz w:val="18"/>
                <w:szCs w:val="18"/>
              </w:rPr>
            </w:pPr>
          </w:p>
        </w:tc>
        <w:tc>
          <w:tcPr>
            <w:tcW w:w="1163" w:type="dxa"/>
            <w:tcBorders>
              <w:top w:val="single" w:color="000000" w:sz="12" w:space="0"/>
              <w:left w:val="single" w:color="000000" w:sz="12" w:space="0"/>
              <w:bottom w:val="single" w:color="000000" w:sz="12" w:space="0"/>
              <w:right w:val="single" w:color="000000" w:sz="12" w:space="0"/>
            </w:tcBorders>
            <w:vAlign w:val="center"/>
          </w:tcPr>
          <w:p w14:paraId="02847C0F">
            <w:pPr>
              <w:widowControl/>
              <w:jc w:val="left"/>
              <w:textAlignment w:val="center"/>
              <w:rPr>
                <w:rFonts w:eastAsia="宋体"/>
                <w:sz w:val="18"/>
                <w:szCs w:val="18"/>
              </w:rPr>
            </w:pPr>
            <w:r>
              <w:rPr>
                <w:rFonts w:eastAsia="宋体"/>
                <w:kern w:val="0"/>
                <w:sz w:val="18"/>
                <w:szCs w:val="18"/>
                <w:lang w:bidi="ar"/>
              </w:rPr>
              <w:t>室内广播</w:t>
            </w:r>
          </w:p>
        </w:tc>
        <w:tc>
          <w:tcPr>
            <w:tcW w:w="450" w:type="dxa"/>
            <w:tcBorders>
              <w:top w:val="single" w:color="000000" w:sz="12" w:space="0"/>
              <w:left w:val="single" w:color="000000" w:sz="12" w:space="0"/>
              <w:bottom w:val="single" w:color="000000" w:sz="12" w:space="0"/>
              <w:right w:val="single" w:color="000000" w:sz="12" w:space="0"/>
            </w:tcBorders>
            <w:vAlign w:val="center"/>
          </w:tcPr>
          <w:p w14:paraId="2F97FE2D">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color="000000" w:sz="12" w:space="0"/>
              <w:left w:val="single" w:color="000000" w:sz="12" w:space="0"/>
              <w:bottom w:val="single" w:color="000000" w:sz="12" w:space="0"/>
              <w:right w:val="single" w:color="000000" w:sz="12" w:space="0"/>
            </w:tcBorders>
            <w:vAlign w:val="center"/>
          </w:tcPr>
          <w:p w14:paraId="74FEDD10">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1-2个工作日</w:t>
            </w:r>
          </w:p>
        </w:tc>
        <w:tc>
          <w:tcPr>
            <w:tcW w:w="1988" w:type="dxa"/>
            <w:vMerge w:val="continue"/>
            <w:tcBorders>
              <w:top w:val="single" w:color="000000" w:sz="12" w:space="0"/>
              <w:left w:val="single" w:color="000000" w:sz="12" w:space="0"/>
              <w:bottom w:val="single" w:color="000000" w:sz="12" w:space="0"/>
              <w:right w:val="single" w:color="000000" w:sz="12" w:space="0"/>
            </w:tcBorders>
            <w:vAlign w:val="center"/>
          </w:tcPr>
          <w:p w14:paraId="7073A20D">
            <w:pPr>
              <w:jc w:val="left"/>
              <w:rPr>
                <w:rFonts w:ascii="宋体" w:hAnsi="宋体" w:eastAsia="宋体" w:cs="宋体"/>
                <w:sz w:val="18"/>
                <w:szCs w:val="18"/>
              </w:rPr>
            </w:pPr>
          </w:p>
        </w:tc>
        <w:tc>
          <w:tcPr>
            <w:tcW w:w="1171" w:type="dxa"/>
            <w:vMerge w:val="continue"/>
            <w:tcBorders>
              <w:top w:val="single" w:color="000000" w:sz="12" w:space="0"/>
              <w:left w:val="single" w:color="000000" w:sz="12" w:space="0"/>
              <w:bottom w:val="single" w:color="000000" w:sz="12" w:space="0"/>
              <w:right w:val="single" w:color="000000" w:sz="12" w:space="0"/>
            </w:tcBorders>
            <w:vAlign w:val="bottom"/>
          </w:tcPr>
          <w:p w14:paraId="1F1CB4A7">
            <w:pPr>
              <w:jc w:val="center"/>
              <w:rPr>
                <w:rFonts w:ascii="宋体" w:hAnsi="宋体" w:eastAsia="宋体" w:cs="宋体"/>
                <w:sz w:val="18"/>
                <w:szCs w:val="18"/>
              </w:rPr>
            </w:pPr>
          </w:p>
        </w:tc>
        <w:tc>
          <w:tcPr>
            <w:tcW w:w="1701" w:type="dxa"/>
            <w:vMerge w:val="continue"/>
            <w:tcBorders>
              <w:top w:val="single" w:color="000000" w:sz="12" w:space="0"/>
              <w:left w:val="single" w:color="000000" w:sz="12" w:space="0"/>
              <w:bottom w:val="single" w:color="000000" w:sz="12" w:space="0"/>
              <w:right w:val="single" w:color="000000" w:sz="12" w:space="0"/>
            </w:tcBorders>
            <w:vAlign w:val="bottom"/>
          </w:tcPr>
          <w:p w14:paraId="2B4B1BBF">
            <w:pPr>
              <w:jc w:val="left"/>
              <w:rPr>
                <w:rFonts w:ascii="宋体" w:hAnsi="宋体" w:eastAsia="宋体" w:cs="宋体"/>
                <w:sz w:val="18"/>
                <w:szCs w:val="18"/>
              </w:rPr>
            </w:pPr>
          </w:p>
        </w:tc>
      </w:tr>
      <w:tr w14:paraId="0FA435B0">
        <w:tblPrEx>
          <w:tblCellMar>
            <w:top w:w="15" w:type="dxa"/>
            <w:left w:w="15" w:type="dxa"/>
            <w:bottom w:w="15" w:type="dxa"/>
            <w:right w:w="15" w:type="dxa"/>
          </w:tblCellMar>
        </w:tblPrEx>
        <w:trPr>
          <w:trHeight w:val="330" w:hRule="atLeast"/>
          <w:jc w:val="center"/>
        </w:trPr>
        <w:tc>
          <w:tcPr>
            <w:tcW w:w="985" w:type="dxa"/>
            <w:vMerge w:val="continue"/>
            <w:tcBorders>
              <w:top w:val="single" w:color="000000" w:sz="12" w:space="0"/>
              <w:left w:val="single" w:color="000000" w:sz="12" w:space="0"/>
              <w:bottom w:val="single" w:color="000000" w:sz="12" w:space="0"/>
              <w:right w:val="single" w:color="000000" w:sz="12" w:space="0"/>
            </w:tcBorders>
            <w:vAlign w:val="center"/>
          </w:tcPr>
          <w:p w14:paraId="36DE4C6D">
            <w:pPr>
              <w:jc w:val="left"/>
              <w:rPr>
                <w:rFonts w:eastAsia="宋体"/>
                <w:sz w:val="18"/>
                <w:szCs w:val="18"/>
              </w:rPr>
            </w:pPr>
          </w:p>
        </w:tc>
        <w:tc>
          <w:tcPr>
            <w:tcW w:w="1163" w:type="dxa"/>
            <w:tcBorders>
              <w:top w:val="single" w:color="000000" w:sz="12" w:space="0"/>
              <w:left w:val="single" w:color="000000" w:sz="12" w:space="0"/>
              <w:bottom w:val="single" w:color="000000" w:sz="12" w:space="0"/>
              <w:right w:val="single" w:color="000000" w:sz="12" w:space="0"/>
            </w:tcBorders>
            <w:vAlign w:val="center"/>
          </w:tcPr>
          <w:p w14:paraId="0926B3EA">
            <w:pPr>
              <w:widowControl/>
              <w:jc w:val="left"/>
              <w:textAlignment w:val="center"/>
              <w:rPr>
                <w:rFonts w:eastAsia="宋体"/>
                <w:sz w:val="18"/>
                <w:szCs w:val="18"/>
              </w:rPr>
            </w:pPr>
            <w:r>
              <w:rPr>
                <w:rFonts w:eastAsia="宋体"/>
                <w:kern w:val="0"/>
                <w:sz w:val="18"/>
                <w:szCs w:val="18"/>
                <w:lang w:bidi="ar"/>
              </w:rPr>
              <w:t>功放</w:t>
            </w:r>
          </w:p>
        </w:tc>
        <w:tc>
          <w:tcPr>
            <w:tcW w:w="450" w:type="dxa"/>
            <w:tcBorders>
              <w:top w:val="single" w:color="000000" w:sz="12" w:space="0"/>
              <w:left w:val="single" w:color="000000" w:sz="12" w:space="0"/>
              <w:bottom w:val="single" w:color="000000" w:sz="12" w:space="0"/>
              <w:right w:val="single" w:color="000000" w:sz="12" w:space="0"/>
            </w:tcBorders>
            <w:vAlign w:val="center"/>
          </w:tcPr>
          <w:p w14:paraId="2CD0C1F8">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color="000000" w:sz="12" w:space="0"/>
              <w:left w:val="single" w:color="000000" w:sz="12" w:space="0"/>
              <w:bottom w:val="single" w:color="000000" w:sz="12" w:space="0"/>
              <w:right w:val="single" w:color="000000" w:sz="12" w:space="0"/>
            </w:tcBorders>
            <w:vAlign w:val="center"/>
          </w:tcPr>
          <w:p w14:paraId="5FAE1624">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1-2个工作日</w:t>
            </w:r>
          </w:p>
        </w:tc>
        <w:tc>
          <w:tcPr>
            <w:tcW w:w="1988" w:type="dxa"/>
            <w:vMerge w:val="continue"/>
            <w:tcBorders>
              <w:top w:val="single" w:color="000000" w:sz="12" w:space="0"/>
              <w:left w:val="single" w:color="000000" w:sz="12" w:space="0"/>
              <w:bottom w:val="single" w:color="000000" w:sz="12" w:space="0"/>
              <w:right w:val="single" w:color="000000" w:sz="12" w:space="0"/>
            </w:tcBorders>
            <w:vAlign w:val="center"/>
          </w:tcPr>
          <w:p w14:paraId="3494551F">
            <w:pPr>
              <w:jc w:val="left"/>
              <w:rPr>
                <w:rFonts w:ascii="宋体" w:hAnsi="宋体" w:eastAsia="宋体" w:cs="宋体"/>
                <w:sz w:val="18"/>
                <w:szCs w:val="18"/>
              </w:rPr>
            </w:pPr>
          </w:p>
        </w:tc>
        <w:tc>
          <w:tcPr>
            <w:tcW w:w="1171" w:type="dxa"/>
            <w:vMerge w:val="continue"/>
            <w:tcBorders>
              <w:top w:val="single" w:color="000000" w:sz="12" w:space="0"/>
              <w:left w:val="single" w:color="000000" w:sz="12" w:space="0"/>
              <w:bottom w:val="single" w:color="000000" w:sz="12" w:space="0"/>
              <w:right w:val="single" w:color="000000" w:sz="12" w:space="0"/>
            </w:tcBorders>
            <w:vAlign w:val="bottom"/>
          </w:tcPr>
          <w:p w14:paraId="39924B45">
            <w:pPr>
              <w:jc w:val="center"/>
              <w:rPr>
                <w:rFonts w:ascii="宋体" w:hAnsi="宋体" w:eastAsia="宋体" w:cs="宋体"/>
                <w:sz w:val="18"/>
                <w:szCs w:val="18"/>
              </w:rPr>
            </w:pPr>
          </w:p>
        </w:tc>
        <w:tc>
          <w:tcPr>
            <w:tcW w:w="1701" w:type="dxa"/>
            <w:vMerge w:val="continue"/>
            <w:tcBorders>
              <w:top w:val="single" w:color="000000" w:sz="12" w:space="0"/>
              <w:left w:val="single" w:color="000000" w:sz="12" w:space="0"/>
              <w:bottom w:val="single" w:color="000000" w:sz="12" w:space="0"/>
              <w:right w:val="single" w:color="000000" w:sz="12" w:space="0"/>
            </w:tcBorders>
            <w:vAlign w:val="bottom"/>
          </w:tcPr>
          <w:p w14:paraId="3C5E7B12">
            <w:pPr>
              <w:jc w:val="left"/>
              <w:rPr>
                <w:rFonts w:ascii="宋体" w:hAnsi="宋体" w:eastAsia="宋体" w:cs="宋体"/>
                <w:sz w:val="18"/>
                <w:szCs w:val="18"/>
              </w:rPr>
            </w:pPr>
          </w:p>
        </w:tc>
      </w:tr>
      <w:tr w14:paraId="01E4CBBE">
        <w:tblPrEx>
          <w:tblCellMar>
            <w:top w:w="15" w:type="dxa"/>
            <w:left w:w="15" w:type="dxa"/>
            <w:bottom w:w="15" w:type="dxa"/>
            <w:right w:w="15" w:type="dxa"/>
          </w:tblCellMar>
        </w:tblPrEx>
        <w:trPr>
          <w:trHeight w:val="630" w:hRule="atLeast"/>
          <w:jc w:val="center"/>
        </w:trPr>
        <w:tc>
          <w:tcPr>
            <w:tcW w:w="985" w:type="dxa"/>
            <w:vMerge w:val="restart"/>
            <w:tcBorders>
              <w:top w:val="single" w:color="000000" w:sz="12" w:space="0"/>
              <w:left w:val="single" w:color="000000" w:sz="12" w:space="0"/>
              <w:bottom w:val="single" w:color="000000" w:sz="12" w:space="0"/>
              <w:right w:val="single" w:color="000000" w:sz="12" w:space="0"/>
            </w:tcBorders>
            <w:vAlign w:val="center"/>
          </w:tcPr>
          <w:p w14:paraId="29AC53BE">
            <w:pPr>
              <w:widowControl/>
              <w:jc w:val="left"/>
              <w:textAlignment w:val="center"/>
              <w:rPr>
                <w:rFonts w:eastAsia="宋体"/>
                <w:sz w:val="18"/>
                <w:szCs w:val="18"/>
              </w:rPr>
            </w:pPr>
            <w:r>
              <w:rPr>
                <w:rFonts w:eastAsia="宋体"/>
                <w:kern w:val="0"/>
                <w:sz w:val="18"/>
                <w:szCs w:val="18"/>
                <w:lang w:bidi="ar"/>
              </w:rPr>
              <w:t>视频监控系统</w:t>
            </w:r>
          </w:p>
        </w:tc>
        <w:tc>
          <w:tcPr>
            <w:tcW w:w="1163" w:type="dxa"/>
            <w:tcBorders>
              <w:top w:val="single" w:color="000000" w:sz="12" w:space="0"/>
              <w:left w:val="single" w:color="000000" w:sz="12" w:space="0"/>
              <w:bottom w:val="single" w:color="000000" w:sz="12" w:space="0"/>
              <w:right w:val="single" w:color="000000" w:sz="12" w:space="0"/>
            </w:tcBorders>
            <w:vAlign w:val="center"/>
          </w:tcPr>
          <w:p w14:paraId="53155958">
            <w:pPr>
              <w:widowControl/>
              <w:jc w:val="left"/>
              <w:textAlignment w:val="center"/>
              <w:rPr>
                <w:rFonts w:eastAsia="宋体"/>
                <w:sz w:val="18"/>
                <w:szCs w:val="18"/>
              </w:rPr>
            </w:pPr>
            <w:r>
              <w:rPr>
                <w:rFonts w:eastAsia="宋体"/>
                <w:kern w:val="0"/>
                <w:sz w:val="18"/>
                <w:szCs w:val="18"/>
                <w:lang w:bidi="ar"/>
              </w:rPr>
              <w:t>摄像头</w:t>
            </w:r>
          </w:p>
        </w:tc>
        <w:tc>
          <w:tcPr>
            <w:tcW w:w="450" w:type="dxa"/>
            <w:tcBorders>
              <w:top w:val="single" w:color="000000" w:sz="12" w:space="0"/>
              <w:left w:val="single" w:color="000000" w:sz="12" w:space="0"/>
              <w:bottom w:val="single" w:color="000000" w:sz="12" w:space="0"/>
              <w:right w:val="single" w:color="000000" w:sz="12" w:space="0"/>
            </w:tcBorders>
            <w:vAlign w:val="center"/>
          </w:tcPr>
          <w:p w14:paraId="75115D15">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color="000000" w:sz="12" w:space="0"/>
              <w:left w:val="single" w:color="000000" w:sz="12" w:space="0"/>
              <w:bottom w:val="single" w:color="000000" w:sz="12" w:space="0"/>
              <w:right w:val="single" w:color="000000" w:sz="12" w:space="0"/>
            </w:tcBorders>
            <w:vAlign w:val="center"/>
          </w:tcPr>
          <w:p w14:paraId="362CDFD9">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1-2个工作日</w:t>
            </w:r>
          </w:p>
        </w:tc>
        <w:tc>
          <w:tcPr>
            <w:tcW w:w="1988" w:type="dxa"/>
            <w:vMerge w:val="restart"/>
            <w:tcBorders>
              <w:top w:val="single" w:color="000000" w:sz="12" w:space="0"/>
              <w:left w:val="single" w:color="000000" w:sz="12" w:space="0"/>
              <w:bottom w:val="single" w:color="000000" w:sz="12" w:space="0"/>
              <w:right w:val="single" w:color="000000" w:sz="12" w:space="0"/>
            </w:tcBorders>
            <w:vAlign w:val="center"/>
          </w:tcPr>
          <w:p w14:paraId="72944CFD">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遇到突发事件，批量损坏，应优先保障重要位置的功能，其他维修在</w:t>
            </w:r>
            <w:r>
              <w:rPr>
                <w:rFonts w:ascii="宋体" w:hAnsi="宋体" w:eastAsia="宋体" w:cs="宋体"/>
                <w:kern w:val="0"/>
                <w:sz w:val="18"/>
                <w:szCs w:val="18"/>
                <w:lang w:bidi="ar"/>
              </w:rPr>
              <w:t>1</w:t>
            </w:r>
            <w:r>
              <w:rPr>
                <w:rFonts w:hint="eastAsia" w:ascii="宋体" w:hAnsi="宋体" w:eastAsia="宋体" w:cs="宋体"/>
                <w:kern w:val="0"/>
                <w:sz w:val="18"/>
                <w:szCs w:val="18"/>
                <w:lang w:bidi="ar"/>
              </w:rPr>
              <w:t>周内完成</w:t>
            </w:r>
          </w:p>
        </w:tc>
        <w:tc>
          <w:tcPr>
            <w:tcW w:w="1171" w:type="dxa"/>
            <w:vMerge w:val="restart"/>
            <w:tcBorders>
              <w:top w:val="single" w:color="000000" w:sz="12" w:space="0"/>
              <w:left w:val="single" w:color="000000" w:sz="12" w:space="0"/>
              <w:bottom w:val="single" w:color="000000" w:sz="12" w:space="0"/>
              <w:right w:val="single" w:color="000000" w:sz="12" w:space="0"/>
            </w:tcBorders>
            <w:vAlign w:val="center"/>
          </w:tcPr>
          <w:p w14:paraId="3E5A78DA">
            <w:pPr>
              <w:widowControl/>
              <w:jc w:val="center"/>
              <w:textAlignment w:val="bottom"/>
              <w:rPr>
                <w:rFonts w:ascii="宋体" w:hAnsi="宋体" w:eastAsia="宋体" w:cs="宋体"/>
                <w:sz w:val="18"/>
                <w:szCs w:val="18"/>
              </w:rPr>
            </w:pPr>
            <w:r>
              <w:rPr>
                <w:rFonts w:hint="eastAsia" w:ascii="宋体" w:hAnsi="宋体" w:eastAsia="宋体" w:cs="宋体"/>
                <w:kern w:val="0"/>
                <w:sz w:val="18"/>
                <w:szCs w:val="18"/>
                <w:lang w:bidi="ar"/>
              </w:rPr>
              <w:t>每月一次</w:t>
            </w:r>
          </w:p>
        </w:tc>
        <w:tc>
          <w:tcPr>
            <w:tcW w:w="1701" w:type="dxa"/>
            <w:vMerge w:val="restart"/>
            <w:tcBorders>
              <w:top w:val="single" w:color="000000" w:sz="12" w:space="0"/>
              <w:left w:val="single" w:color="000000" w:sz="12" w:space="0"/>
              <w:bottom w:val="single" w:color="000000" w:sz="12" w:space="0"/>
              <w:right w:val="single" w:color="000000" w:sz="12" w:space="0"/>
            </w:tcBorders>
            <w:vAlign w:val="bottom"/>
          </w:tcPr>
          <w:p w14:paraId="2FDB0F40">
            <w:pPr>
              <w:widowControl/>
              <w:jc w:val="left"/>
              <w:textAlignment w:val="bottom"/>
              <w:rPr>
                <w:rFonts w:ascii="宋体" w:hAnsi="宋体" w:eastAsia="宋体" w:cs="宋体"/>
                <w:sz w:val="18"/>
                <w:szCs w:val="18"/>
              </w:rPr>
            </w:pPr>
            <w:r>
              <w:rPr>
                <w:rFonts w:hint="eastAsia" w:ascii="宋体" w:hAnsi="宋体" w:eastAsia="宋体" w:cs="宋体"/>
                <w:kern w:val="0"/>
                <w:sz w:val="18"/>
                <w:szCs w:val="18"/>
                <w:lang w:bidi="ar"/>
              </w:rPr>
              <w:t>监控半球</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监控快球</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监控枪机</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监控避雷插座</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字符叠加器</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监控摄像机电源</w:t>
            </w:r>
            <w:r>
              <w:rPr>
                <w:rFonts w:hint="eastAsia" w:ascii="宋体" w:hAnsi="宋体" w:eastAsia="宋体" w:cs="宋体"/>
                <w:kern w:val="0"/>
                <w:sz w:val="18"/>
                <w:szCs w:val="18"/>
                <w:lang w:bidi="ar"/>
              </w:rPr>
              <w:br w:type="textWrapping"/>
            </w:r>
            <w:r>
              <w:rPr>
                <w:rFonts w:ascii="宋体" w:hAnsi="宋体" w:eastAsia="宋体" w:cs="宋体"/>
                <w:kern w:val="0"/>
                <w:sz w:val="18"/>
                <w:szCs w:val="18"/>
                <w:lang w:bidi="ar"/>
              </w:rPr>
              <w:t>3</w:t>
            </w:r>
            <w:r>
              <w:rPr>
                <w:rFonts w:hint="eastAsia" w:ascii="宋体" w:hAnsi="宋体" w:eastAsia="宋体" w:cs="宋体"/>
                <w:kern w:val="0"/>
                <w:sz w:val="18"/>
                <w:szCs w:val="18"/>
                <w:lang w:bidi="ar"/>
              </w:rPr>
              <w:t>T专用硬盘</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监视器</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拼接屏灯泡</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矩阵键盘</w:t>
            </w:r>
          </w:p>
        </w:tc>
      </w:tr>
      <w:tr w14:paraId="4664CD9C">
        <w:tblPrEx>
          <w:tblCellMar>
            <w:top w:w="15" w:type="dxa"/>
            <w:left w:w="15" w:type="dxa"/>
            <w:bottom w:w="15" w:type="dxa"/>
            <w:right w:w="15" w:type="dxa"/>
          </w:tblCellMar>
        </w:tblPrEx>
        <w:trPr>
          <w:trHeight w:val="330" w:hRule="atLeast"/>
          <w:jc w:val="center"/>
        </w:trPr>
        <w:tc>
          <w:tcPr>
            <w:tcW w:w="985" w:type="dxa"/>
            <w:vMerge w:val="continue"/>
            <w:tcBorders>
              <w:top w:val="single" w:color="000000" w:sz="12" w:space="0"/>
              <w:left w:val="single" w:color="000000" w:sz="12" w:space="0"/>
              <w:bottom w:val="single" w:color="000000" w:sz="12" w:space="0"/>
              <w:right w:val="single" w:color="000000" w:sz="12" w:space="0"/>
            </w:tcBorders>
            <w:vAlign w:val="center"/>
          </w:tcPr>
          <w:p w14:paraId="4168E20F">
            <w:pPr>
              <w:jc w:val="left"/>
              <w:rPr>
                <w:rFonts w:eastAsia="宋体"/>
                <w:sz w:val="18"/>
                <w:szCs w:val="18"/>
              </w:rPr>
            </w:pPr>
          </w:p>
        </w:tc>
        <w:tc>
          <w:tcPr>
            <w:tcW w:w="1163" w:type="dxa"/>
            <w:tcBorders>
              <w:top w:val="single" w:color="000000" w:sz="12" w:space="0"/>
              <w:left w:val="single" w:color="000000" w:sz="12" w:space="0"/>
              <w:bottom w:val="single" w:color="000000" w:sz="12" w:space="0"/>
              <w:right w:val="single" w:color="000000" w:sz="12" w:space="0"/>
            </w:tcBorders>
            <w:vAlign w:val="center"/>
          </w:tcPr>
          <w:p w14:paraId="6FB52F77">
            <w:pPr>
              <w:widowControl/>
              <w:jc w:val="left"/>
              <w:textAlignment w:val="center"/>
              <w:rPr>
                <w:rFonts w:eastAsia="宋体"/>
                <w:sz w:val="18"/>
                <w:szCs w:val="18"/>
              </w:rPr>
            </w:pPr>
            <w:r>
              <w:rPr>
                <w:rFonts w:eastAsia="宋体"/>
                <w:kern w:val="0"/>
                <w:sz w:val="18"/>
                <w:szCs w:val="18"/>
                <w:lang w:bidi="ar"/>
              </w:rPr>
              <w:t>云台</w:t>
            </w:r>
          </w:p>
        </w:tc>
        <w:tc>
          <w:tcPr>
            <w:tcW w:w="450" w:type="dxa"/>
            <w:tcBorders>
              <w:top w:val="single" w:color="000000" w:sz="12" w:space="0"/>
              <w:left w:val="single" w:color="000000" w:sz="12" w:space="0"/>
              <w:bottom w:val="single" w:color="000000" w:sz="12" w:space="0"/>
              <w:right w:val="single" w:color="000000" w:sz="12" w:space="0"/>
            </w:tcBorders>
            <w:vAlign w:val="center"/>
          </w:tcPr>
          <w:p w14:paraId="14EAED28">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color="000000" w:sz="12" w:space="0"/>
              <w:left w:val="single" w:color="000000" w:sz="12" w:space="0"/>
              <w:bottom w:val="single" w:color="000000" w:sz="12" w:space="0"/>
              <w:right w:val="single" w:color="000000" w:sz="12" w:space="0"/>
            </w:tcBorders>
            <w:vAlign w:val="center"/>
          </w:tcPr>
          <w:p w14:paraId="1398D400">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1-2个工作日</w:t>
            </w:r>
          </w:p>
        </w:tc>
        <w:tc>
          <w:tcPr>
            <w:tcW w:w="1988" w:type="dxa"/>
            <w:vMerge w:val="continue"/>
            <w:tcBorders>
              <w:top w:val="single" w:color="000000" w:sz="12" w:space="0"/>
              <w:left w:val="single" w:color="000000" w:sz="12" w:space="0"/>
              <w:bottom w:val="single" w:color="000000" w:sz="12" w:space="0"/>
              <w:right w:val="single" w:color="000000" w:sz="12" w:space="0"/>
            </w:tcBorders>
            <w:vAlign w:val="center"/>
          </w:tcPr>
          <w:p w14:paraId="6909CDE1">
            <w:pPr>
              <w:jc w:val="left"/>
              <w:rPr>
                <w:rFonts w:ascii="宋体" w:hAnsi="宋体" w:eastAsia="宋体" w:cs="宋体"/>
                <w:sz w:val="18"/>
                <w:szCs w:val="18"/>
              </w:rPr>
            </w:pPr>
          </w:p>
        </w:tc>
        <w:tc>
          <w:tcPr>
            <w:tcW w:w="1171" w:type="dxa"/>
            <w:vMerge w:val="continue"/>
            <w:tcBorders>
              <w:top w:val="single" w:color="000000" w:sz="12" w:space="0"/>
              <w:left w:val="single" w:color="000000" w:sz="12" w:space="0"/>
              <w:bottom w:val="single" w:color="000000" w:sz="12" w:space="0"/>
              <w:right w:val="single" w:color="000000" w:sz="12" w:space="0"/>
            </w:tcBorders>
            <w:vAlign w:val="bottom"/>
          </w:tcPr>
          <w:p w14:paraId="382C0E53">
            <w:pPr>
              <w:jc w:val="center"/>
              <w:rPr>
                <w:rFonts w:ascii="宋体" w:hAnsi="宋体" w:eastAsia="宋体" w:cs="宋体"/>
                <w:sz w:val="18"/>
                <w:szCs w:val="18"/>
              </w:rPr>
            </w:pPr>
          </w:p>
        </w:tc>
        <w:tc>
          <w:tcPr>
            <w:tcW w:w="1701" w:type="dxa"/>
            <w:vMerge w:val="continue"/>
            <w:tcBorders>
              <w:top w:val="single" w:color="000000" w:sz="12" w:space="0"/>
              <w:left w:val="single" w:color="000000" w:sz="12" w:space="0"/>
              <w:bottom w:val="single" w:color="000000" w:sz="12" w:space="0"/>
              <w:right w:val="single" w:color="000000" w:sz="12" w:space="0"/>
            </w:tcBorders>
            <w:vAlign w:val="bottom"/>
          </w:tcPr>
          <w:p w14:paraId="0D2E5AF9">
            <w:pPr>
              <w:jc w:val="left"/>
              <w:rPr>
                <w:rFonts w:ascii="宋体" w:hAnsi="宋体" w:eastAsia="宋体" w:cs="宋体"/>
                <w:sz w:val="18"/>
                <w:szCs w:val="18"/>
              </w:rPr>
            </w:pPr>
          </w:p>
        </w:tc>
      </w:tr>
      <w:tr w14:paraId="70A57FD8">
        <w:tblPrEx>
          <w:tblCellMar>
            <w:top w:w="15" w:type="dxa"/>
            <w:left w:w="15" w:type="dxa"/>
            <w:bottom w:w="15" w:type="dxa"/>
            <w:right w:w="15" w:type="dxa"/>
          </w:tblCellMar>
        </w:tblPrEx>
        <w:trPr>
          <w:trHeight w:val="330" w:hRule="atLeast"/>
          <w:jc w:val="center"/>
        </w:trPr>
        <w:tc>
          <w:tcPr>
            <w:tcW w:w="985" w:type="dxa"/>
            <w:vMerge w:val="continue"/>
            <w:tcBorders>
              <w:top w:val="single" w:color="000000" w:sz="12" w:space="0"/>
              <w:left w:val="single" w:color="000000" w:sz="12" w:space="0"/>
              <w:bottom w:val="single" w:color="000000" w:sz="12" w:space="0"/>
              <w:right w:val="single" w:color="000000" w:sz="12" w:space="0"/>
            </w:tcBorders>
            <w:vAlign w:val="center"/>
          </w:tcPr>
          <w:p w14:paraId="2430BAA2">
            <w:pPr>
              <w:jc w:val="left"/>
              <w:rPr>
                <w:rFonts w:eastAsia="宋体"/>
                <w:sz w:val="18"/>
                <w:szCs w:val="18"/>
              </w:rPr>
            </w:pPr>
          </w:p>
        </w:tc>
        <w:tc>
          <w:tcPr>
            <w:tcW w:w="1163" w:type="dxa"/>
            <w:tcBorders>
              <w:top w:val="single" w:color="000000" w:sz="12" w:space="0"/>
              <w:left w:val="single" w:color="000000" w:sz="12" w:space="0"/>
              <w:bottom w:val="single" w:color="000000" w:sz="12" w:space="0"/>
              <w:right w:val="single" w:color="000000" w:sz="12" w:space="0"/>
            </w:tcBorders>
            <w:vAlign w:val="center"/>
          </w:tcPr>
          <w:p w14:paraId="7C748DF9">
            <w:pPr>
              <w:widowControl/>
              <w:jc w:val="left"/>
              <w:textAlignment w:val="center"/>
              <w:rPr>
                <w:rFonts w:eastAsia="宋体"/>
                <w:sz w:val="18"/>
                <w:szCs w:val="18"/>
              </w:rPr>
            </w:pPr>
            <w:r>
              <w:rPr>
                <w:rFonts w:eastAsia="宋体"/>
                <w:kern w:val="0"/>
                <w:sz w:val="18"/>
                <w:szCs w:val="18"/>
                <w:lang w:bidi="ar"/>
              </w:rPr>
              <w:t>录像机</w:t>
            </w:r>
          </w:p>
        </w:tc>
        <w:tc>
          <w:tcPr>
            <w:tcW w:w="450" w:type="dxa"/>
            <w:tcBorders>
              <w:top w:val="single" w:color="000000" w:sz="12" w:space="0"/>
              <w:left w:val="single" w:color="000000" w:sz="12" w:space="0"/>
              <w:bottom w:val="single" w:color="000000" w:sz="12" w:space="0"/>
              <w:right w:val="single" w:color="000000" w:sz="12" w:space="0"/>
            </w:tcBorders>
            <w:vAlign w:val="center"/>
          </w:tcPr>
          <w:p w14:paraId="1E778158">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color="000000" w:sz="12" w:space="0"/>
              <w:left w:val="single" w:color="000000" w:sz="12" w:space="0"/>
              <w:bottom w:val="single" w:color="000000" w:sz="12" w:space="0"/>
              <w:right w:val="single" w:color="000000" w:sz="12" w:space="0"/>
            </w:tcBorders>
            <w:vAlign w:val="center"/>
          </w:tcPr>
          <w:p w14:paraId="69A9D86B">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1-2个工作日</w:t>
            </w:r>
          </w:p>
        </w:tc>
        <w:tc>
          <w:tcPr>
            <w:tcW w:w="1988" w:type="dxa"/>
            <w:vMerge w:val="continue"/>
            <w:tcBorders>
              <w:top w:val="single" w:color="000000" w:sz="12" w:space="0"/>
              <w:left w:val="single" w:color="000000" w:sz="12" w:space="0"/>
              <w:bottom w:val="single" w:color="000000" w:sz="12" w:space="0"/>
              <w:right w:val="single" w:color="000000" w:sz="12" w:space="0"/>
            </w:tcBorders>
            <w:vAlign w:val="center"/>
          </w:tcPr>
          <w:p w14:paraId="33E07DB4">
            <w:pPr>
              <w:jc w:val="left"/>
              <w:rPr>
                <w:rFonts w:ascii="宋体" w:hAnsi="宋体" w:eastAsia="宋体" w:cs="宋体"/>
                <w:sz w:val="18"/>
                <w:szCs w:val="18"/>
              </w:rPr>
            </w:pPr>
          </w:p>
        </w:tc>
        <w:tc>
          <w:tcPr>
            <w:tcW w:w="1171" w:type="dxa"/>
            <w:vMerge w:val="continue"/>
            <w:tcBorders>
              <w:top w:val="single" w:color="000000" w:sz="12" w:space="0"/>
              <w:left w:val="single" w:color="000000" w:sz="12" w:space="0"/>
              <w:bottom w:val="single" w:color="000000" w:sz="12" w:space="0"/>
              <w:right w:val="single" w:color="000000" w:sz="12" w:space="0"/>
            </w:tcBorders>
            <w:vAlign w:val="bottom"/>
          </w:tcPr>
          <w:p w14:paraId="46432D65">
            <w:pPr>
              <w:jc w:val="center"/>
              <w:rPr>
                <w:rFonts w:ascii="宋体" w:hAnsi="宋体" w:eastAsia="宋体" w:cs="宋体"/>
                <w:sz w:val="18"/>
                <w:szCs w:val="18"/>
              </w:rPr>
            </w:pPr>
          </w:p>
        </w:tc>
        <w:tc>
          <w:tcPr>
            <w:tcW w:w="1701" w:type="dxa"/>
            <w:vMerge w:val="continue"/>
            <w:tcBorders>
              <w:top w:val="single" w:color="000000" w:sz="12" w:space="0"/>
              <w:left w:val="single" w:color="000000" w:sz="12" w:space="0"/>
              <w:bottom w:val="single" w:color="000000" w:sz="12" w:space="0"/>
              <w:right w:val="single" w:color="000000" w:sz="12" w:space="0"/>
            </w:tcBorders>
            <w:vAlign w:val="bottom"/>
          </w:tcPr>
          <w:p w14:paraId="1A314EB7">
            <w:pPr>
              <w:jc w:val="left"/>
              <w:rPr>
                <w:rFonts w:ascii="宋体" w:hAnsi="宋体" w:eastAsia="宋体" w:cs="宋体"/>
                <w:sz w:val="18"/>
                <w:szCs w:val="18"/>
              </w:rPr>
            </w:pPr>
          </w:p>
        </w:tc>
      </w:tr>
      <w:tr w14:paraId="14DDA922">
        <w:tblPrEx>
          <w:tblCellMar>
            <w:top w:w="15" w:type="dxa"/>
            <w:left w:w="15" w:type="dxa"/>
            <w:bottom w:w="15" w:type="dxa"/>
            <w:right w:w="15" w:type="dxa"/>
          </w:tblCellMar>
        </w:tblPrEx>
        <w:trPr>
          <w:trHeight w:val="330" w:hRule="atLeast"/>
          <w:jc w:val="center"/>
        </w:trPr>
        <w:tc>
          <w:tcPr>
            <w:tcW w:w="985" w:type="dxa"/>
            <w:vMerge w:val="continue"/>
            <w:tcBorders>
              <w:top w:val="single" w:color="000000" w:sz="12" w:space="0"/>
              <w:left w:val="single" w:color="000000" w:sz="12" w:space="0"/>
              <w:bottom w:val="single" w:color="000000" w:sz="12" w:space="0"/>
              <w:right w:val="single" w:color="000000" w:sz="12" w:space="0"/>
            </w:tcBorders>
            <w:vAlign w:val="center"/>
          </w:tcPr>
          <w:p w14:paraId="1826789C">
            <w:pPr>
              <w:jc w:val="left"/>
              <w:rPr>
                <w:rFonts w:eastAsia="宋体"/>
                <w:sz w:val="18"/>
                <w:szCs w:val="18"/>
              </w:rPr>
            </w:pPr>
          </w:p>
        </w:tc>
        <w:tc>
          <w:tcPr>
            <w:tcW w:w="1163" w:type="dxa"/>
            <w:tcBorders>
              <w:top w:val="single" w:color="000000" w:sz="12" w:space="0"/>
              <w:left w:val="single" w:color="000000" w:sz="12" w:space="0"/>
              <w:bottom w:val="single" w:color="000000" w:sz="12" w:space="0"/>
              <w:right w:val="single" w:color="000000" w:sz="12" w:space="0"/>
            </w:tcBorders>
            <w:vAlign w:val="center"/>
          </w:tcPr>
          <w:p w14:paraId="16EDA4F5">
            <w:pPr>
              <w:widowControl/>
              <w:jc w:val="left"/>
              <w:textAlignment w:val="center"/>
              <w:rPr>
                <w:rFonts w:eastAsia="宋体"/>
                <w:sz w:val="18"/>
                <w:szCs w:val="18"/>
              </w:rPr>
            </w:pPr>
            <w:r>
              <w:rPr>
                <w:rFonts w:eastAsia="宋体"/>
                <w:kern w:val="0"/>
                <w:sz w:val="18"/>
                <w:szCs w:val="18"/>
                <w:lang w:bidi="ar"/>
              </w:rPr>
              <w:t>系统软件</w:t>
            </w:r>
          </w:p>
        </w:tc>
        <w:tc>
          <w:tcPr>
            <w:tcW w:w="450" w:type="dxa"/>
            <w:tcBorders>
              <w:top w:val="single" w:color="000000" w:sz="12" w:space="0"/>
              <w:left w:val="single" w:color="000000" w:sz="12" w:space="0"/>
              <w:bottom w:val="single" w:color="000000" w:sz="12" w:space="0"/>
              <w:right w:val="single" w:color="000000" w:sz="12" w:space="0"/>
            </w:tcBorders>
            <w:vAlign w:val="center"/>
          </w:tcPr>
          <w:p w14:paraId="35DE0BE5">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color="000000" w:sz="12" w:space="0"/>
              <w:left w:val="single" w:color="000000" w:sz="12" w:space="0"/>
              <w:bottom w:val="single" w:color="000000" w:sz="12" w:space="0"/>
              <w:right w:val="single" w:color="000000" w:sz="12" w:space="0"/>
            </w:tcBorders>
            <w:vAlign w:val="center"/>
          </w:tcPr>
          <w:p w14:paraId="227B0F35">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1-2个工作日</w:t>
            </w:r>
          </w:p>
        </w:tc>
        <w:tc>
          <w:tcPr>
            <w:tcW w:w="1988" w:type="dxa"/>
            <w:vMerge w:val="continue"/>
            <w:tcBorders>
              <w:top w:val="single" w:color="000000" w:sz="12" w:space="0"/>
              <w:left w:val="single" w:color="000000" w:sz="12" w:space="0"/>
              <w:bottom w:val="single" w:color="000000" w:sz="12" w:space="0"/>
              <w:right w:val="single" w:color="000000" w:sz="12" w:space="0"/>
            </w:tcBorders>
            <w:vAlign w:val="center"/>
          </w:tcPr>
          <w:p w14:paraId="660334E0">
            <w:pPr>
              <w:jc w:val="left"/>
              <w:rPr>
                <w:rFonts w:ascii="宋体" w:hAnsi="宋体" w:eastAsia="宋体" w:cs="宋体"/>
                <w:sz w:val="18"/>
                <w:szCs w:val="18"/>
              </w:rPr>
            </w:pPr>
          </w:p>
        </w:tc>
        <w:tc>
          <w:tcPr>
            <w:tcW w:w="1171" w:type="dxa"/>
            <w:vMerge w:val="continue"/>
            <w:tcBorders>
              <w:top w:val="single" w:color="000000" w:sz="12" w:space="0"/>
              <w:left w:val="single" w:color="000000" w:sz="12" w:space="0"/>
              <w:bottom w:val="single" w:color="000000" w:sz="12" w:space="0"/>
              <w:right w:val="single" w:color="000000" w:sz="12" w:space="0"/>
            </w:tcBorders>
            <w:vAlign w:val="bottom"/>
          </w:tcPr>
          <w:p w14:paraId="2410604D">
            <w:pPr>
              <w:jc w:val="center"/>
              <w:rPr>
                <w:rFonts w:ascii="宋体" w:hAnsi="宋体" w:eastAsia="宋体" w:cs="宋体"/>
                <w:sz w:val="18"/>
                <w:szCs w:val="18"/>
              </w:rPr>
            </w:pPr>
          </w:p>
        </w:tc>
        <w:tc>
          <w:tcPr>
            <w:tcW w:w="1701" w:type="dxa"/>
            <w:vMerge w:val="continue"/>
            <w:tcBorders>
              <w:top w:val="single" w:color="000000" w:sz="12" w:space="0"/>
              <w:left w:val="single" w:color="000000" w:sz="12" w:space="0"/>
              <w:bottom w:val="single" w:color="000000" w:sz="12" w:space="0"/>
              <w:right w:val="single" w:color="000000" w:sz="12" w:space="0"/>
            </w:tcBorders>
            <w:vAlign w:val="bottom"/>
          </w:tcPr>
          <w:p w14:paraId="234B252B">
            <w:pPr>
              <w:jc w:val="left"/>
              <w:rPr>
                <w:rFonts w:ascii="宋体" w:hAnsi="宋体" w:eastAsia="宋体" w:cs="宋体"/>
                <w:sz w:val="18"/>
                <w:szCs w:val="18"/>
              </w:rPr>
            </w:pPr>
          </w:p>
        </w:tc>
      </w:tr>
      <w:tr w14:paraId="65E842CB">
        <w:tblPrEx>
          <w:tblCellMar>
            <w:top w:w="15" w:type="dxa"/>
            <w:left w:w="15" w:type="dxa"/>
            <w:bottom w:w="15" w:type="dxa"/>
            <w:right w:w="15" w:type="dxa"/>
          </w:tblCellMar>
        </w:tblPrEx>
        <w:trPr>
          <w:trHeight w:val="330" w:hRule="atLeast"/>
          <w:jc w:val="center"/>
        </w:trPr>
        <w:tc>
          <w:tcPr>
            <w:tcW w:w="985" w:type="dxa"/>
            <w:vMerge w:val="restart"/>
            <w:tcBorders>
              <w:top w:val="single" w:color="000000" w:sz="12" w:space="0"/>
              <w:left w:val="single" w:color="000000" w:sz="12" w:space="0"/>
              <w:bottom w:val="single" w:color="000000" w:sz="12" w:space="0"/>
              <w:right w:val="single" w:color="000000" w:sz="12" w:space="0"/>
            </w:tcBorders>
            <w:vAlign w:val="center"/>
          </w:tcPr>
          <w:p w14:paraId="16AE2DE8">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防盗&amp;室外周界报警系统</w:t>
            </w:r>
          </w:p>
        </w:tc>
        <w:tc>
          <w:tcPr>
            <w:tcW w:w="1163" w:type="dxa"/>
            <w:tcBorders>
              <w:top w:val="single" w:color="000000" w:sz="12" w:space="0"/>
              <w:left w:val="single" w:color="000000" w:sz="12" w:space="0"/>
              <w:bottom w:val="single" w:color="000000" w:sz="12" w:space="0"/>
              <w:right w:val="single" w:color="000000" w:sz="12" w:space="0"/>
            </w:tcBorders>
            <w:vAlign w:val="center"/>
          </w:tcPr>
          <w:p w14:paraId="3323EBBB">
            <w:pPr>
              <w:widowControl/>
              <w:jc w:val="left"/>
              <w:textAlignment w:val="center"/>
              <w:rPr>
                <w:rFonts w:eastAsia="宋体"/>
                <w:sz w:val="18"/>
                <w:szCs w:val="18"/>
              </w:rPr>
            </w:pPr>
            <w:r>
              <w:rPr>
                <w:rFonts w:eastAsia="宋体"/>
                <w:kern w:val="0"/>
                <w:sz w:val="18"/>
                <w:szCs w:val="18"/>
                <w:lang w:bidi="ar"/>
              </w:rPr>
              <w:t>报警探头</w:t>
            </w:r>
          </w:p>
        </w:tc>
        <w:tc>
          <w:tcPr>
            <w:tcW w:w="450" w:type="dxa"/>
            <w:tcBorders>
              <w:top w:val="single" w:color="000000" w:sz="12" w:space="0"/>
              <w:left w:val="single" w:color="000000" w:sz="12" w:space="0"/>
              <w:bottom w:val="single" w:color="000000" w:sz="12" w:space="0"/>
              <w:right w:val="single" w:color="000000" w:sz="12" w:space="0"/>
            </w:tcBorders>
            <w:vAlign w:val="center"/>
          </w:tcPr>
          <w:p w14:paraId="04174598">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color="000000" w:sz="12" w:space="0"/>
              <w:left w:val="single" w:color="000000" w:sz="12" w:space="0"/>
              <w:bottom w:val="single" w:color="000000" w:sz="12" w:space="0"/>
              <w:right w:val="single" w:color="000000" w:sz="12" w:space="0"/>
            </w:tcBorders>
            <w:vAlign w:val="center"/>
          </w:tcPr>
          <w:p w14:paraId="0BD597D6">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1-2个工作日</w:t>
            </w:r>
          </w:p>
        </w:tc>
        <w:tc>
          <w:tcPr>
            <w:tcW w:w="1988" w:type="dxa"/>
            <w:vMerge w:val="restart"/>
            <w:tcBorders>
              <w:top w:val="single" w:color="000000" w:sz="12" w:space="0"/>
              <w:left w:val="single" w:color="000000" w:sz="12" w:space="0"/>
              <w:bottom w:val="single" w:color="000000" w:sz="12" w:space="0"/>
              <w:right w:val="single" w:color="000000" w:sz="12" w:space="0"/>
            </w:tcBorders>
            <w:vAlign w:val="center"/>
          </w:tcPr>
          <w:p w14:paraId="1C2EA863">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需要厂家上门维修的故障，在2周内完成</w:t>
            </w:r>
          </w:p>
        </w:tc>
        <w:tc>
          <w:tcPr>
            <w:tcW w:w="1171" w:type="dxa"/>
            <w:vMerge w:val="restart"/>
            <w:tcBorders>
              <w:top w:val="single" w:color="000000" w:sz="12" w:space="0"/>
              <w:left w:val="single" w:color="000000" w:sz="12" w:space="0"/>
              <w:bottom w:val="single" w:color="000000" w:sz="12" w:space="0"/>
              <w:right w:val="single" w:color="000000" w:sz="12" w:space="0"/>
            </w:tcBorders>
            <w:vAlign w:val="center"/>
          </w:tcPr>
          <w:p w14:paraId="44FEA7EB">
            <w:pPr>
              <w:widowControl/>
              <w:jc w:val="center"/>
              <w:textAlignment w:val="bottom"/>
              <w:rPr>
                <w:rFonts w:ascii="宋体" w:hAnsi="宋体" w:eastAsia="宋体" w:cs="宋体"/>
                <w:sz w:val="18"/>
                <w:szCs w:val="18"/>
              </w:rPr>
            </w:pPr>
            <w:r>
              <w:rPr>
                <w:rFonts w:hint="eastAsia" w:ascii="宋体" w:hAnsi="宋体" w:eastAsia="宋体" w:cs="宋体"/>
                <w:kern w:val="0"/>
                <w:sz w:val="18"/>
                <w:szCs w:val="18"/>
                <w:lang w:bidi="ar"/>
              </w:rPr>
              <w:t>每月一次</w:t>
            </w:r>
          </w:p>
        </w:tc>
        <w:tc>
          <w:tcPr>
            <w:tcW w:w="1701" w:type="dxa"/>
            <w:vMerge w:val="restart"/>
            <w:tcBorders>
              <w:top w:val="single" w:color="000000" w:sz="12" w:space="0"/>
              <w:left w:val="single" w:color="000000" w:sz="12" w:space="0"/>
              <w:bottom w:val="single" w:color="000000" w:sz="12" w:space="0"/>
              <w:right w:val="single" w:color="000000" w:sz="12" w:space="0"/>
            </w:tcBorders>
            <w:vAlign w:val="center"/>
          </w:tcPr>
          <w:p w14:paraId="787CC6EC">
            <w:pPr>
              <w:widowControl/>
              <w:jc w:val="center"/>
              <w:textAlignment w:val="bottom"/>
              <w:rPr>
                <w:rFonts w:ascii="宋体" w:hAnsi="宋体" w:eastAsia="宋体" w:cs="宋体"/>
                <w:sz w:val="18"/>
                <w:szCs w:val="18"/>
              </w:rPr>
            </w:pPr>
            <w:r>
              <w:rPr>
                <w:rFonts w:hint="eastAsia" w:ascii="宋体" w:hAnsi="宋体" w:eastAsia="宋体" w:cs="宋体"/>
                <w:kern w:val="0"/>
                <w:sz w:val="18"/>
                <w:szCs w:val="18"/>
                <w:lang w:bidi="ar"/>
              </w:rPr>
              <w:t>吸顶探测器\双鉴探测器\8防区报警模块\地址模块</w:t>
            </w:r>
          </w:p>
        </w:tc>
      </w:tr>
      <w:tr w14:paraId="68E02C62">
        <w:tblPrEx>
          <w:tblCellMar>
            <w:top w:w="15" w:type="dxa"/>
            <w:left w:w="15" w:type="dxa"/>
            <w:bottom w:w="15" w:type="dxa"/>
            <w:right w:w="15" w:type="dxa"/>
          </w:tblCellMar>
        </w:tblPrEx>
        <w:trPr>
          <w:trHeight w:val="330" w:hRule="atLeast"/>
          <w:jc w:val="center"/>
        </w:trPr>
        <w:tc>
          <w:tcPr>
            <w:tcW w:w="985" w:type="dxa"/>
            <w:vMerge w:val="continue"/>
            <w:tcBorders>
              <w:top w:val="single" w:color="000000" w:sz="12" w:space="0"/>
              <w:left w:val="single" w:color="000000" w:sz="12" w:space="0"/>
              <w:bottom w:val="single" w:color="000000" w:sz="12" w:space="0"/>
              <w:right w:val="single" w:color="000000" w:sz="12" w:space="0"/>
            </w:tcBorders>
            <w:vAlign w:val="center"/>
          </w:tcPr>
          <w:p w14:paraId="1A5757B7">
            <w:pPr>
              <w:jc w:val="left"/>
              <w:rPr>
                <w:rFonts w:ascii="宋体" w:hAnsi="宋体" w:eastAsia="宋体" w:cs="宋体"/>
                <w:sz w:val="18"/>
                <w:szCs w:val="18"/>
              </w:rPr>
            </w:pPr>
          </w:p>
        </w:tc>
        <w:tc>
          <w:tcPr>
            <w:tcW w:w="1163" w:type="dxa"/>
            <w:tcBorders>
              <w:top w:val="single" w:color="000000" w:sz="12" w:space="0"/>
              <w:left w:val="single" w:color="000000" w:sz="12" w:space="0"/>
              <w:bottom w:val="single" w:color="000000" w:sz="12" w:space="0"/>
              <w:right w:val="single" w:color="000000" w:sz="12" w:space="0"/>
            </w:tcBorders>
            <w:vAlign w:val="center"/>
          </w:tcPr>
          <w:p w14:paraId="23CCC586">
            <w:pPr>
              <w:widowControl/>
              <w:jc w:val="left"/>
              <w:textAlignment w:val="center"/>
              <w:rPr>
                <w:rFonts w:eastAsia="宋体"/>
                <w:sz w:val="18"/>
                <w:szCs w:val="18"/>
              </w:rPr>
            </w:pPr>
            <w:r>
              <w:rPr>
                <w:rFonts w:eastAsia="宋体"/>
                <w:kern w:val="0"/>
                <w:sz w:val="18"/>
                <w:szCs w:val="18"/>
                <w:lang w:bidi="ar"/>
              </w:rPr>
              <w:t>系统软件</w:t>
            </w:r>
          </w:p>
        </w:tc>
        <w:tc>
          <w:tcPr>
            <w:tcW w:w="450" w:type="dxa"/>
            <w:tcBorders>
              <w:top w:val="single" w:color="000000" w:sz="12" w:space="0"/>
              <w:left w:val="single" w:color="000000" w:sz="12" w:space="0"/>
              <w:bottom w:val="single" w:color="000000" w:sz="12" w:space="0"/>
              <w:right w:val="single" w:color="000000" w:sz="12" w:space="0"/>
            </w:tcBorders>
            <w:vAlign w:val="center"/>
          </w:tcPr>
          <w:p w14:paraId="01C26872">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color="000000" w:sz="12" w:space="0"/>
              <w:left w:val="single" w:color="000000" w:sz="12" w:space="0"/>
              <w:bottom w:val="single" w:color="000000" w:sz="12" w:space="0"/>
              <w:right w:val="single" w:color="000000" w:sz="12" w:space="0"/>
            </w:tcBorders>
            <w:vAlign w:val="center"/>
          </w:tcPr>
          <w:p w14:paraId="1A2D8AD3">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1-2个工作日</w:t>
            </w:r>
          </w:p>
        </w:tc>
        <w:tc>
          <w:tcPr>
            <w:tcW w:w="1988" w:type="dxa"/>
            <w:vMerge w:val="continue"/>
            <w:tcBorders>
              <w:top w:val="single" w:color="000000" w:sz="12" w:space="0"/>
              <w:left w:val="single" w:color="000000" w:sz="12" w:space="0"/>
              <w:bottom w:val="single" w:color="000000" w:sz="12" w:space="0"/>
              <w:right w:val="single" w:color="000000" w:sz="12" w:space="0"/>
            </w:tcBorders>
            <w:vAlign w:val="center"/>
          </w:tcPr>
          <w:p w14:paraId="603376FA">
            <w:pPr>
              <w:jc w:val="left"/>
              <w:rPr>
                <w:rFonts w:ascii="宋体" w:hAnsi="宋体" w:eastAsia="宋体" w:cs="宋体"/>
                <w:sz w:val="18"/>
                <w:szCs w:val="18"/>
              </w:rPr>
            </w:pPr>
          </w:p>
        </w:tc>
        <w:tc>
          <w:tcPr>
            <w:tcW w:w="1171" w:type="dxa"/>
            <w:vMerge w:val="continue"/>
            <w:tcBorders>
              <w:top w:val="single" w:color="000000" w:sz="12" w:space="0"/>
              <w:left w:val="single" w:color="000000" w:sz="12" w:space="0"/>
              <w:bottom w:val="single" w:color="000000" w:sz="12" w:space="0"/>
              <w:right w:val="single" w:color="000000" w:sz="12" w:space="0"/>
            </w:tcBorders>
            <w:vAlign w:val="bottom"/>
          </w:tcPr>
          <w:p w14:paraId="316839C0">
            <w:pPr>
              <w:jc w:val="center"/>
              <w:rPr>
                <w:rFonts w:ascii="宋体" w:hAnsi="宋体" w:eastAsia="宋体" w:cs="宋体"/>
                <w:sz w:val="18"/>
                <w:szCs w:val="18"/>
              </w:rPr>
            </w:pPr>
          </w:p>
        </w:tc>
        <w:tc>
          <w:tcPr>
            <w:tcW w:w="1701" w:type="dxa"/>
            <w:vMerge w:val="continue"/>
            <w:tcBorders>
              <w:top w:val="single" w:color="000000" w:sz="12" w:space="0"/>
              <w:left w:val="single" w:color="000000" w:sz="12" w:space="0"/>
              <w:bottom w:val="single" w:color="000000" w:sz="12" w:space="0"/>
              <w:right w:val="single" w:color="000000" w:sz="12" w:space="0"/>
            </w:tcBorders>
            <w:vAlign w:val="bottom"/>
          </w:tcPr>
          <w:p w14:paraId="067C47EE">
            <w:pPr>
              <w:jc w:val="left"/>
              <w:rPr>
                <w:rFonts w:ascii="宋体" w:hAnsi="宋体" w:eastAsia="宋体" w:cs="宋体"/>
                <w:sz w:val="18"/>
                <w:szCs w:val="18"/>
              </w:rPr>
            </w:pPr>
          </w:p>
        </w:tc>
      </w:tr>
      <w:tr w14:paraId="7A1690F7">
        <w:tblPrEx>
          <w:tblCellMar>
            <w:top w:w="15" w:type="dxa"/>
            <w:left w:w="15" w:type="dxa"/>
            <w:bottom w:w="15" w:type="dxa"/>
            <w:right w:w="15" w:type="dxa"/>
          </w:tblCellMar>
        </w:tblPrEx>
        <w:trPr>
          <w:trHeight w:val="330" w:hRule="atLeast"/>
          <w:jc w:val="center"/>
        </w:trPr>
        <w:tc>
          <w:tcPr>
            <w:tcW w:w="985" w:type="dxa"/>
            <w:vMerge w:val="continue"/>
            <w:tcBorders>
              <w:top w:val="single" w:color="000000" w:sz="12" w:space="0"/>
              <w:left w:val="single" w:color="000000" w:sz="12" w:space="0"/>
              <w:bottom w:val="single" w:color="000000" w:sz="12" w:space="0"/>
              <w:right w:val="single" w:color="000000" w:sz="12" w:space="0"/>
            </w:tcBorders>
            <w:vAlign w:val="center"/>
          </w:tcPr>
          <w:p w14:paraId="7B138AE8">
            <w:pPr>
              <w:jc w:val="left"/>
              <w:rPr>
                <w:rFonts w:ascii="宋体" w:hAnsi="宋体" w:eastAsia="宋体" w:cs="宋体"/>
                <w:sz w:val="18"/>
                <w:szCs w:val="18"/>
              </w:rPr>
            </w:pPr>
          </w:p>
        </w:tc>
        <w:tc>
          <w:tcPr>
            <w:tcW w:w="1163" w:type="dxa"/>
            <w:tcBorders>
              <w:top w:val="single" w:color="000000" w:sz="12" w:space="0"/>
              <w:left w:val="single" w:color="000000" w:sz="12" w:space="0"/>
              <w:bottom w:val="single" w:color="000000" w:sz="12" w:space="0"/>
              <w:right w:val="single" w:color="000000" w:sz="12" w:space="0"/>
            </w:tcBorders>
            <w:vAlign w:val="center"/>
          </w:tcPr>
          <w:p w14:paraId="37C4E848">
            <w:pPr>
              <w:widowControl/>
              <w:jc w:val="left"/>
              <w:textAlignment w:val="center"/>
              <w:rPr>
                <w:rFonts w:eastAsia="宋体"/>
                <w:sz w:val="18"/>
                <w:szCs w:val="18"/>
              </w:rPr>
            </w:pPr>
            <w:r>
              <w:rPr>
                <w:rFonts w:eastAsia="宋体"/>
                <w:kern w:val="0"/>
                <w:sz w:val="18"/>
                <w:szCs w:val="18"/>
                <w:lang w:bidi="ar"/>
              </w:rPr>
              <w:t>周界报警</w:t>
            </w:r>
          </w:p>
        </w:tc>
        <w:tc>
          <w:tcPr>
            <w:tcW w:w="450" w:type="dxa"/>
            <w:tcBorders>
              <w:top w:val="single" w:color="000000" w:sz="12" w:space="0"/>
              <w:left w:val="single" w:color="000000" w:sz="12" w:space="0"/>
              <w:bottom w:val="single" w:color="000000" w:sz="12" w:space="0"/>
              <w:right w:val="single" w:color="000000" w:sz="12" w:space="0"/>
            </w:tcBorders>
            <w:vAlign w:val="center"/>
          </w:tcPr>
          <w:p w14:paraId="180FF1B1">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color="000000" w:sz="12" w:space="0"/>
              <w:left w:val="single" w:color="000000" w:sz="12" w:space="0"/>
              <w:bottom w:val="single" w:color="000000" w:sz="12" w:space="0"/>
              <w:right w:val="single" w:color="000000" w:sz="12" w:space="0"/>
            </w:tcBorders>
            <w:vAlign w:val="center"/>
          </w:tcPr>
          <w:p w14:paraId="36B7DD7B">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1-2个工作日</w:t>
            </w:r>
          </w:p>
        </w:tc>
        <w:tc>
          <w:tcPr>
            <w:tcW w:w="1988" w:type="dxa"/>
            <w:tcBorders>
              <w:top w:val="single" w:color="000000" w:sz="12" w:space="0"/>
              <w:left w:val="single" w:color="000000" w:sz="12" w:space="0"/>
              <w:bottom w:val="single" w:color="000000" w:sz="12" w:space="0"/>
              <w:right w:val="single" w:color="000000" w:sz="12" w:space="0"/>
            </w:tcBorders>
            <w:vAlign w:val="center"/>
          </w:tcPr>
          <w:p w14:paraId="46B88AC7">
            <w:pPr>
              <w:jc w:val="left"/>
              <w:rPr>
                <w:rFonts w:ascii="宋体" w:hAnsi="宋体" w:eastAsia="宋体" w:cs="宋体"/>
                <w:sz w:val="18"/>
                <w:szCs w:val="18"/>
              </w:rPr>
            </w:pPr>
          </w:p>
        </w:tc>
        <w:tc>
          <w:tcPr>
            <w:tcW w:w="1171" w:type="dxa"/>
            <w:vMerge w:val="continue"/>
            <w:tcBorders>
              <w:top w:val="single" w:color="000000" w:sz="12" w:space="0"/>
              <w:left w:val="single" w:color="000000" w:sz="12" w:space="0"/>
              <w:bottom w:val="single" w:color="000000" w:sz="12" w:space="0"/>
              <w:right w:val="single" w:color="000000" w:sz="12" w:space="0"/>
            </w:tcBorders>
            <w:vAlign w:val="bottom"/>
          </w:tcPr>
          <w:p w14:paraId="30B0DEFE">
            <w:pPr>
              <w:jc w:val="center"/>
              <w:rPr>
                <w:rFonts w:ascii="宋体" w:hAnsi="宋体" w:eastAsia="宋体" w:cs="宋体"/>
                <w:sz w:val="18"/>
                <w:szCs w:val="18"/>
              </w:rPr>
            </w:pPr>
          </w:p>
        </w:tc>
        <w:tc>
          <w:tcPr>
            <w:tcW w:w="1701" w:type="dxa"/>
            <w:vMerge w:val="continue"/>
            <w:tcBorders>
              <w:top w:val="single" w:color="000000" w:sz="12" w:space="0"/>
              <w:left w:val="single" w:color="000000" w:sz="12" w:space="0"/>
              <w:bottom w:val="single" w:color="000000" w:sz="12" w:space="0"/>
              <w:right w:val="single" w:color="000000" w:sz="12" w:space="0"/>
            </w:tcBorders>
            <w:vAlign w:val="bottom"/>
          </w:tcPr>
          <w:p w14:paraId="0C6782EE">
            <w:pPr>
              <w:jc w:val="left"/>
              <w:rPr>
                <w:rFonts w:ascii="宋体" w:hAnsi="宋体" w:eastAsia="宋体" w:cs="宋体"/>
                <w:sz w:val="18"/>
                <w:szCs w:val="18"/>
              </w:rPr>
            </w:pPr>
          </w:p>
        </w:tc>
      </w:tr>
      <w:tr w14:paraId="4A381751">
        <w:tblPrEx>
          <w:tblCellMar>
            <w:top w:w="15" w:type="dxa"/>
            <w:left w:w="15" w:type="dxa"/>
            <w:bottom w:w="15" w:type="dxa"/>
            <w:right w:w="15" w:type="dxa"/>
          </w:tblCellMar>
        </w:tblPrEx>
        <w:trPr>
          <w:trHeight w:val="330" w:hRule="atLeast"/>
          <w:jc w:val="center"/>
        </w:trPr>
        <w:tc>
          <w:tcPr>
            <w:tcW w:w="985" w:type="dxa"/>
            <w:vMerge w:val="continue"/>
            <w:tcBorders>
              <w:top w:val="single" w:color="000000" w:sz="12" w:space="0"/>
              <w:left w:val="single" w:color="000000" w:sz="12" w:space="0"/>
              <w:bottom w:val="single" w:color="000000" w:sz="12" w:space="0"/>
              <w:right w:val="single" w:color="000000" w:sz="12" w:space="0"/>
            </w:tcBorders>
            <w:vAlign w:val="center"/>
          </w:tcPr>
          <w:p w14:paraId="4EC44FE3">
            <w:pPr>
              <w:jc w:val="left"/>
              <w:rPr>
                <w:rFonts w:ascii="宋体" w:hAnsi="宋体" w:eastAsia="宋体" w:cs="宋体"/>
                <w:sz w:val="18"/>
                <w:szCs w:val="18"/>
              </w:rPr>
            </w:pPr>
          </w:p>
        </w:tc>
        <w:tc>
          <w:tcPr>
            <w:tcW w:w="1163" w:type="dxa"/>
            <w:tcBorders>
              <w:top w:val="single" w:color="000000" w:sz="12" w:space="0"/>
              <w:left w:val="single" w:color="000000" w:sz="12" w:space="0"/>
              <w:bottom w:val="single" w:color="000000" w:sz="12" w:space="0"/>
              <w:right w:val="single" w:color="000000" w:sz="12" w:space="0"/>
            </w:tcBorders>
            <w:vAlign w:val="center"/>
          </w:tcPr>
          <w:p w14:paraId="5C39908E">
            <w:pPr>
              <w:widowControl/>
              <w:jc w:val="left"/>
              <w:textAlignment w:val="center"/>
              <w:rPr>
                <w:rFonts w:eastAsia="宋体"/>
                <w:sz w:val="18"/>
                <w:szCs w:val="18"/>
              </w:rPr>
            </w:pPr>
            <w:r>
              <w:rPr>
                <w:rFonts w:eastAsia="宋体"/>
                <w:kern w:val="0"/>
                <w:sz w:val="18"/>
                <w:szCs w:val="18"/>
                <w:lang w:bidi="ar"/>
              </w:rPr>
              <w:t>报警主机</w:t>
            </w:r>
          </w:p>
        </w:tc>
        <w:tc>
          <w:tcPr>
            <w:tcW w:w="450" w:type="dxa"/>
            <w:tcBorders>
              <w:top w:val="single" w:color="000000" w:sz="12" w:space="0"/>
              <w:left w:val="single" w:color="000000" w:sz="12" w:space="0"/>
              <w:bottom w:val="single" w:color="000000" w:sz="12" w:space="0"/>
              <w:right w:val="single" w:color="000000" w:sz="12" w:space="0"/>
            </w:tcBorders>
            <w:vAlign w:val="center"/>
          </w:tcPr>
          <w:p w14:paraId="276B704E">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color="000000" w:sz="12" w:space="0"/>
              <w:left w:val="single" w:color="000000" w:sz="12" w:space="0"/>
              <w:bottom w:val="single" w:color="000000" w:sz="12" w:space="0"/>
              <w:right w:val="single" w:color="000000" w:sz="12" w:space="0"/>
            </w:tcBorders>
            <w:vAlign w:val="center"/>
          </w:tcPr>
          <w:p w14:paraId="5FC01635">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3-5个工作日</w:t>
            </w:r>
          </w:p>
        </w:tc>
        <w:tc>
          <w:tcPr>
            <w:tcW w:w="1988" w:type="dxa"/>
            <w:tcBorders>
              <w:top w:val="single" w:color="000000" w:sz="12" w:space="0"/>
              <w:left w:val="single" w:color="000000" w:sz="12" w:space="0"/>
              <w:bottom w:val="single" w:color="000000" w:sz="12" w:space="0"/>
              <w:right w:val="single" w:color="000000" w:sz="12" w:space="0"/>
            </w:tcBorders>
            <w:vAlign w:val="center"/>
          </w:tcPr>
          <w:p w14:paraId="6720E018">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设备返厂维修时间</w:t>
            </w:r>
            <w:r>
              <w:rPr>
                <w:rFonts w:ascii="宋体" w:hAnsi="宋体" w:eastAsia="宋体" w:cs="宋体"/>
                <w:kern w:val="0"/>
                <w:sz w:val="18"/>
                <w:szCs w:val="18"/>
                <w:lang w:bidi="ar"/>
              </w:rPr>
              <w:t>3</w:t>
            </w:r>
            <w:r>
              <w:rPr>
                <w:rFonts w:hint="eastAsia" w:ascii="宋体" w:hAnsi="宋体" w:eastAsia="宋体" w:cs="宋体"/>
                <w:kern w:val="0"/>
                <w:sz w:val="18"/>
                <w:szCs w:val="18"/>
                <w:lang w:bidi="ar"/>
              </w:rPr>
              <w:t>周</w:t>
            </w:r>
          </w:p>
        </w:tc>
        <w:tc>
          <w:tcPr>
            <w:tcW w:w="1171" w:type="dxa"/>
            <w:vMerge w:val="continue"/>
            <w:tcBorders>
              <w:top w:val="single" w:color="000000" w:sz="12" w:space="0"/>
              <w:left w:val="single" w:color="000000" w:sz="12" w:space="0"/>
              <w:bottom w:val="single" w:color="000000" w:sz="12" w:space="0"/>
              <w:right w:val="single" w:color="000000" w:sz="12" w:space="0"/>
            </w:tcBorders>
            <w:vAlign w:val="bottom"/>
          </w:tcPr>
          <w:p w14:paraId="7341E7AF">
            <w:pPr>
              <w:jc w:val="center"/>
              <w:rPr>
                <w:rFonts w:ascii="宋体" w:hAnsi="宋体" w:eastAsia="宋体" w:cs="宋体"/>
                <w:sz w:val="18"/>
                <w:szCs w:val="18"/>
              </w:rPr>
            </w:pPr>
          </w:p>
        </w:tc>
        <w:tc>
          <w:tcPr>
            <w:tcW w:w="1701" w:type="dxa"/>
            <w:vMerge w:val="continue"/>
            <w:tcBorders>
              <w:top w:val="single" w:color="000000" w:sz="12" w:space="0"/>
              <w:left w:val="single" w:color="000000" w:sz="12" w:space="0"/>
              <w:bottom w:val="single" w:color="000000" w:sz="12" w:space="0"/>
              <w:right w:val="single" w:color="000000" w:sz="12" w:space="0"/>
            </w:tcBorders>
            <w:vAlign w:val="bottom"/>
          </w:tcPr>
          <w:p w14:paraId="42622527">
            <w:pPr>
              <w:jc w:val="left"/>
              <w:rPr>
                <w:rFonts w:ascii="宋体" w:hAnsi="宋体" w:eastAsia="宋体" w:cs="宋体"/>
                <w:sz w:val="18"/>
                <w:szCs w:val="18"/>
              </w:rPr>
            </w:pPr>
          </w:p>
        </w:tc>
      </w:tr>
      <w:tr w14:paraId="09FB5018">
        <w:tblPrEx>
          <w:tblCellMar>
            <w:top w:w="15" w:type="dxa"/>
            <w:left w:w="15" w:type="dxa"/>
            <w:bottom w:w="15" w:type="dxa"/>
            <w:right w:w="15" w:type="dxa"/>
          </w:tblCellMar>
        </w:tblPrEx>
        <w:trPr>
          <w:trHeight w:val="330" w:hRule="atLeast"/>
          <w:jc w:val="center"/>
        </w:trPr>
        <w:tc>
          <w:tcPr>
            <w:tcW w:w="985" w:type="dxa"/>
            <w:vMerge w:val="restart"/>
            <w:tcBorders>
              <w:top w:val="single" w:color="000000" w:sz="12" w:space="0"/>
              <w:left w:val="single" w:color="000000" w:sz="12" w:space="0"/>
              <w:bottom w:val="single" w:color="000000" w:sz="12" w:space="0"/>
              <w:right w:val="single" w:color="000000" w:sz="12" w:space="0"/>
            </w:tcBorders>
            <w:vAlign w:val="center"/>
          </w:tcPr>
          <w:p w14:paraId="64E36992">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电子巡更系统</w:t>
            </w:r>
          </w:p>
        </w:tc>
        <w:tc>
          <w:tcPr>
            <w:tcW w:w="1163" w:type="dxa"/>
            <w:tcBorders>
              <w:top w:val="single" w:color="000000" w:sz="12" w:space="0"/>
              <w:left w:val="single" w:color="000000" w:sz="12" w:space="0"/>
              <w:bottom w:val="single" w:color="000000" w:sz="12" w:space="0"/>
              <w:right w:val="single" w:color="000000" w:sz="12" w:space="0"/>
            </w:tcBorders>
            <w:vAlign w:val="center"/>
          </w:tcPr>
          <w:p w14:paraId="0355FC81">
            <w:pPr>
              <w:widowControl/>
              <w:jc w:val="left"/>
              <w:textAlignment w:val="center"/>
              <w:rPr>
                <w:rFonts w:eastAsia="宋体"/>
                <w:sz w:val="18"/>
                <w:szCs w:val="18"/>
              </w:rPr>
            </w:pPr>
            <w:r>
              <w:rPr>
                <w:rFonts w:eastAsia="宋体"/>
                <w:kern w:val="0"/>
                <w:sz w:val="18"/>
                <w:szCs w:val="18"/>
                <w:lang w:bidi="ar"/>
              </w:rPr>
              <w:t>系统软件</w:t>
            </w:r>
          </w:p>
        </w:tc>
        <w:tc>
          <w:tcPr>
            <w:tcW w:w="450" w:type="dxa"/>
            <w:tcBorders>
              <w:top w:val="single" w:color="000000" w:sz="12" w:space="0"/>
              <w:left w:val="single" w:color="000000" w:sz="12" w:space="0"/>
              <w:bottom w:val="single" w:color="000000" w:sz="12" w:space="0"/>
              <w:right w:val="single" w:color="000000" w:sz="12" w:space="0"/>
            </w:tcBorders>
            <w:vAlign w:val="center"/>
          </w:tcPr>
          <w:p w14:paraId="14C49B03">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color="000000" w:sz="12" w:space="0"/>
              <w:left w:val="single" w:color="000000" w:sz="12" w:space="0"/>
              <w:bottom w:val="single" w:color="000000" w:sz="12" w:space="0"/>
              <w:right w:val="single" w:color="000000" w:sz="12" w:space="0"/>
            </w:tcBorders>
            <w:vAlign w:val="center"/>
          </w:tcPr>
          <w:p w14:paraId="557B73C4">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1-2个工作日</w:t>
            </w:r>
          </w:p>
        </w:tc>
        <w:tc>
          <w:tcPr>
            <w:tcW w:w="1988" w:type="dxa"/>
            <w:tcBorders>
              <w:top w:val="single" w:color="000000" w:sz="12" w:space="0"/>
              <w:left w:val="single" w:color="000000" w:sz="12" w:space="0"/>
              <w:bottom w:val="single" w:color="000000" w:sz="12" w:space="0"/>
              <w:right w:val="single" w:color="000000" w:sz="12" w:space="0"/>
            </w:tcBorders>
            <w:vAlign w:val="center"/>
          </w:tcPr>
          <w:p w14:paraId="7C151073">
            <w:pPr>
              <w:jc w:val="left"/>
              <w:rPr>
                <w:rFonts w:ascii="宋体" w:hAnsi="宋体" w:eastAsia="宋体" w:cs="宋体"/>
                <w:sz w:val="18"/>
                <w:szCs w:val="18"/>
              </w:rPr>
            </w:pPr>
          </w:p>
        </w:tc>
        <w:tc>
          <w:tcPr>
            <w:tcW w:w="1171" w:type="dxa"/>
            <w:vMerge w:val="restart"/>
            <w:tcBorders>
              <w:top w:val="single" w:color="000000" w:sz="12" w:space="0"/>
              <w:left w:val="single" w:color="000000" w:sz="12" w:space="0"/>
              <w:bottom w:val="single" w:color="000000" w:sz="12" w:space="0"/>
              <w:right w:val="single" w:color="000000" w:sz="12" w:space="0"/>
            </w:tcBorders>
            <w:vAlign w:val="center"/>
          </w:tcPr>
          <w:p w14:paraId="4F24FB58">
            <w:pPr>
              <w:widowControl/>
              <w:jc w:val="center"/>
              <w:textAlignment w:val="bottom"/>
              <w:rPr>
                <w:rFonts w:ascii="宋体" w:hAnsi="宋体" w:eastAsia="宋体" w:cs="宋体"/>
                <w:sz w:val="18"/>
                <w:szCs w:val="18"/>
              </w:rPr>
            </w:pPr>
            <w:r>
              <w:rPr>
                <w:rFonts w:hint="eastAsia" w:ascii="宋体" w:hAnsi="宋体" w:eastAsia="宋体" w:cs="宋体"/>
                <w:kern w:val="0"/>
                <w:sz w:val="18"/>
                <w:szCs w:val="18"/>
                <w:lang w:bidi="ar"/>
              </w:rPr>
              <w:t>每季度一次</w:t>
            </w:r>
          </w:p>
        </w:tc>
        <w:tc>
          <w:tcPr>
            <w:tcW w:w="1701" w:type="dxa"/>
            <w:vMerge w:val="restart"/>
            <w:tcBorders>
              <w:top w:val="single" w:color="000000" w:sz="12" w:space="0"/>
              <w:left w:val="single" w:color="000000" w:sz="12" w:space="0"/>
              <w:bottom w:val="single" w:color="000000" w:sz="12" w:space="0"/>
              <w:right w:val="single" w:color="000000" w:sz="12" w:space="0"/>
            </w:tcBorders>
            <w:vAlign w:val="center"/>
          </w:tcPr>
          <w:p w14:paraId="58CB4AA4">
            <w:pPr>
              <w:jc w:val="center"/>
              <w:rPr>
                <w:rFonts w:ascii="宋体" w:hAnsi="宋体" w:eastAsia="宋体" w:cs="宋体"/>
                <w:sz w:val="18"/>
                <w:szCs w:val="18"/>
              </w:rPr>
            </w:pPr>
          </w:p>
        </w:tc>
      </w:tr>
      <w:tr w14:paraId="367E3A78">
        <w:tblPrEx>
          <w:tblCellMar>
            <w:top w:w="15" w:type="dxa"/>
            <w:left w:w="15" w:type="dxa"/>
            <w:bottom w:w="15" w:type="dxa"/>
            <w:right w:w="15" w:type="dxa"/>
          </w:tblCellMar>
        </w:tblPrEx>
        <w:trPr>
          <w:trHeight w:val="585" w:hRule="atLeast"/>
          <w:jc w:val="center"/>
        </w:trPr>
        <w:tc>
          <w:tcPr>
            <w:tcW w:w="985" w:type="dxa"/>
            <w:vMerge w:val="continue"/>
            <w:tcBorders>
              <w:top w:val="single" w:color="000000" w:sz="12" w:space="0"/>
              <w:left w:val="single" w:color="000000" w:sz="12" w:space="0"/>
              <w:bottom w:val="single" w:color="000000" w:sz="12" w:space="0"/>
              <w:right w:val="single" w:color="000000" w:sz="12" w:space="0"/>
            </w:tcBorders>
            <w:vAlign w:val="center"/>
          </w:tcPr>
          <w:p w14:paraId="093C6C62">
            <w:pPr>
              <w:jc w:val="left"/>
              <w:rPr>
                <w:rFonts w:ascii="宋体" w:hAnsi="宋体" w:eastAsia="宋体" w:cs="宋体"/>
                <w:sz w:val="18"/>
                <w:szCs w:val="18"/>
              </w:rPr>
            </w:pPr>
          </w:p>
        </w:tc>
        <w:tc>
          <w:tcPr>
            <w:tcW w:w="1163" w:type="dxa"/>
            <w:tcBorders>
              <w:top w:val="single" w:color="000000" w:sz="12" w:space="0"/>
              <w:left w:val="single" w:color="000000" w:sz="12" w:space="0"/>
              <w:bottom w:val="single" w:color="000000" w:sz="12" w:space="0"/>
              <w:right w:val="single" w:color="000000" w:sz="12" w:space="0"/>
            </w:tcBorders>
            <w:vAlign w:val="center"/>
          </w:tcPr>
          <w:p w14:paraId="6E169FE6">
            <w:pPr>
              <w:widowControl/>
              <w:jc w:val="left"/>
              <w:textAlignment w:val="center"/>
              <w:rPr>
                <w:rFonts w:eastAsia="宋体"/>
                <w:sz w:val="18"/>
                <w:szCs w:val="18"/>
              </w:rPr>
            </w:pPr>
            <w:r>
              <w:rPr>
                <w:rFonts w:eastAsia="宋体"/>
                <w:kern w:val="0"/>
                <w:sz w:val="18"/>
                <w:szCs w:val="18"/>
                <w:lang w:bidi="ar"/>
              </w:rPr>
              <w:t>巡更棒、巡更点</w:t>
            </w:r>
          </w:p>
        </w:tc>
        <w:tc>
          <w:tcPr>
            <w:tcW w:w="450" w:type="dxa"/>
            <w:tcBorders>
              <w:top w:val="single" w:color="000000" w:sz="12" w:space="0"/>
              <w:left w:val="single" w:color="000000" w:sz="12" w:space="0"/>
              <w:bottom w:val="single" w:color="000000" w:sz="12" w:space="0"/>
              <w:right w:val="single" w:color="000000" w:sz="12" w:space="0"/>
            </w:tcBorders>
            <w:vAlign w:val="center"/>
          </w:tcPr>
          <w:p w14:paraId="75013283">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color="000000" w:sz="12" w:space="0"/>
              <w:left w:val="single" w:color="000000" w:sz="12" w:space="0"/>
              <w:bottom w:val="single" w:color="000000" w:sz="12" w:space="0"/>
              <w:right w:val="single" w:color="000000" w:sz="12" w:space="0"/>
            </w:tcBorders>
            <w:vAlign w:val="center"/>
          </w:tcPr>
          <w:p w14:paraId="49FBC473">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1-2个工作日</w:t>
            </w:r>
          </w:p>
        </w:tc>
        <w:tc>
          <w:tcPr>
            <w:tcW w:w="1988" w:type="dxa"/>
            <w:tcBorders>
              <w:top w:val="single" w:color="000000" w:sz="12" w:space="0"/>
              <w:left w:val="single" w:color="000000" w:sz="12" w:space="0"/>
              <w:bottom w:val="single" w:color="000000" w:sz="12" w:space="0"/>
              <w:right w:val="single" w:color="000000" w:sz="12" w:space="0"/>
            </w:tcBorders>
            <w:vAlign w:val="center"/>
          </w:tcPr>
          <w:p w14:paraId="5AAC492A">
            <w:pPr>
              <w:jc w:val="left"/>
              <w:rPr>
                <w:rFonts w:ascii="宋体" w:hAnsi="宋体" w:eastAsia="宋体" w:cs="宋体"/>
                <w:sz w:val="18"/>
                <w:szCs w:val="18"/>
              </w:rPr>
            </w:pPr>
          </w:p>
        </w:tc>
        <w:tc>
          <w:tcPr>
            <w:tcW w:w="1171" w:type="dxa"/>
            <w:vMerge w:val="continue"/>
            <w:tcBorders>
              <w:top w:val="single" w:color="000000" w:sz="12" w:space="0"/>
              <w:left w:val="single" w:color="000000" w:sz="12" w:space="0"/>
              <w:bottom w:val="single" w:color="000000" w:sz="12" w:space="0"/>
              <w:right w:val="single" w:color="000000" w:sz="12" w:space="0"/>
            </w:tcBorders>
            <w:vAlign w:val="bottom"/>
          </w:tcPr>
          <w:p w14:paraId="1E7FC4D9">
            <w:pPr>
              <w:jc w:val="center"/>
              <w:rPr>
                <w:rFonts w:ascii="宋体" w:hAnsi="宋体" w:eastAsia="宋体" w:cs="宋体"/>
                <w:sz w:val="18"/>
                <w:szCs w:val="18"/>
              </w:rPr>
            </w:pPr>
          </w:p>
        </w:tc>
        <w:tc>
          <w:tcPr>
            <w:tcW w:w="1701" w:type="dxa"/>
            <w:vMerge w:val="continue"/>
            <w:tcBorders>
              <w:top w:val="single" w:color="000000" w:sz="12" w:space="0"/>
              <w:left w:val="single" w:color="000000" w:sz="12" w:space="0"/>
              <w:bottom w:val="single" w:color="000000" w:sz="12" w:space="0"/>
              <w:right w:val="single" w:color="000000" w:sz="12" w:space="0"/>
            </w:tcBorders>
            <w:vAlign w:val="bottom"/>
          </w:tcPr>
          <w:p w14:paraId="26AF8496">
            <w:pPr>
              <w:jc w:val="center"/>
              <w:rPr>
                <w:rFonts w:ascii="宋体" w:hAnsi="宋体" w:eastAsia="宋体" w:cs="宋体"/>
                <w:sz w:val="18"/>
                <w:szCs w:val="18"/>
              </w:rPr>
            </w:pPr>
          </w:p>
        </w:tc>
      </w:tr>
      <w:tr w14:paraId="15E8E95C">
        <w:tblPrEx>
          <w:tblCellMar>
            <w:top w:w="15" w:type="dxa"/>
            <w:left w:w="15" w:type="dxa"/>
            <w:bottom w:w="15" w:type="dxa"/>
            <w:right w:w="15" w:type="dxa"/>
          </w:tblCellMar>
        </w:tblPrEx>
        <w:trPr>
          <w:trHeight w:val="330" w:hRule="atLeast"/>
          <w:jc w:val="center"/>
        </w:trPr>
        <w:tc>
          <w:tcPr>
            <w:tcW w:w="985" w:type="dxa"/>
            <w:vMerge w:val="restart"/>
            <w:tcBorders>
              <w:top w:val="single" w:color="000000" w:sz="12" w:space="0"/>
              <w:left w:val="single" w:color="000000" w:sz="12" w:space="0"/>
              <w:bottom w:val="single" w:color="000000" w:sz="12" w:space="0"/>
              <w:right w:val="single" w:color="000000" w:sz="12" w:space="0"/>
            </w:tcBorders>
            <w:vAlign w:val="center"/>
          </w:tcPr>
          <w:p w14:paraId="2395EE7A">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门禁及一卡通系统</w:t>
            </w:r>
          </w:p>
        </w:tc>
        <w:tc>
          <w:tcPr>
            <w:tcW w:w="1163" w:type="dxa"/>
            <w:tcBorders>
              <w:top w:val="single" w:color="000000" w:sz="12" w:space="0"/>
              <w:left w:val="single" w:color="000000" w:sz="12" w:space="0"/>
              <w:bottom w:val="single" w:color="000000" w:sz="12" w:space="0"/>
              <w:right w:val="single" w:color="000000" w:sz="12" w:space="0"/>
            </w:tcBorders>
            <w:vAlign w:val="center"/>
          </w:tcPr>
          <w:p w14:paraId="49EA92D7">
            <w:pPr>
              <w:widowControl/>
              <w:jc w:val="left"/>
              <w:textAlignment w:val="center"/>
              <w:rPr>
                <w:rFonts w:eastAsia="宋体"/>
                <w:sz w:val="18"/>
                <w:szCs w:val="18"/>
              </w:rPr>
            </w:pPr>
            <w:r>
              <w:rPr>
                <w:rFonts w:eastAsia="宋体"/>
                <w:kern w:val="0"/>
                <w:sz w:val="18"/>
                <w:szCs w:val="18"/>
                <w:lang w:bidi="ar"/>
              </w:rPr>
              <w:t>系统软件</w:t>
            </w:r>
          </w:p>
        </w:tc>
        <w:tc>
          <w:tcPr>
            <w:tcW w:w="450" w:type="dxa"/>
            <w:tcBorders>
              <w:top w:val="single" w:color="000000" w:sz="12" w:space="0"/>
              <w:left w:val="single" w:color="000000" w:sz="12" w:space="0"/>
              <w:bottom w:val="single" w:color="000000" w:sz="12" w:space="0"/>
              <w:right w:val="single" w:color="000000" w:sz="12" w:space="0"/>
            </w:tcBorders>
            <w:vAlign w:val="center"/>
          </w:tcPr>
          <w:p w14:paraId="471017C0">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color="000000" w:sz="12" w:space="0"/>
              <w:left w:val="single" w:color="000000" w:sz="12" w:space="0"/>
              <w:bottom w:val="single" w:color="000000" w:sz="12" w:space="0"/>
              <w:right w:val="single" w:color="000000" w:sz="12" w:space="0"/>
            </w:tcBorders>
            <w:vAlign w:val="center"/>
          </w:tcPr>
          <w:p w14:paraId="4F6BEBD4">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1-2个工作日</w:t>
            </w:r>
          </w:p>
        </w:tc>
        <w:tc>
          <w:tcPr>
            <w:tcW w:w="1988" w:type="dxa"/>
            <w:tcBorders>
              <w:top w:val="single" w:color="000000" w:sz="12" w:space="0"/>
              <w:left w:val="single" w:color="000000" w:sz="12" w:space="0"/>
              <w:bottom w:val="single" w:color="000000" w:sz="12" w:space="0"/>
              <w:right w:val="single" w:color="000000" w:sz="12" w:space="0"/>
            </w:tcBorders>
            <w:vAlign w:val="center"/>
          </w:tcPr>
          <w:p w14:paraId="7A42FE00">
            <w:pPr>
              <w:jc w:val="left"/>
              <w:rPr>
                <w:rFonts w:ascii="宋体" w:hAnsi="宋体" w:eastAsia="宋体" w:cs="宋体"/>
                <w:sz w:val="18"/>
                <w:szCs w:val="18"/>
              </w:rPr>
            </w:pPr>
          </w:p>
        </w:tc>
        <w:tc>
          <w:tcPr>
            <w:tcW w:w="1171" w:type="dxa"/>
            <w:vMerge w:val="restart"/>
            <w:tcBorders>
              <w:top w:val="single" w:color="000000" w:sz="12" w:space="0"/>
              <w:left w:val="single" w:color="000000" w:sz="12" w:space="0"/>
              <w:bottom w:val="single" w:color="000000" w:sz="12" w:space="0"/>
              <w:right w:val="single" w:color="000000" w:sz="12" w:space="0"/>
            </w:tcBorders>
            <w:vAlign w:val="center"/>
          </w:tcPr>
          <w:p w14:paraId="77174BF8">
            <w:pPr>
              <w:widowControl/>
              <w:jc w:val="center"/>
              <w:textAlignment w:val="bottom"/>
              <w:rPr>
                <w:rFonts w:ascii="宋体" w:hAnsi="宋体" w:eastAsia="宋体" w:cs="宋体"/>
                <w:sz w:val="18"/>
                <w:szCs w:val="18"/>
              </w:rPr>
            </w:pPr>
            <w:r>
              <w:rPr>
                <w:rFonts w:hint="eastAsia" w:ascii="宋体" w:hAnsi="宋体" w:eastAsia="宋体" w:cs="宋体"/>
                <w:kern w:val="0"/>
                <w:sz w:val="18"/>
                <w:szCs w:val="18"/>
                <w:lang w:bidi="ar"/>
              </w:rPr>
              <w:t>每月一次</w:t>
            </w:r>
          </w:p>
        </w:tc>
        <w:tc>
          <w:tcPr>
            <w:tcW w:w="1701" w:type="dxa"/>
            <w:vMerge w:val="restart"/>
            <w:tcBorders>
              <w:top w:val="single" w:color="000000" w:sz="12" w:space="0"/>
              <w:left w:val="single" w:color="000000" w:sz="12" w:space="0"/>
              <w:bottom w:val="single" w:color="000000" w:sz="12" w:space="0"/>
              <w:right w:val="single" w:color="000000" w:sz="12" w:space="0"/>
            </w:tcBorders>
            <w:vAlign w:val="bottom"/>
          </w:tcPr>
          <w:p w14:paraId="53CA609A">
            <w:pPr>
              <w:widowControl/>
              <w:jc w:val="left"/>
              <w:textAlignment w:val="bottom"/>
              <w:rPr>
                <w:rFonts w:ascii="宋体" w:hAnsi="宋体" w:eastAsia="宋体" w:cs="宋体"/>
                <w:sz w:val="18"/>
                <w:szCs w:val="18"/>
              </w:rPr>
            </w:pPr>
            <w:r>
              <w:rPr>
                <w:rFonts w:hint="eastAsia" w:ascii="宋体" w:hAnsi="宋体" w:eastAsia="宋体" w:cs="宋体"/>
                <w:kern w:val="0"/>
                <w:sz w:val="18"/>
                <w:szCs w:val="18"/>
                <w:lang w:bidi="ar"/>
              </w:rPr>
              <w:t>门禁控制器（NCU）</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门禁主板(ACU)</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读卡器</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单门磁力锁</w:t>
            </w:r>
            <w:r>
              <w:rPr>
                <w:rFonts w:hint="eastAsia" w:ascii="宋体" w:hAnsi="宋体" w:eastAsia="宋体" w:cs="宋体"/>
                <w:kern w:val="0"/>
                <w:sz w:val="18"/>
                <w:szCs w:val="18"/>
                <w:lang w:bidi="ar"/>
              </w:rPr>
              <w:br w:type="textWrapping"/>
            </w:r>
            <w:r>
              <w:rPr>
                <w:rFonts w:hint="eastAsia" w:ascii="宋体" w:hAnsi="宋体" w:eastAsia="宋体" w:cs="宋体"/>
                <w:kern w:val="0"/>
                <w:sz w:val="18"/>
                <w:szCs w:val="18"/>
                <w:lang w:bidi="ar"/>
              </w:rPr>
              <w:t>双门磁力锁</w:t>
            </w:r>
          </w:p>
        </w:tc>
      </w:tr>
      <w:tr w14:paraId="0DCD6DB7">
        <w:tblPrEx>
          <w:tblCellMar>
            <w:top w:w="15" w:type="dxa"/>
            <w:left w:w="15" w:type="dxa"/>
            <w:bottom w:w="15" w:type="dxa"/>
            <w:right w:w="15" w:type="dxa"/>
          </w:tblCellMar>
        </w:tblPrEx>
        <w:trPr>
          <w:trHeight w:val="585" w:hRule="atLeast"/>
          <w:jc w:val="center"/>
        </w:trPr>
        <w:tc>
          <w:tcPr>
            <w:tcW w:w="985" w:type="dxa"/>
            <w:vMerge w:val="continue"/>
            <w:tcBorders>
              <w:top w:val="single" w:color="000000" w:sz="12" w:space="0"/>
              <w:left w:val="single" w:color="000000" w:sz="12" w:space="0"/>
              <w:bottom w:val="single" w:color="000000" w:sz="12" w:space="0"/>
              <w:right w:val="single" w:color="000000" w:sz="12" w:space="0"/>
            </w:tcBorders>
            <w:vAlign w:val="center"/>
          </w:tcPr>
          <w:p w14:paraId="234D3A1A">
            <w:pPr>
              <w:jc w:val="left"/>
              <w:rPr>
                <w:rFonts w:ascii="宋体" w:hAnsi="宋体" w:eastAsia="宋体" w:cs="宋体"/>
                <w:sz w:val="18"/>
                <w:szCs w:val="18"/>
              </w:rPr>
            </w:pPr>
          </w:p>
        </w:tc>
        <w:tc>
          <w:tcPr>
            <w:tcW w:w="1163" w:type="dxa"/>
            <w:tcBorders>
              <w:top w:val="single" w:color="000000" w:sz="12" w:space="0"/>
              <w:left w:val="single" w:color="000000" w:sz="12" w:space="0"/>
              <w:bottom w:val="single" w:color="000000" w:sz="12" w:space="0"/>
              <w:right w:val="single" w:color="000000" w:sz="12" w:space="0"/>
            </w:tcBorders>
            <w:vAlign w:val="center"/>
          </w:tcPr>
          <w:p w14:paraId="64BABC74">
            <w:pPr>
              <w:widowControl/>
              <w:jc w:val="left"/>
              <w:textAlignment w:val="center"/>
              <w:rPr>
                <w:rFonts w:eastAsia="宋体"/>
                <w:sz w:val="18"/>
                <w:szCs w:val="18"/>
              </w:rPr>
            </w:pPr>
            <w:r>
              <w:rPr>
                <w:rFonts w:eastAsia="宋体"/>
                <w:kern w:val="0"/>
                <w:sz w:val="18"/>
                <w:szCs w:val="18"/>
                <w:lang w:bidi="ar"/>
              </w:rPr>
              <w:t>门禁卡、门禁</w:t>
            </w:r>
            <w:r>
              <w:rPr>
                <w:rFonts w:hint="eastAsia" w:eastAsia="宋体"/>
                <w:kern w:val="0"/>
                <w:sz w:val="18"/>
                <w:szCs w:val="18"/>
                <w:lang w:bidi="ar"/>
              </w:rPr>
              <w:t>读头</w:t>
            </w:r>
          </w:p>
        </w:tc>
        <w:tc>
          <w:tcPr>
            <w:tcW w:w="450" w:type="dxa"/>
            <w:tcBorders>
              <w:top w:val="single" w:color="000000" w:sz="12" w:space="0"/>
              <w:left w:val="single" w:color="000000" w:sz="12" w:space="0"/>
              <w:bottom w:val="single" w:color="000000" w:sz="12" w:space="0"/>
              <w:right w:val="single" w:color="000000" w:sz="12" w:space="0"/>
            </w:tcBorders>
            <w:vAlign w:val="center"/>
          </w:tcPr>
          <w:p w14:paraId="6ADC9324">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color="000000" w:sz="12" w:space="0"/>
              <w:left w:val="single" w:color="000000" w:sz="12" w:space="0"/>
              <w:bottom w:val="single" w:color="000000" w:sz="12" w:space="0"/>
              <w:right w:val="single" w:color="000000" w:sz="12" w:space="0"/>
            </w:tcBorders>
            <w:vAlign w:val="center"/>
          </w:tcPr>
          <w:p w14:paraId="2B05C696">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1-2个工作日</w:t>
            </w:r>
          </w:p>
        </w:tc>
        <w:tc>
          <w:tcPr>
            <w:tcW w:w="1988" w:type="dxa"/>
            <w:tcBorders>
              <w:top w:val="single" w:color="000000" w:sz="12" w:space="0"/>
              <w:left w:val="single" w:color="000000" w:sz="12" w:space="0"/>
              <w:bottom w:val="single" w:color="000000" w:sz="12" w:space="0"/>
              <w:right w:val="single" w:color="000000" w:sz="12" w:space="0"/>
            </w:tcBorders>
            <w:vAlign w:val="center"/>
          </w:tcPr>
          <w:p w14:paraId="17A041BC">
            <w:pPr>
              <w:jc w:val="left"/>
              <w:rPr>
                <w:rFonts w:ascii="宋体" w:hAnsi="宋体" w:eastAsia="宋体" w:cs="宋体"/>
                <w:sz w:val="18"/>
                <w:szCs w:val="18"/>
              </w:rPr>
            </w:pPr>
          </w:p>
        </w:tc>
        <w:tc>
          <w:tcPr>
            <w:tcW w:w="1171" w:type="dxa"/>
            <w:vMerge w:val="continue"/>
            <w:tcBorders>
              <w:top w:val="single" w:color="000000" w:sz="12" w:space="0"/>
              <w:left w:val="single" w:color="000000" w:sz="12" w:space="0"/>
              <w:bottom w:val="single" w:color="000000" w:sz="12" w:space="0"/>
              <w:right w:val="single" w:color="000000" w:sz="12" w:space="0"/>
            </w:tcBorders>
            <w:vAlign w:val="bottom"/>
          </w:tcPr>
          <w:p w14:paraId="7A068995">
            <w:pPr>
              <w:jc w:val="center"/>
              <w:rPr>
                <w:rFonts w:ascii="宋体" w:hAnsi="宋体" w:eastAsia="宋体" w:cs="宋体"/>
                <w:sz w:val="18"/>
                <w:szCs w:val="18"/>
              </w:rPr>
            </w:pPr>
          </w:p>
        </w:tc>
        <w:tc>
          <w:tcPr>
            <w:tcW w:w="1701" w:type="dxa"/>
            <w:vMerge w:val="continue"/>
            <w:tcBorders>
              <w:top w:val="single" w:color="000000" w:sz="12" w:space="0"/>
              <w:left w:val="single" w:color="000000" w:sz="12" w:space="0"/>
              <w:bottom w:val="single" w:color="000000" w:sz="12" w:space="0"/>
              <w:right w:val="single" w:color="000000" w:sz="12" w:space="0"/>
            </w:tcBorders>
            <w:vAlign w:val="bottom"/>
          </w:tcPr>
          <w:p w14:paraId="67D9137C">
            <w:pPr>
              <w:jc w:val="left"/>
              <w:rPr>
                <w:rFonts w:ascii="宋体" w:hAnsi="宋体" w:eastAsia="宋体" w:cs="宋体"/>
                <w:sz w:val="18"/>
                <w:szCs w:val="18"/>
              </w:rPr>
            </w:pPr>
          </w:p>
        </w:tc>
      </w:tr>
      <w:tr w14:paraId="78F5C3E4">
        <w:tblPrEx>
          <w:tblCellMar>
            <w:top w:w="15" w:type="dxa"/>
            <w:left w:w="15" w:type="dxa"/>
            <w:bottom w:w="15" w:type="dxa"/>
            <w:right w:w="15" w:type="dxa"/>
          </w:tblCellMar>
        </w:tblPrEx>
        <w:trPr>
          <w:trHeight w:val="330" w:hRule="atLeast"/>
          <w:jc w:val="center"/>
        </w:trPr>
        <w:tc>
          <w:tcPr>
            <w:tcW w:w="985" w:type="dxa"/>
            <w:vMerge w:val="continue"/>
            <w:tcBorders>
              <w:top w:val="single" w:color="000000" w:sz="12" w:space="0"/>
              <w:left w:val="single" w:color="000000" w:sz="12" w:space="0"/>
              <w:bottom w:val="single" w:color="000000" w:sz="12" w:space="0"/>
              <w:right w:val="single" w:color="000000" w:sz="12" w:space="0"/>
            </w:tcBorders>
            <w:vAlign w:val="center"/>
          </w:tcPr>
          <w:p w14:paraId="1CF6CE03">
            <w:pPr>
              <w:jc w:val="left"/>
              <w:rPr>
                <w:rFonts w:ascii="宋体" w:hAnsi="宋体" w:eastAsia="宋体" w:cs="宋体"/>
                <w:sz w:val="18"/>
                <w:szCs w:val="18"/>
              </w:rPr>
            </w:pPr>
          </w:p>
        </w:tc>
        <w:tc>
          <w:tcPr>
            <w:tcW w:w="1163" w:type="dxa"/>
            <w:tcBorders>
              <w:top w:val="single" w:color="000000" w:sz="12" w:space="0"/>
              <w:left w:val="single" w:color="000000" w:sz="12" w:space="0"/>
              <w:bottom w:val="single" w:color="000000" w:sz="12" w:space="0"/>
              <w:right w:val="single" w:color="000000" w:sz="12" w:space="0"/>
            </w:tcBorders>
            <w:vAlign w:val="center"/>
          </w:tcPr>
          <w:p w14:paraId="434A1C56">
            <w:pPr>
              <w:widowControl/>
              <w:jc w:val="left"/>
              <w:textAlignment w:val="center"/>
              <w:rPr>
                <w:rFonts w:eastAsia="宋体"/>
                <w:sz w:val="18"/>
                <w:szCs w:val="18"/>
              </w:rPr>
            </w:pPr>
            <w:r>
              <w:rPr>
                <w:rFonts w:hint="eastAsia" w:eastAsia="宋体"/>
                <w:sz w:val="18"/>
                <w:szCs w:val="18"/>
              </w:rPr>
              <w:t>门禁控制器</w:t>
            </w:r>
          </w:p>
        </w:tc>
        <w:tc>
          <w:tcPr>
            <w:tcW w:w="450" w:type="dxa"/>
            <w:tcBorders>
              <w:top w:val="single" w:color="000000" w:sz="12" w:space="0"/>
              <w:left w:val="single" w:color="000000" w:sz="12" w:space="0"/>
              <w:bottom w:val="single" w:color="000000" w:sz="12" w:space="0"/>
              <w:right w:val="single" w:color="000000" w:sz="12" w:space="0"/>
            </w:tcBorders>
            <w:vAlign w:val="center"/>
          </w:tcPr>
          <w:p w14:paraId="0D2DE184">
            <w:pPr>
              <w:widowControl/>
              <w:jc w:val="left"/>
              <w:textAlignment w:val="center"/>
              <w:rPr>
                <w:rFonts w:eastAsia="宋体"/>
                <w:sz w:val="18"/>
                <w:szCs w:val="18"/>
              </w:rPr>
            </w:pPr>
            <w:r>
              <w:rPr>
                <w:rFonts w:eastAsia="宋体"/>
                <w:kern w:val="0"/>
                <w:sz w:val="18"/>
                <w:szCs w:val="18"/>
                <w:lang w:bidi="ar"/>
              </w:rPr>
              <w:t>2H</w:t>
            </w:r>
          </w:p>
        </w:tc>
        <w:tc>
          <w:tcPr>
            <w:tcW w:w="1069" w:type="dxa"/>
            <w:tcBorders>
              <w:top w:val="single" w:color="000000" w:sz="12" w:space="0"/>
              <w:left w:val="single" w:color="000000" w:sz="12" w:space="0"/>
              <w:bottom w:val="single" w:color="000000" w:sz="12" w:space="0"/>
              <w:right w:val="single" w:color="000000" w:sz="12" w:space="0"/>
            </w:tcBorders>
            <w:vAlign w:val="center"/>
          </w:tcPr>
          <w:p w14:paraId="3431495D">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1-2个工作日</w:t>
            </w:r>
          </w:p>
        </w:tc>
        <w:tc>
          <w:tcPr>
            <w:tcW w:w="1988" w:type="dxa"/>
            <w:tcBorders>
              <w:top w:val="single" w:color="000000" w:sz="12" w:space="0"/>
              <w:left w:val="single" w:color="000000" w:sz="12" w:space="0"/>
              <w:bottom w:val="single" w:color="000000" w:sz="12" w:space="0"/>
              <w:right w:val="single" w:color="000000" w:sz="12" w:space="0"/>
            </w:tcBorders>
            <w:vAlign w:val="center"/>
          </w:tcPr>
          <w:p w14:paraId="61D84867">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主机维修时间一周</w:t>
            </w:r>
          </w:p>
        </w:tc>
        <w:tc>
          <w:tcPr>
            <w:tcW w:w="1171" w:type="dxa"/>
            <w:vMerge w:val="continue"/>
            <w:tcBorders>
              <w:top w:val="single" w:color="000000" w:sz="12" w:space="0"/>
              <w:left w:val="single" w:color="000000" w:sz="12" w:space="0"/>
              <w:bottom w:val="single" w:color="000000" w:sz="12" w:space="0"/>
              <w:right w:val="single" w:color="000000" w:sz="12" w:space="0"/>
            </w:tcBorders>
            <w:vAlign w:val="bottom"/>
          </w:tcPr>
          <w:p w14:paraId="415E8C88">
            <w:pPr>
              <w:jc w:val="center"/>
              <w:rPr>
                <w:rFonts w:ascii="宋体" w:hAnsi="宋体" w:eastAsia="宋体" w:cs="宋体"/>
                <w:sz w:val="18"/>
                <w:szCs w:val="18"/>
              </w:rPr>
            </w:pPr>
          </w:p>
        </w:tc>
        <w:tc>
          <w:tcPr>
            <w:tcW w:w="1701" w:type="dxa"/>
            <w:vMerge w:val="continue"/>
            <w:tcBorders>
              <w:top w:val="single" w:color="000000" w:sz="12" w:space="0"/>
              <w:left w:val="single" w:color="000000" w:sz="12" w:space="0"/>
              <w:bottom w:val="single" w:color="000000" w:sz="12" w:space="0"/>
              <w:right w:val="single" w:color="000000" w:sz="12" w:space="0"/>
            </w:tcBorders>
            <w:vAlign w:val="bottom"/>
          </w:tcPr>
          <w:p w14:paraId="63421392">
            <w:pPr>
              <w:jc w:val="left"/>
              <w:rPr>
                <w:rFonts w:ascii="宋体" w:hAnsi="宋体" w:eastAsia="宋体" w:cs="宋体"/>
                <w:sz w:val="18"/>
                <w:szCs w:val="18"/>
              </w:rPr>
            </w:pPr>
          </w:p>
        </w:tc>
      </w:tr>
      <w:tr w14:paraId="689C09FE">
        <w:tblPrEx>
          <w:tblCellMar>
            <w:top w:w="15" w:type="dxa"/>
            <w:left w:w="15" w:type="dxa"/>
            <w:bottom w:w="15" w:type="dxa"/>
            <w:right w:w="15" w:type="dxa"/>
          </w:tblCellMar>
        </w:tblPrEx>
        <w:trPr>
          <w:trHeight w:val="330" w:hRule="atLeast"/>
          <w:jc w:val="center"/>
        </w:trPr>
        <w:tc>
          <w:tcPr>
            <w:tcW w:w="985" w:type="dxa"/>
            <w:vMerge w:val="restart"/>
            <w:tcBorders>
              <w:top w:val="single" w:color="000000" w:sz="12" w:space="0"/>
              <w:left w:val="single" w:color="000000" w:sz="12" w:space="0"/>
              <w:bottom w:val="single" w:color="000000" w:sz="12" w:space="0"/>
              <w:right w:val="single" w:color="000000" w:sz="12" w:space="0"/>
            </w:tcBorders>
            <w:vAlign w:val="center"/>
          </w:tcPr>
          <w:p w14:paraId="3C3D81DF">
            <w:pPr>
              <w:widowControl/>
              <w:textAlignment w:val="bottom"/>
              <w:rPr>
                <w:rFonts w:ascii="宋体" w:hAnsi="宋体" w:eastAsia="宋体" w:cs="宋体"/>
                <w:sz w:val="18"/>
                <w:szCs w:val="18"/>
              </w:rPr>
            </w:pPr>
            <w:r>
              <w:rPr>
                <w:rFonts w:hint="eastAsia" w:ascii="宋体" w:hAnsi="宋体" w:eastAsia="宋体" w:cs="宋体"/>
                <w:sz w:val="18"/>
                <w:szCs w:val="18"/>
              </w:rPr>
              <w:t>网络安全</w:t>
            </w:r>
          </w:p>
        </w:tc>
        <w:tc>
          <w:tcPr>
            <w:tcW w:w="1163" w:type="dxa"/>
            <w:tcBorders>
              <w:top w:val="single" w:color="000000" w:sz="12" w:space="0"/>
              <w:left w:val="single" w:color="000000" w:sz="12" w:space="0"/>
              <w:bottom w:val="single" w:color="000000" w:sz="12" w:space="0"/>
              <w:right w:val="single" w:color="000000" w:sz="12" w:space="0"/>
            </w:tcBorders>
            <w:vAlign w:val="center"/>
          </w:tcPr>
          <w:p w14:paraId="1EAC2B4B">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软件</w:t>
            </w:r>
          </w:p>
        </w:tc>
        <w:tc>
          <w:tcPr>
            <w:tcW w:w="450" w:type="dxa"/>
            <w:tcBorders>
              <w:top w:val="single" w:color="000000" w:sz="12" w:space="0"/>
              <w:left w:val="single" w:color="000000" w:sz="12" w:space="0"/>
              <w:bottom w:val="single" w:color="000000" w:sz="12" w:space="0"/>
              <w:right w:val="single" w:color="000000" w:sz="12" w:space="0"/>
            </w:tcBorders>
            <w:vAlign w:val="center"/>
          </w:tcPr>
          <w:p w14:paraId="4E05A992">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color="000000" w:sz="12" w:space="0"/>
              <w:left w:val="single" w:color="000000" w:sz="12" w:space="0"/>
              <w:bottom w:val="single" w:color="000000" w:sz="12" w:space="0"/>
              <w:right w:val="single" w:color="000000" w:sz="12" w:space="0"/>
            </w:tcBorders>
            <w:vAlign w:val="bottom"/>
          </w:tcPr>
          <w:p w14:paraId="4A473143">
            <w:pPr>
              <w:widowControl/>
              <w:jc w:val="left"/>
              <w:textAlignment w:val="bottom"/>
              <w:rPr>
                <w:rFonts w:ascii="宋体" w:hAnsi="宋体" w:eastAsia="宋体" w:cs="宋体"/>
                <w:sz w:val="18"/>
                <w:szCs w:val="18"/>
              </w:rPr>
            </w:pPr>
            <w:r>
              <w:rPr>
                <w:rFonts w:ascii="宋体" w:hAnsi="宋体" w:eastAsia="宋体" w:cs="宋体"/>
                <w:kern w:val="0"/>
                <w:sz w:val="18"/>
                <w:szCs w:val="18"/>
                <w:lang w:bidi="ar"/>
              </w:rPr>
              <w:t>1</w:t>
            </w:r>
            <w:r>
              <w:rPr>
                <w:rFonts w:hint="eastAsia" w:ascii="宋体" w:hAnsi="宋体" w:eastAsia="宋体" w:cs="宋体"/>
                <w:kern w:val="0"/>
                <w:sz w:val="18"/>
                <w:szCs w:val="18"/>
                <w:lang w:bidi="ar"/>
              </w:rPr>
              <w:t>-</w:t>
            </w:r>
            <w:r>
              <w:rPr>
                <w:rFonts w:ascii="宋体" w:hAnsi="宋体" w:eastAsia="宋体" w:cs="宋体"/>
                <w:kern w:val="0"/>
                <w:sz w:val="18"/>
                <w:szCs w:val="18"/>
                <w:lang w:bidi="ar"/>
              </w:rPr>
              <w:t>2</w:t>
            </w:r>
            <w:r>
              <w:rPr>
                <w:rFonts w:hint="eastAsia" w:ascii="宋体" w:hAnsi="宋体" w:eastAsia="宋体" w:cs="宋体"/>
                <w:kern w:val="0"/>
                <w:sz w:val="18"/>
                <w:szCs w:val="18"/>
                <w:lang w:bidi="ar"/>
              </w:rPr>
              <w:t>个工作日</w:t>
            </w:r>
          </w:p>
        </w:tc>
        <w:tc>
          <w:tcPr>
            <w:tcW w:w="1988" w:type="dxa"/>
            <w:tcBorders>
              <w:top w:val="single" w:color="000000" w:sz="12" w:space="0"/>
              <w:left w:val="single" w:color="000000" w:sz="12" w:space="0"/>
              <w:bottom w:val="single" w:color="000000" w:sz="12" w:space="0"/>
              <w:right w:val="single" w:color="000000" w:sz="12" w:space="0"/>
            </w:tcBorders>
            <w:vAlign w:val="bottom"/>
          </w:tcPr>
          <w:p w14:paraId="2839AE69">
            <w:pPr>
              <w:jc w:val="left"/>
              <w:rPr>
                <w:rFonts w:ascii="宋体" w:hAnsi="宋体" w:eastAsia="宋体" w:cs="宋体"/>
                <w:sz w:val="18"/>
                <w:szCs w:val="18"/>
              </w:rPr>
            </w:pPr>
          </w:p>
        </w:tc>
        <w:tc>
          <w:tcPr>
            <w:tcW w:w="1171" w:type="dxa"/>
            <w:vMerge w:val="restart"/>
            <w:tcBorders>
              <w:top w:val="single" w:color="000000" w:sz="12" w:space="0"/>
              <w:left w:val="single" w:color="000000" w:sz="12" w:space="0"/>
              <w:bottom w:val="single" w:color="000000" w:sz="12" w:space="0"/>
              <w:right w:val="single" w:color="000000" w:sz="12" w:space="0"/>
            </w:tcBorders>
            <w:vAlign w:val="center"/>
          </w:tcPr>
          <w:p w14:paraId="47E4A82B">
            <w:pPr>
              <w:widowControl/>
              <w:jc w:val="center"/>
              <w:textAlignment w:val="bottom"/>
              <w:rPr>
                <w:rFonts w:ascii="宋体" w:hAnsi="宋体" w:eastAsia="宋体" w:cs="宋体"/>
                <w:sz w:val="18"/>
                <w:szCs w:val="18"/>
              </w:rPr>
            </w:pPr>
            <w:r>
              <w:rPr>
                <w:rFonts w:hint="eastAsia" w:ascii="宋体" w:hAnsi="宋体" w:eastAsia="宋体" w:cs="宋体"/>
                <w:kern w:val="0"/>
                <w:sz w:val="18"/>
                <w:szCs w:val="18"/>
                <w:lang w:bidi="ar"/>
              </w:rPr>
              <w:t>每季度一次</w:t>
            </w:r>
          </w:p>
        </w:tc>
        <w:tc>
          <w:tcPr>
            <w:tcW w:w="1701" w:type="dxa"/>
            <w:vMerge w:val="restart"/>
            <w:tcBorders>
              <w:top w:val="single" w:color="000000" w:sz="12" w:space="0"/>
              <w:left w:val="single" w:color="000000" w:sz="12" w:space="0"/>
              <w:bottom w:val="single" w:color="000000" w:sz="12" w:space="0"/>
              <w:right w:val="single" w:color="000000" w:sz="12" w:space="0"/>
            </w:tcBorders>
            <w:vAlign w:val="center"/>
          </w:tcPr>
          <w:p w14:paraId="2A14520A">
            <w:pPr>
              <w:jc w:val="center"/>
              <w:rPr>
                <w:rFonts w:ascii="宋体" w:hAnsi="宋体" w:eastAsia="宋体" w:cs="宋体"/>
                <w:sz w:val="18"/>
                <w:szCs w:val="18"/>
              </w:rPr>
            </w:pPr>
          </w:p>
        </w:tc>
      </w:tr>
      <w:tr w14:paraId="16DAF843">
        <w:tblPrEx>
          <w:tblCellMar>
            <w:top w:w="15" w:type="dxa"/>
            <w:left w:w="15" w:type="dxa"/>
            <w:bottom w:w="15" w:type="dxa"/>
            <w:right w:w="15" w:type="dxa"/>
          </w:tblCellMar>
        </w:tblPrEx>
        <w:trPr>
          <w:trHeight w:val="330" w:hRule="atLeast"/>
          <w:jc w:val="center"/>
        </w:trPr>
        <w:tc>
          <w:tcPr>
            <w:tcW w:w="985" w:type="dxa"/>
            <w:vMerge w:val="continue"/>
            <w:tcBorders>
              <w:top w:val="single" w:color="000000" w:sz="12" w:space="0"/>
              <w:left w:val="single" w:color="000000" w:sz="12" w:space="0"/>
              <w:bottom w:val="single" w:color="000000" w:sz="12" w:space="0"/>
              <w:right w:val="single" w:color="000000" w:sz="12" w:space="0"/>
            </w:tcBorders>
            <w:vAlign w:val="bottom"/>
          </w:tcPr>
          <w:p w14:paraId="4538569A">
            <w:pPr>
              <w:jc w:val="left"/>
              <w:rPr>
                <w:rFonts w:ascii="宋体" w:hAnsi="宋体" w:eastAsia="宋体" w:cs="宋体"/>
                <w:sz w:val="18"/>
                <w:szCs w:val="18"/>
              </w:rPr>
            </w:pPr>
          </w:p>
        </w:tc>
        <w:tc>
          <w:tcPr>
            <w:tcW w:w="1163" w:type="dxa"/>
            <w:tcBorders>
              <w:top w:val="single" w:color="000000" w:sz="12" w:space="0"/>
              <w:left w:val="single" w:color="000000" w:sz="12" w:space="0"/>
              <w:bottom w:val="single" w:color="000000" w:sz="12" w:space="0"/>
              <w:right w:val="single" w:color="000000" w:sz="12" w:space="0"/>
            </w:tcBorders>
            <w:vAlign w:val="center"/>
          </w:tcPr>
          <w:p w14:paraId="1D5F190E">
            <w:pPr>
              <w:widowControl/>
              <w:jc w:val="left"/>
              <w:textAlignment w:val="center"/>
              <w:rPr>
                <w:rFonts w:ascii="宋体" w:hAnsi="宋体" w:eastAsia="宋体" w:cs="宋体"/>
                <w:sz w:val="18"/>
                <w:szCs w:val="18"/>
              </w:rPr>
            </w:pPr>
            <w:r>
              <w:rPr>
                <w:rFonts w:hint="eastAsia" w:ascii="宋体" w:hAnsi="宋体" w:eastAsia="宋体" w:cs="宋体"/>
                <w:sz w:val="18"/>
                <w:szCs w:val="18"/>
              </w:rPr>
              <w:t>电源模块</w:t>
            </w:r>
          </w:p>
        </w:tc>
        <w:tc>
          <w:tcPr>
            <w:tcW w:w="450" w:type="dxa"/>
            <w:tcBorders>
              <w:top w:val="single" w:color="000000" w:sz="12" w:space="0"/>
              <w:left w:val="single" w:color="000000" w:sz="12" w:space="0"/>
              <w:bottom w:val="single" w:color="000000" w:sz="12" w:space="0"/>
              <w:right w:val="single" w:color="000000" w:sz="12" w:space="0"/>
            </w:tcBorders>
            <w:vAlign w:val="center"/>
          </w:tcPr>
          <w:p w14:paraId="6450F005">
            <w:pPr>
              <w:widowControl/>
              <w:jc w:val="left"/>
              <w:textAlignment w:val="center"/>
              <w:rPr>
                <w:rFonts w:eastAsia="宋体"/>
                <w:sz w:val="18"/>
                <w:szCs w:val="18"/>
              </w:rPr>
            </w:pPr>
            <w:r>
              <w:rPr>
                <w:rFonts w:eastAsia="宋体"/>
                <w:kern w:val="0"/>
                <w:sz w:val="18"/>
                <w:szCs w:val="18"/>
                <w:lang w:bidi="ar"/>
              </w:rPr>
              <w:t>1H</w:t>
            </w:r>
          </w:p>
        </w:tc>
        <w:tc>
          <w:tcPr>
            <w:tcW w:w="1069" w:type="dxa"/>
            <w:tcBorders>
              <w:top w:val="single" w:color="000000" w:sz="12" w:space="0"/>
              <w:left w:val="single" w:color="000000" w:sz="12" w:space="0"/>
              <w:bottom w:val="single" w:color="000000" w:sz="12" w:space="0"/>
              <w:right w:val="single" w:color="000000" w:sz="12" w:space="0"/>
            </w:tcBorders>
            <w:vAlign w:val="bottom"/>
          </w:tcPr>
          <w:p w14:paraId="1014EA07">
            <w:pPr>
              <w:widowControl/>
              <w:jc w:val="left"/>
              <w:textAlignment w:val="bottom"/>
              <w:rPr>
                <w:rFonts w:ascii="宋体" w:hAnsi="宋体" w:eastAsia="宋体" w:cs="宋体"/>
                <w:sz w:val="18"/>
                <w:szCs w:val="18"/>
              </w:rPr>
            </w:pPr>
            <w:r>
              <w:rPr>
                <w:rFonts w:hint="eastAsia" w:ascii="宋体" w:hAnsi="宋体" w:eastAsia="宋体" w:cs="宋体"/>
                <w:kern w:val="0"/>
                <w:sz w:val="18"/>
                <w:szCs w:val="18"/>
                <w:lang w:bidi="ar"/>
              </w:rPr>
              <w:t>2-3个工作日</w:t>
            </w:r>
          </w:p>
        </w:tc>
        <w:tc>
          <w:tcPr>
            <w:tcW w:w="1988" w:type="dxa"/>
            <w:tcBorders>
              <w:top w:val="single" w:color="000000" w:sz="12" w:space="0"/>
              <w:left w:val="single" w:color="000000" w:sz="12" w:space="0"/>
              <w:bottom w:val="single" w:color="000000" w:sz="12" w:space="0"/>
              <w:right w:val="single" w:color="000000" w:sz="12" w:space="0"/>
            </w:tcBorders>
            <w:vAlign w:val="center"/>
          </w:tcPr>
          <w:p w14:paraId="0D62CBD6">
            <w:pPr>
              <w:widowControl/>
              <w:jc w:val="left"/>
              <w:textAlignment w:val="center"/>
              <w:rPr>
                <w:rFonts w:ascii="宋体" w:hAnsi="宋体" w:eastAsia="宋体" w:cs="宋体"/>
                <w:sz w:val="18"/>
                <w:szCs w:val="18"/>
              </w:rPr>
            </w:pPr>
          </w:p>
        </w:tc>
        <w:tc>
          <w:tcPr>
            <w:tcW w:w="1171" w:type="dxa"/>
            <w:vMerge w:val="continue"/>
            <w:tcBorders>
              <w:top w:val="single" w:color="000000" w:sz="12" w:space="0"/>
              <w:left w:val="single" w:color="000000" w:sz="12" w:space="0"/>
              <w:bottom w:val="single" w:color="000000" w:sz="12" w:space="0"/>
              <w:right w:val="single" w:color="000000" w:sz="12" w:space="0"/>
            </w:tcBorders>
            <w:vAlign w:val="bottom"/>
          </w:tcPr>
          <w:p w14:paraId="22329A8C">
            <w:pPr>
              <w:jc w:val="center"/>
              <w:rPr>
                <w:rFonts w:ascii="宋体" w:hAnsi="宋体" w:eastAsia="宋体" w:cs="宋体"/>
                <w:sz w:val="18"/>
                <w:szCs w:val="18"/>
              </w:rPr>
            </w:pPr>
          </w:p>
        </w:tc>
        <w:tc>
          <w:tcPr>
            <w:tcW w:w="1701" w:type="dxa"/>
            <w:vMerge w:val="continue"/>
            <w:tcBorders>
              <w:top w:val="single" w:color="000000" w:sz="12" w:space="0"/>
              <w:left w:val="single" w:color="000000" w:sz="12" w:space="0"/>
              <w:bottom w:val="single" w:color="000000" w:sz="12" w:space="0"/>
              <w:right w:val="single" w:color="000000" w:sz="12" w:space="0"/>
            </w:tcBorders>
            <w:vAlign w:val="bottom"/>
          </w:tcPr>
          <w:p w14:paraId="0A5FC37B">
            <w:pPr>
              <w:jc w:val="center"/>
              <w:rPr>
                <w:rFonts w:ascii="宋体" w:hAnsi="宋体" w:eastAsia="宋体" w:cs="宋体"/>
                <w:sz w:val="18"/>
                <w:szCs w:val="18"/>
              </w:rPr>
            </w:pPr>
          </w:p>
        </w:tc>
      </w:tr>
      <w:tr w14:paraId="052E99D8">
        <w:tblPrEx>
          <w:tblCellMar>
            <w:top w:w="15" w:type="dxa"/>
            <w:left w:w="15" w:type="dxa"/>
            <w:bottom w:w="15" w:type="dxa"/>
            <w:right w:w="15" w:type="dxa"/>
          </w:tblCellMar>
        </w:tblPrEx>
        <w:trPr>
          <w:trHeight w:val="330" w:hRule="atLeast"/>
          <w:jc w:val="center"/>
        </w:trPr>
        <w:tc>
          <w:tcPr>
            <w:tcW w:w="985" w:type="dxa"/>
            <w:vMerge w:val="restart"/>
            <w:tcBorders>
              <w:top w:val="single" w:color="000000" w:sz="12" w:space="0"/>
              <w:left w:val="single" w:color="000000" w:sz="12" w:space="0"/>
              <w:bottom w:val="single" w:color="000000" w:sz="12" w:space="0"/>
              <w:right w:val="single" w:color="000000" w:sz="12" w:space="0"/>
            </w:tcBorders>
            <w:vAlign w:val="bottom"/>
          </w:tcPr>
          <w:p w14:paraId="6972ED1E">
            <w:pPr>
              <w:widowControl/>
              <w:jc w:val="left"/>
              <w:textAlignment w:val="bottom"/>
              <w:rPr>
                <w:rFonts w:ascii="宋体" w:hAnsi="宋体" w:eastAsia="宋体" w:cs="宋体"/>
                <w:sz w:val="18"/>
                <w:szCs w:val="18"/>
              </w:rPr>
            </w:pPr>
            <w:r>
              <w:rPr>
                <w:rFonts w:hint="eastAsia" w:ascii="宋体" w:hAnsi="宋体" w:eastAsia="宋体" w:cs="宋体"/>
                <w:kern w:val="0"/>
                <w:sz w:val="18"/>
                <w:szCs w:val="18"/>
                <w:lang w:bidi="ar"/>
              </w:rPr>
              <w:t>智能网络系统</w:t>
            </w:r>
          </w:p>
        </w:tc>
        <w:tc>
          <w:tcPr>
            <w:tcW w:w="1163" w:type="dxa"/>
            <w:tcBorders>
              <w:top w:val="single" w:color="000000" w:sz="12" w:space="0"/>
              <w:left w:val="single" w:color="000000" w:sz="12" w:space="0"/>
              <w:bottom w:val="single" w:color="000000" w:sz="12" w:space="0"/>
              <w:right w:val="single" w:color="000000" w:sz="12" w:space="0"/>
            </w:tcBorders>
            <w:vAlign w:val="center"/>
          </w:tcPr>
          <w:p w14:paraId="78FF7C60">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核心交换机</w:t>
            </w:r>
          </w:p>
        </w:tc>
        <w:tc>
          <w:tcPr>
            <w:tcW w:w="450" w:type="dxa"/>
            <w:tcBorders>
              <w:top w:val="single" w:color="000000" w:sz="12" w:space="0"/>
              <w:left w:val="single" w:color="000000" w:sz="12" w:space="0"/>
              <w:bottom w:val="single" w:color="000000" w:sz="12" w:space="0"/>
              <w:right w:val="single" w:color="000000" w:sz="12" w:space="0"/>
            </w:tcBorders>
          </w:tcPr>
          <w:p w14:paraId="7C535EF7">
            <w:r>
              <w:rPr>
                <w:rFonts w:hint="eastAsia" w:ascii="宋体" w:hAnsi="宋体" w:eastAsia="宋体" w:cs="宋体"/>
                <w:kern w:val="0"/>
                <w:sz w:val="18"/>
                <w:szCs w:val="18"/>
                <w:lang w:bidi="ar"/>
              </w:rPr>
              <w:t>1H</w:t>
            </w:r>
          </w:p>
        </w:tc>
        <w:tc>
          <w:tcPr>
            <w:tcW w:w="1069" w:type="dxa"/>
            <w:tcBorders>
              <w:top w:val="single" w:color="000000" w:sz="12" w:space="0"/>
              <w:left w:val="single" w:color="000000" w:sz="12" w:space="0"/>
              <w:bottom w:val="single" w:color="000000" w:sz="12" w:space="0"/>
              <w:right w:val="single" w:color="000000" w:sz="12" w:space="0"/>
            </w:tcBorders>
            <w:vAlign w:val="center"/>
          </w:tcPr>
          <w:p w14:paraId="256F1FBF">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1周</w:t>
            </w:r>
          </w:p>
        </w:tc>
        <w:tc>
          <w:tcPr>
            <w:tcW w:w="1988" w:type="dxa"/>
            <w:tcBorders>
              <w:top w:val="single" w:color="000000" w:sz="12" w:space="0"/>
              <w:left w:val="single" w:color="000000" w:sz="12" w:space="0"/>
              <w:bottom w:val="single" w:color="000000" w:sz="12" w:space="0"/>
              <w:right w:val="single" w:color="000000" w:sz="12" w:space="0"/>
            </w:tcBorders>
            <w:vAlign w:val="bottom"/>
          </w:tcPr>
          <w:p w14:paraId="33219929">
            <w:pPr>
              <w:jc w:val="left"/>
              <w:rPr>
                <w:rFonts w:ascii="宋体" w:hAnsi="宋体" w:eastAsia="宋体" w:cs="宋体"/>
                <w:sz w:val="18"/>
                <w:szCs w:val="18"/>
              </w:rPr>
            </w:pPr>
          </w:p>
        </w:tc>
        <w:tc>
          <w:tcPr>
            <w:tcW w:w="1171" w:type="dxa"/>
            <w:vMerge w:val="restart"/>
            <w:tcBorders>
              <w:top w:val="single" w:color="000000" w:sz="12" w:space="0"/>
              <w:left w:val="single" w:color="000000" w:sz="12" w:space="0"/>
              <w:bottom w:val="single" w:color="000000" w:sz="12" w:space="0"/>
              <w:right w:val="single" w:color="000000" w:sz="12" w:space="0"/>
            </w:tcBorders>
            <w:vAlign w:val="center"/>
          </w:tcPr>
          <w:p w14:paraId="2AFD8B45">
            <w:pPr>
              <w:widowControl/>
              <w:jc w:val="center"/>
              <w:textAlignment w:val="bottom"/>
              <w:rPr>
                <w:rFonts w:ascii="宋体" w:hAnsi="宋体" w:eastAsia="宋体" w:cs="宋体"/>
                <w:sz w:val="18"/>
                <w:szCs w:val="18"/>
              </w:rPr>
            </w:pPr>
            <w:r>
              <w:rPr>
                <w:rFonts w:hint="eastAsia" w:ascii="宋体" w:hAnsi="宋体" w:eastAsia="宋体" w:cs="宋体"/>
                <w:kern w:val="0"/>
                <w:sz w:val="18"/>
                <w:szCs w:val="18"/>
                <w:lang w:bidi="ar"/>
              </w:rPr>
              <w:t>每季度一次</w:t>
            </w:r>
          </w:p>
        </w:tc>
        <w:tc>
          <w:tcPr>
            <w:tcW w:w="1701" w:type="dxa"/>
            <w:vMerge w:val="restart"/>
            <w:tcBorders>
              <w:top w:val="single" w:color="000000" w:sz="12" w:space="0"/>
              <w:left w:val="single" w:color="000000" w:sz="12" w:space="0"/>
              <w:bottom w:val="single" w:color="000000" w:sz="12" w:space="0"/>
              <w:right w:val="single" w:color="000000" w:sz="12" w:space="0"/>
            </w:tcBorders>
            <w:vAlign w:val="center"/>
          </w:tcPr>
          <w:p w14:paraId="5BD49395">
            <w:pPr>
              <w:widowControl/>
              <w:textAlignment w:val="bottom"/>
              <w:rPr>
                <w:rFonts w:ascii="宋体" w:hAnsi="宋体" w:eastAsia="宋体" w:cs="宋体"/>
                <w:sz w:val="18"/>
                <w:szCs w:val="18"/>
              </w:rPr>
            </w:pPr>
            <w:r>
              <w:rPr>
                <w:rFonts w:hint="eastAsia" w:ascii="宋体" w:hAnsi="宋体" w:eastAsia="宋体" w:cs="宋体"/>
                <w:kern w:val="0"/>
                <w:sz w:val="18"/>
                <w:szCs w:val="18"/>
                <w:lang w:bidi="ar"/>
              </w:rPr>
              <w:t>智能网交换机</w:t>
            </w:r>
          </w:p>
        </w:tc>
      </w:tr>
      <w:tr w14:paraId="7FDBCCFD">
        <w:tblPrEx>
          <w:tblCellMar>
            <w:top w:w="15" w:type="dxa"/>
            <w:left w:w="15" w:type="dxa"/>
            <w:bottom w:w="15" w:type="dxa"/>
            <w:right w:w="15" w:type="dxa"/>
          </w:tblCellMar>
        </w:tblPrEx>
        <w:trPr>
          <w:trHeight w:val="330" w:hRule="atLeast"/>
          <w:jc w:val="center"/>
        </w:trPr>
        <w:tc>
          <w:tcPr>
            <w:tcW w:w="985" w:type="dxa"/>
            <w:vMerge w:val="continue"/>
            <w:tcBorders>
              <w:top w:val="single" w:color="000000" w:sz="12" w:space="0"/>
              <w:left w:val="single" w:color="000000" w:sz="12" w:space="0"/>
              <w:bottom w:val="single" w:color="000000" w:sz="12" w:space="0"/>
              <w:right w:val="single" w:color="000000" w:sz="12" w:space="0"/>
            </w:tcBorders>
            <w:vAlign w:val="bottom"/>
          </w:tcPr>
          <w:p w14:paraId="67D0975B">
            <w:pPr>
              <w:jc w:val="left"/>
              <w:rPr>
                <w:rFonts w:ascii="宋体" w:hAnsi="宋体" w:eastAsia="宋体" w:cs="宋体"/>
                <w:sz w:val="18"/>
                <w:szCs w:val="18"/>
              </w:rPr>
            </w:pPr>
          </w:p>
        </w:tc>
        <w:tc>
          <w:tcPr>
            <w:tcW w:w="1163" w:type="dxa"/>
            <w:tcBorders>
              <w:top w:val="single" w:color="000000" w:sz="12" w:space="0"/>
              <w:left w:val="single" w:color="000000" w:sz="12" w:space="0"/>
              <w:bottom w:val="single" w:color="000000" w:sz="12" w:space="0"/>
              <w:right w:val="single" w:color="000000" w:sz="12" w:space="0"/>
            </w:tcBorders>
            <w:vAlign w:val="center"/>
          </w:tcPr>
          <w:p w14:paraId="484B7E7C">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48口交换机</w:t>
            </w:r>
          </w:p>
        </w:tc>
        <w:tc>
          <w:tcPr>
            <w:tcW w:w="450" w:type="dxa"/>
            <w:tcBorders>
              <w:top w:val="single" w:color="000000" w:sz="12" w:space="0"/>
              <w:left w:val="single" w:color="000000" w:sz="12" w:space="0"/>
              <w:bottom w:val="single" w:color="000000" w:sz="12" w:space="0"/>
              <w:right w:val="single" w:color="000000" w:sz="12" w:space="0"/>
            </w:tcBorders>
          </w:tcPr>
          <w:p w14:paraId="134041A0">
            <w:r>
              <w:rPr>
                <w:rFonts w:hint="eastAsia" w:ascii="宋体" w:hAnsi="宋体" w:eastAsia="宋体" w:cs="宋体"/>
                <w:kern w:val="0"/>
                <w:sz w:val="18"/>
                <w:szCs w:val="18"/>
                <w:lang w:bidi="ar"/>
              </w:rPr>
              <w:t>1H</w:t>
            </w:r>
          </w:p>
        </w:tc>
        <w:tc>
          <w:tcPr>
            <w:tcW w:w="1069" w:type="dxa"/>
            <w:tcBorders>
              <w:top w:val="single" w:color="000000" w:sz="12" w:space="0"/>
              <w:left w:val="single" w:color="000000" w:sz="12" w:space="0"/>
              <w:bottom w:val="single" w:color="000000" w:sz="12" w:space="0"/>
              <w:right w:val="single" w:color="000000" w:sz="12" w:space="0"/>
            </w:tcBorders>
            <w:vAlign w:val="center"/>
          </w:tcPr>
          <w:p w14:paraId="23226427">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1周</w:t>
            </w:r>
          </w:p>
        </w:tc>
        <w:tc>
          <w:tcPr>
            <w:tcW w:w="1988" w:type="dxa"/>
            <w:tcBorders>
              <w:top w:val="single" w:color="000000" w:sz="12" w:space="0"/>
              <w:left w:val="single" w:color="000000" w:sz="12" w:space="0"/>
              <w:bottom w:val="single" w:color="000000" w:sz="12" w:space="0"/>
              <w:right w:val="single" w:color="000000" w:sz="12" w:space="0"/>
            </w:tcBorders>
            <w:vAlign w:val="bottom"/>
          </w:tcPr>
          <w:p w14:paraId="7968FB84">
            <w:pPr>
              <w:jc w:val="left"/>
              <w:rPr>
                <w:rFonts w:ascii="宋体" w:hAnsi="宋体" w:eastAsia="宋体" w:cs="宋体"/>
                <w:sz w:val="18"/>
                <w:szCs w:val="18"/>
              </w:rPr>
            </w:pPr>
          </w:p>
        </w:tc>
        <w:tc>
          <w:tcPr>
            <w:tcW w:w="1171" w:type="dxa"/>
            <w:vMerge w:val="continue"/>
            <w:tcBorders>
              <w:top w:val="single" w:color="000000" w:sz="12" w:space="0"/>
              <w:left w:val="single" w:color="000000" w:sz="12" w:space="0"/>
              <w:bottom w:val="single" w:color="000000" w:sz="12" w:space="0"/>
              <w:right w:val="single" w:color="000000" w:sz="12" w:space="0"/>
            </w:tcBorders>
            <w:vAlign w:val="bottom"/>
          </w:tcPr>
          <w:p w14:paraId="4B85DE81">
            <w:pPr>
              <w:jc w:val="center"/>
              <w:rPr>
                <w:rFonts w:ascii="宋体" w:hAnsi="宋体" w:eastAsia="宋体" w:cs="宋体"/>
                <w:sz w:val="18"/>
                <w:szCs w:val="18"/>
              </w:rPr>
            </w:pPr>
          </w:p>
        </w:tc>
        <w:tc>
          <w:tcPr>
            <w:tcW w:w="1701" w:type="dxa"/>
            <w:vMerge w:val="continue"/>
            <w:tcBorders>
              <w:top w:val="single" w:color="000000" w:sz="12" w:space="0"/>
              <w:left w:val="single" w:color="000000" w:sz="12" w:space="0"/>
              <w:bottom w:val="single" w:color="000000" w:sz="12" w:space="0"/>
              <w:right w:val="single" w:color="000000" w:sz="12" w:space="0"/>
            </w:tcBorders>
            <w:vAlign w:val="bottom"/>
          </w:tcPr>
          <w:p w14:paraId="69B5D5E6">
            <w:pPr>
              <w:jc w:val="left"/>
              <w:rPr>
                <w:rFonts w:ascii="宋体" w:hAnsi="宋体" w:eastAsia="宋体" w:cs="宋体"/>
                <w:sz w:val="18"/>
                <w:szCs w:val="18"/>
              </w:rPr>
            </w:pPr>
          </w:p>
        </w:tc>
      </w:tr>
      <w:tr w14:paraId="164C6C1D">
        <w:tblPrEx>
          <w:tblCellMar>
            <w:top w:w="15" w:type="dxa"/>
            <w:left w:w="15" w:type="dxa"/>
            <w:bottom w:w="15" w:type="dxa"/>
            <w:right w:w="15" w:type="dxa"/>
          </w:tblCellMar>
        </w:tblPrEx>
        <w:trPr>
          <w:trHeight w:val="330" w:hRule="atLeast"/>
          <w:jc w:val="center"/>
        </w:trPr>
        <w:tc>
          <w:tcPr>
            <w:tcW w:w="985" w:type="dxa"/>
            <w:vMerge w:val="continue"/>
            <w:tcBorders>
              <w:top w:val="single" w:color="000000" w:sz="12" w:space="0"/>
              <w:left w:val="single" w:color="000000" w:sz="12" w:space="0"/>
              <w:bottom w:val="single" w:color="000000" w:sz="12" w:space="0"/>
              <w:right w:val="single" w:color="000000" w:sz="12" w:space="0"/>
            </w:tcBorders>
            <w:vAlign w:val="bottom"/>
          </w:tcPr>
          <w:p w14:paraId="2E541074">
            <w:pPr>
              <w:jc w:val="left"/>
              <w:rPr>
                <w:rFonts w:ascii="宋体" w:hAnsi="宋体" w:eastAsia="宋体" w:cs="宋体"/>
                <w:sz w:val="18"/>
                <w:szCs w:val="18"/>
              </w:rPr>
            </w:pPr>
          </w:p>
        </w:tc>
        <w:tc>
          <w:tcPr>
            <w:tcW w:w="1163" w:type="dxa"/>
            <w:tcBorders>
              <w:top w:val="single" w:color="000000" w:sz="12" w:space="0"/>
              <w:left w:val="single" w:color="000000" w:sz="12" w:space="0"/>
              <w:bottom w:val="single" w:color="000000" w:sz="12" w:space="0"/>
              <w:right w:val="single" w:color="000000" w:sz="12" w:space="0"/>
            </w:tcBorders>
            <w:vAlign w:val="center"/>
          </w:tcPr>
          <w:p w14:paraId="6A08066F">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24口交换机</w:t>
            </w:r>
          </w:p>
        </w:tc>
        <w:tc>
          <w:tcPr>
            <w:tcW w:w="450" w:type="dxa"/>
            <w:tcBorders>
              <w:top w:val="single" w:color="000000" w:sz="12" w:space="0"/>
              <w:left w:val="single" w:color="000000" w:sz="12" w:space="0"/>
              <w:bottom w:val="single" w:color="000000" w:sz="12" w:space="0"/>
              <w:right w:val="single" w:color="000000" w:sz="12" w:space="0"/>
            </w:tcBorders>
          </w:tcPr>
          <w:p w14:paraId="50EBB76D">
            <w:r>
              <w:rPr>
                <w:rFonts w:hint="eastAsia" w:ascii="宋体" w:hAnsi="宋体" w:eastAsia="宋体" w:cs="宋体"/>
                <w:kern w:val="0"/>
                <w:sz w:val="18"/>
                <w:szCs w:val="18"/>
                <w:lang w:bidi="ar"/>
              </w:rPr>
              <w:t>1H</w:t>
            </w:r>
          </w:p>
        </w:tc>
        <w:tc>
          <w:tcPr>
            <w:tcW w:w="1069" w:type="dxa"/>
            <w:tcBorders>
              <w:top w:val="single" w:color="000000" w:sz="12" w:space="0"/>
              <w:left w:val="single" w:color="000000" w:sz="12" w:space="0"/>
              <w:bottom w:val="single" w:color="000000" w:sz="12" w:space="0"/>
              <w:right w:val="single" w:color="000000" w:sz="12" w:space="0"/>
            </w:tcBorders>
            <w:vAlign w:val="center"/>
          </w:tcPr>
          <w:p w14:paraId="7DE8A809">
            <w:pPr>
              <w:widowControl/>
              <w:jc w:val="left"/>
              <w:textAlignment w:val="center"/>
              <w:rPr>
                <w:rFonts w:ascii="宋体" w:hAnsi="宋体" w:eastAsia="宋体" w:cs="宋体"/>
                <w:sz w:val="18"/>
                <w:szCs w:val="18"/>
              </w:rPr>
            </w:pPr>
            <w:r>
              <w:rPr>
                <w:rFonts w:hint="eastAsia" w:ascii="宋体" w:hAnsi="宋体" w:eastAsia="宋体" w:cs="宋体"/>
                <w:kern w:val="0"/>
                <w:sz w:val="18"/>
                <w:szCs w:val="18"/>
                <w:lang w:bidi="ar"/>
              </w:rPr>
              <w:t>1周</w:t>
            </w:r>
          </w:p>
        </w:tc>
        <w:tc>
          <w:tcPr>
            <w:tcW w:w="1988" w:type="dxa"/>
            <w:tcBorders>
              <w:top w:val="single" w:color="000000" w:sz="12" w:space="0"/>
              <w:left w:val="single" w:color="000000" w:sz="12" w:space="0"/>
              <w:bottom w:val="single" w:color="000000" w:sz="12" w:space="0"/>
              <w:right w:val="single" w:color="000000" w:sz="12" w:space="0"/>
            </w:tcBorders>
            <w:vAlign w:val="bottom"/>
          </w:tcPr>
          <w:p w14:paraId="6183607F">
            <w:pPr>
              <w:jc w:val="left"/>
              <w:rPr>
                <w:rFonts w:ascii="宋体" w:hAnsi="宋体" w:eastAsia="宋体" w:cs="宋体"/>
                <w:sz w:val="18"/>
                <w:szCs w:val="18"/>
              </w:rPr>
            </w:pPr>
          </w:p>
        </w:tc>
        <w:tc>
          <w:tcPr>
            <w:tcW w:w="1171" w:type="dxa"/>
            <w:vMerge w:val="continue"/>
            <w:tcBorders>
              <w:top w:val="single" w:color="000000" w:sz="12" w:space="0"/>
              <w:left w:val="single" w:color="000000" w:sz="12" w:space="0"/>
              <w:bottom w:val="single" w:color="000000" w:sz="12" w:space="0"/>
              <w:right w:val="single" w:color="000000" w:sz="12" w:space="0"/>
            </w:tcBorders>
            <w:vAlign w:val="bottom"/>
          </w:tcPr>
          <w:p w14:paraId="0819D277">
            <w:pPr>
              <w:jc w:val="center"/>
              <w:rPr>
                <w:rFonts w:ascii="宋体" w:hAnsi="宋体" w:eastAsia="宋体" w:cs="宋体"/>
                <w:sz w:val="18"/>
                <w:szCs w:val="18"/>
              </w:rPr>
            </w:pPr>
          </w:p>
        </w:tc>
        <w:tc>
          <w:tcPr>
            <w:tcW w:w="1701" w:type="dxa"/>
            <w:vMerge w:val="continue"/>
            <w:tcBorders>
              <w:top w:val="single" w:color="000000" w:sz="12" w:space="0"/>
              <w:left w:val="single" w:color="000000" w:sz="12" w:space="0"/>
              <w:bottom w:val="single" w:color="000000" w:sz="12" w:space="0"/>
              <w:right w:val="single" w:color="000000" w:sz="12" w:space="0"/>
            </w:tcBorders>
            <w:vAlign w:val="bottom"/>
          </w:tcPr>
          <w:p w14:paraId="61ABC90A">
            <w:pPr>
              <w:jc w:val="left"/>
              <w:rPr>
                <w:rFonts w:ascii="宋体" w:hAnsi="宋体" w:eastAsia="宋体" w:cs="宋体"/>
                <w:sz w:val="18"/>
                <w:szCs w:val="18"/>
              </w:rPr>
            </w:pPr>
          </w:p>
        </w:tc>
      </w:tr>
    </w:tbl>
    <w:p w14:paraId="0CDC4218">
      <w:pPr>
        <w:overflowPunct w:val="0"/>
        <w:spacing w:line="360" w:lineRule="auto"/>
        <w:ind w:firstLine="424" w:firstLineChars="177"/>
        <w:rPr>
          <w:rFonts w:ascii="宋体" w:hAnsi="宋体" w:eastAsia="宋体" w:cs="宋体"/>
          <w:sz w:val="24"/>
          <w:szCs w:val="24"/>
        </w:rPr>
      </w:pPr>
      <w:r>
        <w:rPr>
          <w:rFonts w:hint="eastAsia" w:ascii="宋体" w:hAnsi="宋体" w:eastAsia="宋体" w:cs="宋体"/>
          <w:sz w:val="24"/>
          <w:szCs w:val="24"/>
        </w:rPr>
        <w:t>（具体设备详见附件清单）</w:t>
      </w:r>
    </w:p>
    <w:p w14:paraId="78E056FA">
      <w:pPr>
        <w:overflowPunct w:val="0"/>
        <w:spacing w:line="360" w:lineRule="auto"/>
        <w:ind w:left="315" w:leftChars="150" w:firstLine="371" w:firstLineChars="177"/>
        <w:outlineLvl w:val="0"/>
        <w:rPr>
          <w:rFonts w:ascii="宋体" w:hAnsi="宋体" w:eastAsia="宋体"/>
          <w:bCs/>
          <w:szCs w:val="21"/>
          <w:lang w:val="en-GB"/>
        </w:rPr>
      </w:pPr>
      <w:r>
        <w:rPr>
          <w:rFonts w:hint="eastAsia" w:ascii="宋体" w:hAnsi="宋体" w:eastAsia="宋体"/>
          <w:bCs/>
          <w:szCs w:val="21"/>
        </w:rPr>
        <w:t>2、服务范围和具体内容</w:t>
      </w:r>
    </w:p>
    <w:p w14:paraId="5175A0DE">
      <w:pPr>
        <w:overflowPunct w:val="0"/>
        <w:spacing w:line="360" w:lineRule="auto"/>
        <w:ind w:left="315" w:leftChars="150" w:firstLine="371" w:firstLineChars="177"/>
        <w:outlineLvl w:val="0"/>
        <w:rPr>
          <w:rFonts w:ascii="宋体" w:hAnsi="宋体" w:eastAsia="宋体"/>
          <w:bCs/>
          <w:szCs w:val="21"/>
        </w:rPr>
      </w:pPr>
      <w:r>
        <w:rPr>
          <w:rFonts w:hint="eastAsia" w:ascii="宋体" w:hAnsi="宋体" w:eastAsia="宋体"/>
          <w:bCs/>
          <w:szCs w:val="21"/>
        </w:rPr>
        <w:t>2.1项目管理服务</w:t>
      </w:r>
    </w:p>
    <w:p w14:paraId="28A93BCB">
      <w:pPr>
        <w:overflowPunct w:val="0"/>
        <w:spacing w:line="360" w:lineRule="auto"/>
        <w:ind w:left="315" w:leftChars="150" w:firstLine="371" w:firstLineChars="177"/>
        <w:outlineLvl w:val="0"/>
        <w:rPr>
          <w:rFonts w:ascii="宋体" w:hAnsi="宋体" w:eastAsia="宋体"/>
          <w:bCs/>
          <w:szCs w:val="21"/>
        </w:rPr>
      </w:pPr>
      <w:r>
        <w:rPr>
          <w:rFonts w:hint="eastAsia" w:ascii="宋体" w:hAnsi="宋体" w:eastAsia="宋体"/>
          <w:bCs/>
          <w:szCs w:val="21"/>
        </w:rPr>
        <w:t>2.1.1工程设施设备维护服务范围：中标单位应做好苏州科技城医院管辖范围内智能化各类型设备日常运行、保养、维护、小型整改等，并配合专业单位检修、维护各类专业特种设备。苏州科技城医院管辖范围内所有智能化设备设施系统，包括但不限于BA系统、门禁系统、视频监控系统、会议室AV系统的运行管理、维修保养、小型整改及小型装修现场配合等。配合采购人根据需求开展技术改良，进行工程技术改造，不断提升楼宇节能及智能化管理水平。</w:t>
      </w:r>
    </w:p>
    <w:p w14:paraId="7F6797BC">
      <w:pPr>
        <w:overflowPunct w:val="0"/>
        <w:spacing w:line="360" w:lineRule="auto"/>
        <w:ind w:left="315" w:leftChars="150" w:firstLine="371" w:firstLineChars="177"/>
        <w:outlineLvl w:val="0"/>
        <w:rPr>
          <w:rFonts w:ascii="宋体" w:hAnsi="宋体" w:eastAsia="宋体"/>
          <w:bCs/>
          <w:szCs w:val="21"/>
          <w:lang w:val="en-GB"/>
        </w:rPr>
      </w:pPr>
      <w:r>
        <w:rPr>
          <w:rFonts w:hint="eastAsia" w:ascii="宋体" w:hAnsi="宋体" w:eastAsia="宋体"/>
          <w:bCs/>
          <w:szCs w:val="21"/>
        </w:rPr>
        <w:t>2.1.2工作要求标准：中标单位负责做好各类型智能化设备的日常保养、维护及管理，并配合专业单位检修、维护设备。如发现设备主体出现故障，须第一时间通知采购人，并按照采购人委托通知设备厂家及时维修处理，同时做好维修质效跟进及检查验收工作。具体系统设备管理要求如下：</w:t>
      </w:r>
    </w:p>
    <w:p w14:paraId="443501F4">
      <w:pPr>
        <w:overflowPunct w:val="0"/>
        <w:spacing w:line="360" w:lineRule="auto"/>
        <w:ind w:left="315" w:leftChars="150" w:firstLine="371" w:firstLineChars="177"/>
        <w:outlineLvl w:val="0"/>
        <w:rPr>
          <w:rFonts w:ascii="宋体" w:hAnsi="宋体" w:eastAsia="宋体"/>
          <w:bCs/>
          <w:szCs w:val="21"/>
        </w:rPr>
      </w:pPr>
      <w:r>
        <w:rPr>
          <w:rFonts w:hint="eastAsia" w:ascii="宋体" w:hAnsi="宋体" w:eastAsia="宋体"/>
          <w:bCs/>
          <w:szCs w:val="21"/>
        </w:rPr>
        <w:t>3.驻场服务人员要求：</w:t>
      </w:r>
    </w:p>
    <w:p w14:paraId="4098D4D1">
      <w:pPr>
        <w:spacing w:line="360" w:lineRule="auto"/>
        <w:ind w:firstLine="630" w:firstLineChars="300"/>
        <w:jc w:val="left"/>
        <w:rPr>
          <w:rFonts w:ascii="宋体" w:hAnsi="宋体" w:eastAsia="宋体"/>
          <w:bCs/>
          <w:szCs w:val="21"/>
        </w:rPr>
      </w:pPr>
      <w:r>
        <w:rPr>
          <w:rFonts w:hint="eastAsia" w:ascii="宋体" w:hAnsi="宋体" w:eastAsia="宋体"/>
          <w:bCs/>
          <w:szCs w:val="21"/>
        </w:rPr>
        <w:t>3.1为保证第一时间处理系统故障问题，</w:t>
      </w:r>
      <w:r>
        <w:rPr>
          <w:rFonts w:hint="eastAsia" w:ascii="宋体" w:hAnsi="宋体" w:eastAsia="宋体" w:cs="宋体"/>
          <w:b/>
          <w:szCs w:val="21"/>
        </w:rPr>
        <w:t>中标单位须书面承诺，如中标，在与甲方签订合同时，针对本项目成立不得少于</w:t>
      </w:r>
      <w:r>
        <w:rPr>
          <w:rFonts w:ascii="宋体" w:hAnsi="宋体" w:eastAsia="宋体" w:cs="宋体"/>
          <w:b/>
          <w:szCs w:val="21"/>
        </w:rPr>
        <w:t>4</w:t>
      </w:r>
      <w:r>
        <w:rPr>
          <w:rFonts w:hint="eastAsia" w:ascii="宋体" w:hAnsi="宋体" w:eastAsia="宋体" w:cs="宋体"/>
          <w:b/>
          <w:szCs w:val="21"/>
        </w:rPr>
        <w:t>人的驻场服务人员，常驻采购方办公场所为其服务的承诺书，不提供视为未实质性响应招标要求。</w:t>
      </w:r>
      <w:r>
        <w:rPr>
          <w:rFonts w:hint="eastAsia" w:ascii="宋体" w:hAnsi="宋体" w:eastAsia="宋体"/>
          <w:bCs/>
          <w:szCs w:val="21"/>
        </w:rPr>
        <w:t>驻场人员需要由采购单位认可的，经验丰富的工程师担任，专业侧重在网络安全系统、服务器存储、会议系统、楼宇自动控制系统、综合安防系统方面，具有相关知名品牌系统操作经验者优先考虑，需提交驻场人员相应履历、专业证书复印件、劳动合同给采购方备案，驻场技术服务人员需提前5个工作日进驻，熟悉工作环境。如服务环节中，出现工作任务积压现象，中标单位需增派人员协助处理。重大会议或遇到业主方有大型活动，则必须安排专业人员进行现场保驾工作，直至会议或活动结束。</w:t>
      </w:r>
    </w:p>
    <w:p w14:paraId="42293456">
      <w:pPr>
        <w:overflowPunct w:val="0"/>
        <w:spacing w:line="360" w:lineRule="auto"/>
        <w:ind w:firstLine="371" w:firstLineChars="177"/>
        <w:outlineLvl w:val="0"/>
        <w:rPr>
          <w:rFonts w:ascii="宋体" w:hAnsi="宋体" w:eastAsia="宋体"/>
          <w:bCs/>
          <w:szCs w:val="21"/>
        </w:rPr>
      </w:pPr>
      <w:r>
        <w:rPr>
          <w:rFonts w:hint="eastAsia" w:ascii="宋体" w:hAnsi="宋体" w:eastAsia="宋体"/>
          <w:bCs/>
          <w:szCs w:val="21"/>
        </w:rPr>
        <w:t>3.2驻场人员的工作时间服从采购方的工作与作息时间要求（特殊情况除外），不得以任何理由推诿、拖延安排的工作。如发生3次以上违反采购方的规章制度、作息时间、不服从工作安排等违纪事件，采购方有权利要求中标单位更换驻场工程师及中止合同并拒绝付款。</w:t>
      </w:r>
    </w:p>
    <w:p w14:paraId="41C99BFC">
      <w:pPr>
        <w:overflowPunct w:val="0"/>
        <w:spacing w:line="360" w:lineRule="auto"/>
        <w:ind w:firstLine="371" w:firstLineChars="177"/>
        <w:outlineLvl w:val="0"/>
        <w:rPr>
          <w:rFonts w:ascii="宋体" w:hAnsi="宋体" w:eastAsia="宋体"/>
          <w:bCs/>
          <w:szCs w:val="21"/>
        </w:rPr>
      </w:pPr>
      <w:r>
        <w:rPr>
          <w:rFonts w:hint="eastAsia" w:ascii="宋体" w:hAnsi="宋体" w:eastAsia="宋体"/>
          <w:bCs/>
          <w:szCs w:val="21"/>
        </w:rPr>
        <w:t>3.3入驻的维护人员统一着装，服装干净、整洁、挂牌服务，讲究礼仪，态度热情，服务周到，礼让“三轻”（说话轻、走路轻、操作轻）。须接受采购人的日常监督和管理。</w:t>
      </w:r>
    </w:p>
    <w:p w14:paraId="6E71FD18">
      <w:pPr>
        <w:overflowPunct w:val="0"/>
        <w:spacing w:line="360" w:lineRule="auto"/>
        <w:ind w:firstLine="371" w:firstLineChars="177"/>
        <w:outlineLvl w:val="0"/>
        <w:rPr>
          <w:rFonts w:ascii="宋体" w:hAnsi="宋体" w:eastAsia="宋体"/>
          <w:bCs/>
          <w:szCs w:val="21"/>
        </w:rPr>
      </w:pPr>
      <w:bookmarkStart w:id="2" w:name="_Toc355531108"/>
      <w:r>
        <w:rPr>
          <w:rFonts w:hint="eastAsia" w:ascii="宋体" w:hAnsi="宋体" w:eastAsia="宋体"/>
          <w:bCs/>
          <w:szCs w:val="21"/>
        </w:rPr>
        <w:t>4、智能化项目管理标准</w:t>
      </w:r>
      <w:bookmarkEnd w:id="2"/>
    </w:p>
    <w:p w14:paraId="260766CD">
      <w:pPr>
        <w:overflowPunct w:val="0"/>
        <w:spacing w:line="360" w:lineRule="auto"/>
        <w:ind w:firstLine="371" w:firstLineChars="177"/>
        <w:outlineLvl w:val="0"/>
        <w:rPr>
          <w:rFonts w:ascii="宋体" w:hAnsi="宋体" w:eastAsia="宋体"/>
          <w:bCs/>
          <w:szCs w:val="21"/>
        </w:rPr>
      </w:pPr>
      <w:r>
        <w:rPr>
          <w:rFonts w:hint="eastAsia" w:ascii="宋体" w:hAnsi="宋体" w:eastAsia="宋体"/>
          <w:bCs/>
          <w:szCs w:val="21"/>
        </w:rPr>
        <w:t>4.1基本要求</w:t>
      </w:r>
    </w:p>
    <w:p w14:paraId="04FF7B4D">
      <w:pPr>
        <w:overflowPunct w:val="0"/>
        <w:spacing w:line="360" w:lineRule="auto"/>
        <w:ind w:firstLine="371" w:firstLineChars="177"/>
        <w:outlineLvl w:val="0"/>
        <w:rPr>
          <w:rFonts w:ascii="宋体" w:hAnsi="宋体" w:eastAsia="宋体"/>
          <w:bCs/>
          <w:szCs w:val="21"/>
        </w:rPr>
      </w:pPr>
      <w:r>
        <w:rPr>
          <w:rFonts w:hint="eastAsia" w:ascii="宋体" w:hAnsi="宋体" w:eastAsia="宋体"/>
          <w:bCs/>
          <w:szCs w:val="21"/>
        </w:rPr>
        <w:t>1）各类系统设备、设施的完好率达到100%。</w:t>
      </w:r>
    </w:p>
    <w:p w14:paraId="5829EE9F">
      <w:pPr>
        <w:overflowPunct w:val="0"/>
        <w:spacing w:line="360" w:lineRule="auto"/>
        <w:ind w:firstLine="371" w:firstLineChars="177"/>
        <w:outlineLvl w:val="0"/>
        <w:rPr>
          <w:rFonts w:ascii="宋体" w:hAnsi="宋体" w:eastAsia="宋体"/>
          <w:bCs/>
          <w:szCs w:val="21"/>
        </w:rPr>
      </w:pPr>
      <w:r>
        <w:rPr>
          <w:rFonts w:hint="eastAsia" w:ascii="宋体" w:hAnsi="宋体" w:eastAsia="宋体"/>
          <w:bCs/>
          <w:szCs w:val="21"/>
        </w:rPr>
        <w:t>2）系统设备清洁合格率达到100%。</w:t>
      </w:r>
    </w:p>
    <w:p w14:paraId="5BB425B3">
      <w:pPr>
        <w:overflowPunct w:val="0"/>
        <w:spacing w:line="360" w:lineRule="auto"/>
        <w:ind w:firstLine="371" w:firstLineChars="177"/>
        <w:outlineLvl w:val="0"/>
        <w:rPr>
          <w:rFonts w:ascii="宋体" w:hAnsi="宋体" w:eastAsia="宋体"/>
          <w:bCs/>
          <w:szCs w:val="21"/>
        </w:rPr>
      </w:pPr>
      <w:r>
        <w:rPr>
          <w:rFonts w:hint="eastAsia" w:ascii="宋体" w:hAnsi="宋体" w:eastAsia="宋体"/>
          <w:bCs/>
          <w:szCs w:val="21"/>
        </w:rPr>
        <w:t>3）一般事故发生率小于0.3‰，杜绝较大以上事故发生。</w:t>
      </w:r>
    </w:p>
    <w:p w14:paraId="291718FF">
      <w:pPr>
        <w:overflowPunct w:val="0"/>
        <w:spacing w:line="360" w:lineRule="auto"/>
        <w:ind w:firstLine="371" w:firstLineChars="177"/>
        <w:outlineLvl w:val="0"/>
        <w:rPr>
          <w:rFonts w:ascii="宋体" w:hAnsi="宋体" w:eastAsia="宋体"/>
          <w:bCs/>
          <w:szCs w:val="21"/>
        </w:rPr>
      </w:pPr>
      <w:r>
        <w:rPr>
          <w:rFonts w:hint="eastAsia" w:ascii="宋体" w:hAnsi="宋体" w:eastAsia="宋体"/>
          <w:bCs/>
          <w:szCs w:val="21"/>
        </w:rPr>
        <w:t>4）报修及时率达到100%，返修率小于1%。</w:t>
      </w:r>
    </w:p>
    <w:p w14:paraId="7626C7B9">
      <w:pPr>
        <w:overflowPunct w:val="0"/>
        <w:spacing w:line="360" w:lineRule="auto"/>
        <w:ind w:firstLine="371" w:firstLineChars="177"/>
        <w:outlineLvl w:val="0"/>
        <w:rPr>
          <w:rFonts w:ascii="宋体" w:hAnsi="宋体" w:eastAsia="宋体"/>
          <w:bCs/>
          <w:szCs w:val="21"/>
        </w:rPr>
      </w:pPr>
      <w:r>
        <w:rPr>
          <w:rFonts w:hint="eastAsia" w:ascii="宋体" w:hAnsi="宋体" w:eastAsia="宋体"/>
          <w:bCs/>
          <w:szCs w:val="21"/>
        </w:rPr>
        <w:t>5）有效投诉率小于1%，及时处理率达到100%。</w:t>
      </w:r>
    </w:p>
    <w:p w14:paraId="48C90349">
      <w:pPr>
        <w:overflowPunct w:val="0"/>
        <w:spacing w:line="360" w:lineRule="auto"/>
        <w:ind w:firstLine="371" w:firstLineChars="177"/>
        <w:outlineLvl w:val="0"/>
        <w:rPr>
          <w:rFonts w:ascii="宋体" w:hAnsi="宋体" w:eastAsia="宋体"/>
          <w:bCs/>
          <w:szCs w:val="21"/>
        </w:rPr>
      </w:pPr>
      <w:r>
        <w:rPr>
          <w:rFonts w:hint="eastAsia" w:ascii="宋体" w:hAnsi="宋体" w:eastAsia="宋体"/>
          <w:bCs/>
          <w:szCs w:val="21"/>
        </w:rPr>
        <w:t>6）在维保服务过程中，严格遵循现行中华人民共和国及省、市、行业的一切有关法规、规范的要求，如下述标准及规范要求有出入则以较严格者为准：</w:t>
      </w:r>
    </w:p>
    <w:p w14:paraId="628FE3C1">
      <w:pPr>
        <w:overflowPunct w:val="0"/>
        <w:spacing w:line="360" w:lineRule="auto"/>
        <w:ind w:firstLine="371" w:firstLineChars="177"/>
        <w:outlineLvl w:val="0"/>
        <w:rPr>
          <w:rFonts w:ascii="宋体" w:hAnsi="宋体" w:eastAsia="宋体"/>
          <w:bCs/>
          <w:szCs w:val="21"/>
        </w:rPr>
      </w:pPr>
      <w:r>
        <w:rPr>
          <w:rFonts w:hint="eastAsia" w:ascii="宋体" w:hAnsi="宋体" w:eastAsia="宋体"/>
          <w:bCs/>
          <w:szCs w:val="21"/>
        </w:rPr>
        <w:t>《智能建筑设计标准》GB/T 50314－2006</w:t>
      </w:r>
    </w:p>
    <w:p w14:paraId="452153F5">
      <w:pPr>
        <w:overflowPunct w:val="0"/>
        <w:spacing w:line="360" w:lineRule="auto"/>
        <w:ind w:firstLine="371" w:firstLineChars="177"/>
        <w:outlineLvl w:val="0"/>
        <w:rPr>
          <w:rFonts w:ascii="宋体" w:hAnsi="宋体" w:eastAsia="宋体"/>
          <w:bCs/>
          <w:szCs w:val="21"/>
        </w:rPr>
      </w:pPr>
      <w:r>
        <w:rPr>
          <w:rFonts w:hint="eastAsia" w:ascii="宋体" w:hAnsi="宋体" w:eastAsia="宋体"/>
          <w:bCs/>
          <w:szCs w:val="21"/>
        </w:rPr>
        <w:t>《火灾自动报警系统设计规范》GB50116－1998</w:t>
      </w:r>
    </w:p>
    <w:p w14:paraId="2A9EA69C">
      <w:pPr>
        <w:overflowPunct w:val="0"/>
        <w:spacing w:line="360" w:lineRule="auto"/>
        <w:ind w:firstLine="371" w:firstLineChars="177"/>
        <w:outlineLvl w:val="0"/>
        <w:rPr>
          <w:rFonts w:ascii="宋体" w:hAnsi="宋体" w:eastAsia="宋体"/>
          <w:bCs/>
          <w:szCs w:val="21"/>
        </w:rPr>
      </w:pPr>
      <w:r>
        <w:rPr>
          <w:rFonts w:hint="eastAsia" w:ascii="宋体" w:hAnsi="宋体" w:eastAsia="宋体"/>
          <w:bCs/>
          <w:szCs w:val="21"/>
        </w:rPr>
        <w:t>《建筑物电子信息系统防雷技术规范》GB50343-2004</w:t>
      </w:r>
    </w:p>
    <w:p w14:paraId="236A88E3">
      <w:pPr>
        <w:overflowPunct w:val="0"/>
        <w:spacing w:line="360" w:lineRule="auto"/>
        <w:ind w:firstLine="371" w:firstLineChars="177"/>
        <w:outlineLvl w:val="0"/>
        <w:rPr>
          <w:rFonts w:ascii="宋体" w:hAnsi="宋体" w:eastAsia="宋体"/>
          <w:bCs/>
          <w:szCs w:val="21"/>
        </w:rPr>
      </w:pPr>
      <w:r>
        <w:rPr>
          <w:rFonts w:hint="eastAsia" w:ascii="宋体" w:hAnsi="宋体" w:eastAsia="宋体"/>
          <w:bCs/>
          <w:szCs w:val="21"/>
        </w:rPr>
        <w:t>《建筑与建筑群综合布线系统工程验收规范》GB/T 50312－2000</w:t>
      </w:r>
    </w:p>
    <w:p w14:paraId="49123A9D">
      <w:pPr>
        <w:overflowPunct w:val="0"/>
        <w:spacing w:line="360" w:lineRule="auto"/>
        <w:ind w:firstLine="371" w:firstLineChars="177"/>
        <w:outlineLvl w:val="0"/>
        <w:rPr>
          <w:rFonts w:ascii="宋体" w:hAnsi="宋体" w:eastAsia="宋体"/>
          <w:bCs/>
          <w:szCs w:val="21"/>
        </w:rPr>
      </w:pPr>
      <w:r>
        <w:rPr>
          <w:rFonts w:hint="eastAsia" w:ascii="宋体" w:hAnsi="宋体" w:eastAsia="宋体"/>
          <w:bCs/>
          <w:szCs w:val="21"/>
        </w:rPr>
        <w:t>《安全防范工程技术规范》GB50348-2004</w:t>
      </w:r>
    </w:p>
    <w:p w14:paraId="5B5F842E">
      <w:pPr>
        <w:overflowPunct w:val="0"/>
        <w:spacing w:line="360" w:lineRule="auto"/>
        <w:ind w:firstLine="371" w:firstLineChars="177"/>
        <w:outlineLvl w:val="0"/>
        <w:rPr>
          <w:rFonts w:ascii="宋体" w:hAnsi="宋体" w:eastAsia="宋体"/>
          <w:bCs/>
          <w:szCs w:val="21"/>
        </w:rPr>
      </w:pPr>
      <w:r>
        <w:rPr>
          <w:rFonts w:hint="eastAsia" w:ascii="宋体" w:hAnsi="宋体" w:eastAsia="宋体"/>
          <w:bCs/>
          <w:szCs w:val="21"/>
        </w:rPr>
        <w:t>《安全防范系统(江苏省地方标准)》DB33/T 334-2001</w:t>
      </w:r>
    </w:p>
    <w:p w14:paraId="7A5ECF2B">
      <w:pPr>
        <w:overflowPunct w:val="0"/>
        <w:spacing w:line="360" w:lineRule="auto"/>
        <w:ind w:firstLine="371" w:firstLineChars="177"/>
        <w:outlineLvl w:val="0"/>
        <w:rPr>
          <w:rFonts w:ascii="宋体" w:hAnsi="宋体" w:eastAsia="宋体"/>
          <w:bCs/>
          <w:szCs w:val="21"/>
        </w:rPr>
      </w:pPr>
      <w:r>
        <w:rPr>
          <w:rFonts w:hint="eastAsia" w:ascii="宋体" w:hAnsi="宋体" w:eastAsia="宋体"/>
          <w:bCs/>
          <w:szCs w:val="21"/>
        </w:rPr>
        <w:t>《安全防范系统验收细则》GA308-2001</w:t>
      </w:r>
    </w:p>
    <w:p w14:paraId="223EAB7F">
      <w:pPr>
        <w:overflowPunct w:val="0"/>
        <w:spacing w:line="360" w:lineRule="auto"/>
        <w:ind w:firstLine="371" w:firstLineChars="177"/>
        <w:outlineLvl w:val="0"/>
        <w:rPr>
          <w:rFonts w:ascii="宋体" w:hAnsi="宋体" w:eastAsia="宋体"/>
          <w:bCs/>
          <w:szCs w:val="21"/>
        </w:rPr>
      </w:pPr>
      <w:r>
        <w:rPr>
          <w:rFonts w:hint="eastAsia" w:ascii="宋体" w:hAnsi="宋体" w:eastAsia="宋体"/>
          <w:bCs/>
          <w:szCs w:val="21"/>
        </w:rPr>
        <w:t>《视频安防监控系统技术要求》GA/T367-2001</w:t>
      </w:r>
    </w:p>
    <w:p w14:paraId="5945D8D0">
      <w:pPr>
        <w:overflowPunct w:val="0"/>
        <w:spacing w:line="360" w:lineRule="auto"/>
        <w:ind w:firstLine="371" w:firstLineChars="177"/>
        <w:outlineLvl w:val="0"/>
        <w:rPr>
          <w:rFonts w:ascii="宋体" w:hAnsi="宋体" w:eastAsia="宋体"/>
          <w:bCs/>
          <w:szCs w:val="21"/>
        </w:rPr>
      </w:pPr>
      <w:r>
        <w:rPr>
          <w:rFonts w:hint="eastAsia" w:ascii="宋体" w:hAnsi="宋体" w:eastAsia="宋体"/>
          <w:bCs/>
          <w:szCs w:val="21"/>
        </w:rPr>
        <w:t>《电子计算机房设计规范》GB50174-2008</w:t>
      </w:r>
    </w:p>
    <w:p w14:paraId="679B8DCF">
      <w:pPr>
        <w:overflowPunct w:val="0"/>
        <w:spacing w:line="360" w:lineRule="auto"/>
        <w:ind w:firstLine="371" w:firstLineChars="177"/>
        <w:outlineLvl w:val="0"/>
        <w:rPr>
          <w:rFonts w:ascii="宋体" w:hAnsi="宋体" w:eastAsia="宋体"/>
          <w:bCs/>
          <w:szCs w:val="21"/>
        </w:rPr>
      </w:pPr>
      <w:r>
        <w:rPr>
          <w:rFonts w:hint="eastAsia" w:ascii="宋体" w:hAnsi="宋体" w:eastAsia="宋体"/>
          <w:bCs/>
          <w:szCs w:val="21"/>
        </w:rPr>
        <w:t>《通信系统机房设计》GBKJ-90</w:t>
      </w:r>
    </w:p>
    <w:p w14:paraId="559C2DC4">
      <w:pPr>
        <w:overflowPunct w:val="0"/>
        <w:spacing w:line="360" w:lineRule="auto"/>
        <w:ind w:firstLine="371" w:firstLineChars="177"/>
        <w:outlineLvl w:val="0"/>
        <w:rPr>
          <w:rFonts w:ascii="宋体" w:hAnsi="宋体" w:eastAsia="宋体"/>
          <w:bCs/>
          <w:szCs w:val="21"/>
        </w:rPr>
      </w:pPr>
      <w:r>
        <w:rPr>
          <w:rFonts w:hint="eastAsia" w:ascii="宋体" w:hAnsi="宋体" w:eastAsia="宋体"/>
          <w:bCs/>
          <w:szCs w:val="21"/>
        </w:rPr>
        <w:t>《电子计算机场地通用规范》GB/T2887-2000</w:t>
      </w:r>
    </w:p>
    <w:p w14:paraId="6394A3CC">
      <w:pPr>
        <w:overflowPunct w:val="0"/>
        <w:spacing w:line="360" w:lineRule="auto"/>
        <w:ind w:firstLine="371" w:firstLineChars="177"/>
        <w:outlineLvl w:val="0"/>
        <w:rPr>
          <w:rFonts w:ascii="宋体" w:hAnsi="宋体" w:eastAsia="宋体"/>
          <w:bCs/>
          <w:szCs w:val="21"/>
        </w:rPr>
      </w:pPr>
      <w:r>
        <w:rPr>
          <w:rFonts w:hint="eastAsia" w:ascii="宋体" w:hAnsi="宋体" w:eastAsia="宋体"/>
          <w:bCs/>
          <w:szCs w:val="21"/>
        </w:rPr>
        <w:t>《防静电工程技术规范》JR/T 0003-2000</w:t>
      </w:r>
    </w:p>
    <w:p w14:paraId="585CC304">
      <w:pPr>
        <w:overflowPunct w:val="0"/>
        <w:spacing w:line="360" w:lineRule="auto"/>
        <w:ind w:firstLine="371" w:firstLineChars="177"/>
        <w:outlineLvl w:val="0"/>
        <w:rPr>
          <w:rFonts w:ascii="宋体" w:hAnsi="宋体" w:eastAsia="宋体"/>
          <w:bCs/>
          <w:szCs w:val="21"/>
        </w:rPr>
      </w:pPr>
      <w:r>
        <w:rPr>
          <w:rFonts w:hint="eastAsia" w:ascii="宋体" w:hAnsi="宋体" w:eastAsia="宋体"/>
          <w:bCs/>
          <w:szCs w:val="21"/>
        </w:rPr>
        <w:t>《有线电视系统工程技术规范》GB50200-1994</w:t>
      </w:r>
    </w:p>
    <w:p w14:paraId="79B25E98">
      <w:pPr>
        <w:overflowPunct w:val="0"/>
        <w:spacing w:line="360" w:lineRule="auto"/>
        <w:ind w:firstLine="371" w:firstLineChars="177"/>
        <w:outlineLvl w:val="0"/>
        <w:rPr>
          <w:rFonts w:ascii="宋体" w:hAnsi="宋体" w:eastAsia="宋体"/>
          <w:bCs/>
          <w:szCs w:val="21"/>
        </w:rPr>
      </w:pPr>
      <w:r>
        <w:rPr>
          <w:rFonts w:hint="eastAsia" w:ascii="宋体" w:hAnsi="宋体" w:eastAsia="宋体"/>
          <w:bCs/>
          <w:szCs w:val="21"/>
        </w:rPr>
        <w:t>《有线电视广播技术规范》GB/T15381-1994</w:t>
      </w:r>
    </w:p>
    <w:p w14:paraId="4AE3EDDF">
      <w:pPr>
        <w:overflowPunct w:val="0"/>
        <w:spacing w:line="360" w:lineRule="auto"/>
        <w:ind w:firstLine="371" w:firstLineChars="177"/>
        <w:outlineLvl w:val="0"/>
        <w:rPr>
          <w:rFonts w:ascii="宋体" w:hAnsi="宋体" w:eastAsia="宋体"/>
          <w:bCs/>
          <w:szCs w:val="21"/>
        </w:rPr>
      </w:pPr>
      <w:r>
        <w:rPr>
          <w:rFonts w:hint="eastAsia" w:ascii="宋体" w:hAnsi="宋体" w:eastAsia="宋体"/>
          <w:bCs/>
          <w:szCs w:val="21"/>
        </w:rPr>
        <w:t>《厅堂扩声系统设计规范》GB 50371-2006</w:t>
      </w:r>
    </w:p>
    <w:p w14:paraId="25295935">
      <w:pPr>
        <w:overflowPunct w:val="0"/>
        <w:spacing w:line="360" w:lineRule="auto"/>
        <w:ind w:firstLine="371" w:firstLineChars="177"/>
        <w:outlineLvl w:val="0"/>
        <w:rPr>
          <w:rFonts w:ascii="宋体" w:hAnsi="宋体" w:eastAsia="宋体"/>
          <w:bCs/>
          <w:szCs w:val="21"/>
        </w:rPr>
      </w:pPr>
      <w:r>
        <w:rPr>
          <w:rFonts w:hint="eastAsia" w:ascii="宋体" w:hAnsi="宋体" w:eastAsia="宋体"/>
          <w:bCs/>
          <w:szCs w:val="21"/>
        </w:rPr>
        <w:t>《会议系统电视及音频的性能要求》GB/T15381-94</w:t>
      </w:r>
    </w:p>
    <w:p w14:paraId="3E500DE3">
      <w:pPr>
        <w:overflowPunct w:val="0"/>
        <w:spacing w:line="360" w:lineRule="auto"/>
        <w:ind w:firstLine="371" w:firstLineChars="177"/>
        <w:outlineLvl w:val="0"/>
        <w:rPr>
          <w:rFonts w:ascii="宋体" w:hAnsi="宋体" w:eastAsia="宋体"/>
          <w:bCs/>
          <w:szCs w:val="21"/>
        </w:rPr>
      </w:pPr>
      <w:r>
        <w:rPr>
          <w:rFonts w:hint="eastAsia" w:ascii="宋体" w:hAnsi="宋体" w:eastAsia="宋体"/>
          <w:bCs/>
          <w:szCs w:val="21"/>
        </w:rPr>
        <w:t>7）中标单位应提供</w:t>
      </w:r>
      <w:r>
        <w:rPr>
          <w:rFonts w:hint="eastAsia" w:ascii="宋体" w:hAnsi="宋体" w:eastAsia="宋体"/>
          <w:b/>
          <w:szCs w:val="21"/>
        </w:rPr>
        <w:t>年度维保大纲及月度维保的详细计划</w:t>
      </w:r>
      <w:r>
        <w:rPr>
          <w:rFonts w:hint="eastAsia" w:ascii="宋体" w:hAnsi="宋体" w:eastAsia="宋体"/>
          <w:bCs/>
          <w:szCs w:val="21"/>
        </w:rPr>
        <w:t>，在执行维保任务时，应在计划指定日前后5日内落实。</w:t>
      </w:r>
    </w:p>
    <w:p w14:paraId="203189D2">
      <w:pPr>
        <w:overflowPunct w:val="0"/>
        <w:spacing w:line="360" w:lineRule="auto"/>
        <w:ind w:firstLine="371" w:firstLineChars="177"/>
        <w:outlineLvl w:val="0"/>
        <w:rPr>
          <w:rFonts w:ascii="宋体" w:hAnsi="宋体" w:eastAsia="宋体"/>
          <w:bCs/>
          <w:szCs w:val="21"/>
        </w:rPr>
      </w:pPr>
      <w:r>
        <w:rPr>
          <w:rFonts w:hint="eastAsia" w:ascii="宋体" w:hAnsi="宋体" w:eastAsia="宋体"/>
          <w:bCs/>
          <w:szCs w:val="21"/>
        </w:rPr>
        <w:t>8）根据实际需要和智能化设备管理规定制定全面、完整、切实可行的安全防范预案，报采购人审核备案（水、火、电、各类设备、重大疫情、异常天气及其他突发性事件等）。</w:t>
      </w:r>
    </w:p>
    <w:p w14:paraId="2780F44A">
      <w:pPr>
        <w:overflowPunct w:val="0"/>
        <w:spacing w:line="360" w:lineRule="auto"/>
        <w:ind w:firstLine="371" w:firstLineChars="177"/>
        <w:outlineLvl w:val="0"/>
        <w:rPr>
          <w:rFonts w:ascii="宋体" w:hAnsi="宋体" w:eastAsia="宋体"/>
          <w:bCs/>
          <w:szCs w:val="21"/>
        </w:rPr>
      </w:pPr>
      <w:r>
        <w:rPr>
          <w:rFonts w:hint="eastAsia" w:ascii="宋体" w:hAnsi="宋体" w:eastAsia="宋体"/>
          <w:bCs/>
          <w:szCs w:val="21"/>
        </w:rPr>
        <w:t>9）中标单位每次执行维保任务时，必须持有采购单位的联系单（一式两份，写明维保内容、执行情况、维保人、时间等），经采购单位签字确认后作为合同考核及付款凭证，未经采购单位确认的，视为无效维护，不计入考核和付款凭证。</w:t>
      </w:r>
    </w:p>
    <w:p w14:paraId="19287ACD">
      <w:pPr>
        <w:overflowPunct w:val="0"/>
        <w:spacing w:line="360" w:lineRule="auto"/>
        <w:ind w:firstLine="371" w:firstLineChars="177"/>
        <w:outlineLvl w:val="0"/>
        <w:rPr>
          <w:rFonts w:ascii="宋体" w:hAnsi="宋体" w:eastAsia="宋体"/>
          <w:bCs/>
          <w:szCs w:val="21"/>
        </w:rPr>
      </w:pPr>
      <w:r>
        <w:rPr>
          <w:rFonts w:hint="eastAsia" w:ascii="宋体" w:hAnsi="宋体" w:eastAsia="宋体"/>
          <w:bCs/>
          <w:szCs w:val="21"/>
        </w:rPr>
        <w:t>4.2维护技术要求</w:t>
      </w:r>
    </w:p>
    <w:p w14:paraId="40FBBBA0">
      <w:pPr>
        <w:overflowPunct w:val="0"/>
        <w:spacing w:line="360" w:lineRule="auto"/>
        <w:ind w:firstLine="371" w:firstLineChars="177"/>
        <w:outlineLvl w:val="0"/>
        <w:rPr>
          <w:rFonts w:ascii="宋体" w:hAnsi="宋体" w:eastAsia="宋体"/>
          <w:bCs/>
          <w:szCs w:val="21"/>
        </w:rPr>
      </w:pPr>
      <w:r>
        <w:rPr>
          <w:rFonts w:hint="eastAsia" w:ascii="宋体" w:hAnsi="宋体" w:eastAsia="宋体" w:cs="宋体"/>
          <w:kern w:val="0"/>
          <w:szCs w:val="21"/>
        </w:rPr>
        <w:t>1）</w:t>
      </w:r>
      <w:r>
        <w:rPr>
          <w:rFonts w:hint="eastAsia" w:ascii="宋体" w:hAnsi="宋体" w:eastAsia="宋体"/>
          <w:bCs/>
          <w:szCs w:val="21"/>
        </w:rPr>
        <w:t>机房专业除尘服务：合同期内，须聘请专业的机房除尘公司为中心机房实施专业除尘，实施次数为2次，保证机房环境指标满足相关规定，具体实施时间由另行安排，由此产生的费用包含在该项目报价之中。</w:t>
      </w:r>
    </w:p>
    <w:p w14:paraId="1459C8F6">
      <w:pPr>
        <w:overflowPunct w:val="0"/>
        <w:spacing w:line="360" w:lineRule="auto"/>
        <w:ind w:firstLine="371" w:firstLineChars="177"/>
        <w:outlineLvl w:val="0"/>
        <w:rPr>
          <w:rFonts w:ascii="宋体" w:hAnsi="宋体" w:eastAsia="宋体"/>
          <w:bCs/>
          <w:szCs w:val="21"/>
        </w:rPr>
      </w:pPr>
      <w:r>
        <w:rPr>
          <w:rFonts w:hint="eastAsia" w:ascii="宋体" w:hAnsi="宋体" w:eastAsia="宋体"/>
          <w:bCs/>
          <w:szCs w:val="21"/>
        </w:rPr>
        <w:t>2）应急故障排除服务：发生大规模病毒灾难、软硬件升级、大批量设备安装调试、需大规模手工维护设备以及认为工作需要时，须根根据发出的需求及时增加相投人数的工程师配合技术人员进行以上工作，必须在规定的期限内完成，不得影响正常工作使用；</w:t>
      </w:r>
    </w:p>
    <w:p w14:paraId="537F450E">
      <w:pPr>
        <w:overflowPunct w:val="0"/>
        <w:spacing w:line="360" w:lineRule="auto"/>
        <w:ind w:firstLine="371" w:firstLineChars="177"/>
        <w:outlineLvl w:val="0"/>
        <w:rPr>
          <w:rFonts w:ascii="宋体" w:hAnsi="宋体" w:eastAsia="宋体"/>
          <w:bCs/>
          <w:szCs w:val="21"/>
        </w:rPr>
      </w:pPr>
      <w:r>
        <w:rPr>
          <w:rFonts w:hint="eastAsia" w:ascii="宋体" w:hAnsi="宋体" w:eastAsia="宋体"/>
          <w:bCs/>
          <w:szCs w:val="21"/>
        </w:rPr>
        <w:t>3）提供节假日设备应急维修保障，提供值班人员联系电话，电话不能解决的需在2个小时内安排技术人员到达现场进行设备维修处理。</w:t>
      </w:r>
    </w:p>
    <w:p w14:paraId="5489130F">
      <w:pPr>
        <w:overflowPunct w:val="0"/>
        <w:spacing w:line="360" w:lineRule="auto"/>
        <w:ind w:firstLine="371" w:firstLineChars="177"/>
        <w:outlineLvl w:val="0"/>
        <w:rPr>
          <w:rFonts w:ascii="宋体" w:hAnsi="宋体" w:eastAsia="宋体"/>
          <w:bCs/>
          <w:szCs w:val="21"/>
        </w:rPr>
      </w:pPr>
      <w:r>
        <w:rPr>
          <w:rFonts w:hint="eastAsia" w:ascii="宋体" w:hAnsi="宋体" w:eastAsia="宋体"/>
          <w:bCs/>
          <w:szCs w:val="21"/>
        </w:rPr>
        <w:t>4）系统数据备份：必须在合同期内定期对整体系统数据进行备份，并建立相关档案，确保数据准确完整，不丢失遗漏，能够及时完成系统数据的恢复使用。</w:t>
      </w:r>
    </w:p>
    <w:p w14:paraId="29AD12A6">
      <w:pPr>
        <w:overflowPunct w:val="0"/>
        <w:spacing w:line="360" w:lineRule="auto"/>
        <w:ind w:firstLine="371" w:firstLineChars="177"/>
        <w:outlineLvl w:val="0"/>
        <w:rPr>
          <w:rFonts w:ascii="宋体" w:hAnsi="宋体" w:eastAsia="宋体"/>
          <w:bCs/>
          <w:szCs w:val="21"/>
        </w:rPr>
      </w:pPr>
      <w:r>
        <w:rPr>
          <w:rFonts w:hint="eastAsia" w:ascii="宋体" w:hAnsi="宋体" w:eastAsia="宋体"/>
          <w:bCs/>
          <w:szCs w:val="21"/>
        </w:rPr>
        <w:t>5）维保档案的建立：将项目中的工作内容建立维护档案，其中维护档案的提交覆盖以下内容（电子文档是成果不可分割的部分）：</w:t>
      </w:r>
    </w:p>
    <w:p w14:paraId="6FB128DE">
      <w:pPr>
        <w:overflowPunct w:val="0"/>
        <w:spacing w:line="360" w:lineRule="auto"/>
        <w:ind w:firstLine="371" w:firstLineChars="177"/>
        <w:outlineLvl w:val="0"/>
        <w:rPr>
          <w:rFonts w:ascii="宋体" w:hAnsi="宋体" w:eastAsia="宋体"/>
          <w:bCs/>
          <w:szCs w:val="21"/>
        </w:rPr>
      </w:pPr>
      <w:r>
        <w:rPr>
          <w:rFonts w:hint="eastAsia" w:ascii="宋体" w:hAnsi="宋体" w:eastAsia="宋体"/>
          <w:bCs/>
          <w:szCs w:val="21"/>
        </w:rPr>
        <w:t>定期撰写巡检报告、维护报告和特殊故障处理情况报告；</w:t>
      </w:r>
    </w:p>
    <w:p w14:paraId="7A79C02F">
      <w:pPr>
        <w:overflowPunct w:val="0"/>
        <w:spacing w:line="360" w:lineRule="auto"/>
        <w:ind w:firstLine="371" w:firstLineChars="177"/>
        <w:outlineLvl w:val="0"/>
        <w:rPr>
          <w:rFonts w:ascii="宋体" w:hAnsi="宋体" w:eastAsia="宋体"/>
          <w:bCs/>
          <w:szCs w:val="21"/>
        </w:rPr>
      </w:pPr>
      <w:r>
        <w:rPr>
          <w:rFonts w:hint="eastAsia" w:ascii="宋体" w:hAnsi="宋体" w:eastAsia="宋体"/>
          <w:bCs/>
          <w:szCs w:val="21"/>
        </w:rPr>
        <w:t>建立服务档案记录，将每次服务内容记录，并签字确认；</w:t>
      </w:r>
    </w:p>
    <w:p w14:paraId="2BCECEE0">
      <w:pPr>
        <w:overflowPunct w:val="0"/>
        <w:spacing w:line="360" w:lineRule="auto"/>
        <w:ind w:firstLine="371" w:firstLineChars="177"/>
        <w:outlineLvl w:val="0"/>
        <w:rPr>
          <w:rFonts w:ascii="宋体" w:hAnsi="宋体" w:eastAsia="宋体"/>
          <w:bCs/>
          <w:szCs w:val="21"/>
        </w:rPr>
      </w:pPr>
      <w:r>
        <w:rPr>
          <w:rFonts w:hint="eastAsia" w:ascii="宋体" w:hAnsi="宋体" w:eastAsia="宋体"/>
          <w:bCs/>
          <w:szCs w:val="21"/>
        </w:rPr>
        <w:t>建立“解决方案”资料库，并在解决故障24小时内，将“解决方案”更新入库。</w:t>
      </w:r>
    </w:p>
    <w:p w14:paraId="37E32E55">
      <w:pPr>
        <w:overflowPunct w:val="0"/>
        <w:spacing w:line="360" w:lineRule="auto"/>
        <w:ind w:firstLine="371" w:firstLineChars="177"/>
        <w:outlineLvl w:val="0"/>
        <w:rPr>
          <w:rFonts w:ascii="宋体" w:hAnsi="宋体" w:eastAsia="宋体"/>
          <w:szCs w:val="21"/>
        </w:rPr>
      </w:pPr>
      <w:r>
        <w:rPr>
          <w:rFonts w:hint="eastAsia" w:ascii="宋体" w:hAnsi="宋体" w:eastAsia="宋体"/>
          <w:bCs/>
          <w:szCs w:val="21"/>
        </w:rPr>
        <w:t>6）7×24小时服务：在合同期内，提供统一的维护电话号码，提供7×24小时有关软硬件问题的电话咨询和故障报修服务。在维保服务过程中，服务质量（包括维修响时间，故障排除时间，系统调优能力、服务程度等）达到维保要求，每项维修</w:t>
      </w:r>
      <w:r>
        <w:rPr>
          <w:rFonts w:hint="eastAsia" w:ascii="宋体" w:hAnsi="宋体" w:eastAsia="宋体"/>
          <w:szCs w:val="21"/>
        </w:rPr>
        <w:t>服务结束后须经采购方相关负责人验收认可，并签字确认。</w:t>
      </w:r>
    </w:p>
    <w:p w14:paraId="21754D3F">
      <w:pPr>
        <w:overflowPunct w:val="0"/>
        <w:spacing w:line="360" w:lineRule="auto"/>
        <w:ind w:firstLine="371" w:firstLineChars="177"/>
        <w:outlineLvl w:val="0"/>
        <w:rPr>
          <w:rFonts w:ascii="宋体" w:hAnsi="宋体" w:eastAsia="宋体"/>
          <w:bCs/>
          <w:szCs w:val="21"/>
        </w:rPr>
      </w:pPr>
      <w:r>
        <w:rPr>
          <w:rFonts w:hint="eastAsia" w:ascii="宋体" w:hAnsi="宋体" w:eastAsia="宋体"/>
          <w:bCs/>
          <w:szCs w:val="21"/>
        </w:rPr>
        <w:t>7）故障及时排除：用户发出故障申报时，驻场工程师收到申报后需在10分钟内响应，一般故障30分钟内解决，大故障1个工作日内解决。故障排除后，应及时更新服务档案和“解决方案”资料库。具体各系统维修响应、排错时间按照系统清单列表执行。</w:t>
      </w:r>
    </w:p>
    <w:p w14:paraId="2C211F9D">
      <w:pPr>
        <w:overflowPunct w:val="0"/>
        <w:spacing w:line="360" w:lineRule="auto"/>
        <w:ind w:firstLine="371" w:firstLineChars="177"/>
        <w:outlineLvl w:val="0"/>
        <w:rPr>
          <w:rFonts w:ascii="宋体" w:hAnsi="宋体" w:eastAsia="宋体"/>
          <w:bCs/>
          <w:szCs w:val="21"/>
        </w:rPr>
      </w:pPr>
      <w:r>
        <w:rPr>
          <w:rFonts w:hint="eastAsia" w:ascii="宋体" w:hAnsi="宋体" w:eastAsia="宋体"/>
          <w:bCs/>
          <w:szCs w:val="21"/>
        </w:rPr>
        <w:t>8）日常保养：按照智能化系统维护清单列表要求进行全面的系统日常保养，包括设备清洁、设备保养以及系统存储资料的备份等。</w:t>
      </w:r>
    </w:p>
    <w:p w14:paraId="0DC68695">
      <w:pPr>
        <w:overflowPunct w:val="0"/>
        <w:spacing w:line="360" w:lineRule="auto"/>
        <w:ind w:firstLine="371" w:firstLineChars="177"/>
        <w:outlineLvl w:val="0"/>
        <w:rPr>
          <w:rFonts w:ascii="宋体" w:hAnsi="宋体" w:eastAsia="宋体"/>
          <w:bCs/>
          <w:szCs w:val="21"/>
        </w:rPr>
      </w:pPr>
      <w:r>
        <w:rPr>
          <w:rFonts w:hint="eastAsia" w:ascii="宋体" w:hAnsi="宋体" w:eastAsia="宋体"/>
          <w:bCs/>
          <w:szCs w:val="21"/>
        </w:rPr>
        <w:t>9）至少每3个月为对系统进行软、硬件进行现场巡检，并于巡检结束后24小时内向提交巡检报告；如巡检中发现软硬件问题，及时诊断修复并提交故障报告及相投的解决措施，在维护合同过程中，所有系统相关软件应免费维护、更新、升级。</w:t>
      </w:r>
    </w:p>
    <w:p w14:paraId="1425AC9E">
      <w:pPr>
        <w:overflowPunct w:val="0"/>
        <w:spacing w:line="360" w:lineRule="auto"/>
        <w:ind w:firstLine="371" w:firstLineChars="177"/>
        <w:outlineLvl w:val="0"/>
        <w:rPr>
          <w:rFonts w:ascii="宋体" w:hAnsi="宋体" w:eastAsia="宋体"/>
          <w:bCs/>
          <w:szCs w:val="21"/>
        </w:rPr>
      </w:pPr>
      <w:r>
        <w:rPr>
          <w:rFonts w:hint="eastAsia" w:ascii="宋体" w:hAnsi="宋体" w:eastAsia="宋体"/>
          <w:bCs/>
          <w:szCs w:val="21"/>
        </w:rPr>
        <w:t>10）至少每3个月对所有系统硬件进行除尘，确保系统硬件始终工作在良好的环境当中。</w:t>
      </w:r>
    </w:p>
    <w:p w14:paraId="045BDC81">
      <w:pPr>
        <w:spacing w:line="440" w:lineRule="exact"/>
        <w:ind w:firstLine="371" w:firstLineChars="177"/>
        <w:rPr>
          <w:rFonts w:ascii="宋体" w:hAnsi="宋体" w:eastAsia="宋体"/>
          <w:szCs w:val="21"/>
        </w:rPr>
      </w:pPr>
      <w:r>
        <w:rPr>
          <w:rFonts w:hint="eastAsia" w:ascii="宋体" w:hAnsi="宋体" w:eastAsia="宋体"/>
          <w:szCs w:val="21"/>
        </w:rPr>
        <w:t>4.3续保设备要求：</w:t>
      </w:r>
    </w:p>
    <w:p w14:paraId="5326EFB1">
      <w:pPr>
        <w:spacing w:line="440" w:lineRule="exact"/>
        <w:ind w:firstLine="371" w:firstLineChars="177"/>
        <w:rPr>
          <w:rFonts w:ascii="宋体" w:hAnsi="宋体" w:eastAsia="宋体"/>
          <w:szCs w:val="21"/>
        </w:rPr>
      </w:pPr>
      <w:r>
        <w:rPr>
          <w:rFonts w:hint="eastAsia" w:ascii="宋体" w:hAnsi="宋体" w:eastAsia="宋体"/>
          <w:szCs w:val="21"/>
        </w:rPr>
        <w:t>维保团队人员包括现场服务人员与外部支持顾问，还包括签订合作协议的外部第三方服务实施团队</w:t>
      </w:r>
    </w:p>
    <w:p w14:paraId="17C6474C">
      <w:pPr>
        <w:spacing w:line="440" w:lineRule="exact"/>
        <w:ind w:firstLine="371" w:firstLineChars="177"/>
        <w:rPr>
          <w:rFonts w:ascii="宋体" w:hAnsi="宋体" w:eastAsia="宋体"/>
          <w:szCs w:val="21"/>
        </w:rPr>
      </w:pPr>
      <w:r>
        <w:rPr>
          <w:rFonts w:hint="eastAsia" w:ascii="宋体" w:hAnsi="宋体" w:eastAsia="宋体"/>
          <w:szCs w:val="21"/>
        </w:rPr>
        <w:t>1）巡检服务：续保期内，中标供应商定期（按照维保要求执行）对甲方所购设备进行巡检，并提交相应健康检查报告或服务报告。</w:t>
      </w:r>
    </w:p>
    <w:p w14:paraId="2CA9FAF6">
      <w:pPr>
        <w:spacing w:line="440" w:lineRule="exact"/>
        <w:ind w:firstLine="371" w:firstLineChars="177"/>
        <w:rPr>
          <w:rFonts w:ascii="宋体" w:hAnsi="宋体" w:eastAsia="宋体"/>
          <w:szCs w:val="21"/>
        </w:rPr>
      </w:pPr>
      <w:r>
        <w:rPr>
          <w:rFonts w:hint="eastAsia" w:ascii="宋体" w:hAnsi="宋体" w:eastAsia="宋体"/>
          <w:szCs w:val="21"/>
        </w:rPr>
        <w:t>2）所有续保必须是由中标供应商来执行，且提供全新的部件（不接受零售、OEM、拆机、返修部件）。项目验收或维保费用结算支付时需提供维修服务报告。</w:t>
      </w:r>
    </w:p>
    <w:p w14:paraId="100D8CBB">
      <w:pPr>
        <w:spacing w:line="440" w:lineRule="exact"/>
        <w:ind w:firstLine="371" w:firstLineChars="177"/>
        <w:rPr>
          <w:rFonts w:ascii="宋体" w:hAnsi="宋体" w:eastAsia="宋体"/>
          <w:szCs w:val="21"/>
        </w:rPr>
      </w:pPr>
      <w:r>
        <w:rPr>
          <w:rFonts w:hint="eastAsia" w:ascii="宋体" w:hAnsi="宋体" w:eastAsia="宋体"/>
          <w:szCs w:val="21"/>
        </w:rPr>
        <w:t>3）中标供应商签订合同时必须向采购方提供本项目针对该项目系统设备的质保服务承诺书，不提供则视为放弃中标。由此造成的一切损失由中标单位承担。</w:t>
      </w:r>
    </w:p>
    <w:p w14:paraId="72DCA1D8">
      <w:pPr>
        <w:spacing w:line="440" w:lineRule="exact"/>
        <w:ind w:firstLine="371" w:firstLineChars="177"/>
        <w:rPr>
          <w:rFonts w:ascii="宋体" w:hAnsi="宋体" w:eastAsia="宋体"/>
          <w:szCs w:val="21"/>
        </w:rPr>
      </w:pPr>
      <w:r>
        <w:rPr>
          <w:rFonts w:hint="eastAsia" w:ascii="宋体" w:hAnsi="宋体" w:eastAsia="宋体"/>
          <w:szCs w:val="21"/>
        </w:rPr>
        <w:t>4.4其他要求：</w:t>
      </w:r>
    </w:p>
    <w:p w14:paraId="1539D95A">
      <w:pPr>
        <w:spacing w:line="440" w:lineRule="exact"/>
        <w:ind w:firstLine="371" w:firstLineChars="177"/>
        <w:rPr>
          <w:rFonts w:ascii="宋体" w:hAnsi="宋体" w:eastAsia="宋体"/>
          <w:szCs w:val="21"/>
        </w:rPr>
      </w:pPr>
      <w:r>
        <w:rPr>
          <w:rFonts w:hint="eastAsia" w:ascii="宋体" w:hAnsi="宋体" w:eastAsia="宋体"/>
          <w:szCs w:val="21"/>
        </w:rPr>
        <w:t>1) 要求项目管理人员有丰富的综合性项目管理经验，有较强的工作能力。</w:t>
      </w:r>
    </w:p>
    <w:p w14:paraId="67540B2A">
      <w:pPr>
        <w:spacing w:line="440" w:lineRule="exact"/>
        <w:ind w:firstLine="371" w:firstLineChars="177"/>
        <w:rPr>
          <w:rFonts w:ascii="宋体" w:hAnsi="宋体" w:eastAsia="宋体"/>
          <w:szCs w:val="21"/>
        </w:rPr>
      </w:pPr>
      <w:r>
        <w:rPr>
          <w:rFonts w:hint="eastAsia" w:ascii="宋体" w:hAnsi="宋体" w:eastAsia="宋体"/>
          <w:szCs w:val="21"/>
        </w:rPr>
        <w:t>2) 考虑到对服务的高效性和及时性，要求驻场人员根据采购方的劳动纪律和工作要求按时上下班，服从采购方日常管理和工作安排，及时完成各项技术服务工作。</w:t>
      </w:r>
    </w:p>
    <w:p w14:paraId="1E3D3050">
      <w:pPr>
        <w:spacing w:line="440" w:lineRule="exact"/>
        <w:ind w:firstLine="371" w:firstLineChars="177"/>
        <w:rPr>
          <w:rFonts w:ascii="宋体" w:hAnsi="宋体" w:eastAsia="宋体"/>
          <w:szCs w:val="21"/>
        </w:rPr>
      </w:pPr>
      <w:r>
        <w:rPr>
          <w:rFonts w:hint="eastAsia" w:ascii="宋体" w:hAnsi="宋体" w:eastAsia="宋体"/>
          <w:szCs w:val="21"/>
        </w:rPr>
        <w:t>3) 因医院的特殊性质，中标单位应有做好保密工作的相关经验及相应的管理制度，并有责任在提供服务时履行保密义务。</w:t>
      </w:r>
    </w:p>
    <w:p w14:paraId="2C732FAD">
      <w:pPr>
        <w:spacing w:line="440" w:lineRule="exact"/>
        <w:ind w:firstLine="371" w:firstLineChars="177"/>
        <w:rPr>
          <w:rFonts w:ascii="宋体" w:hAnsi="宋体" w:eastAsia="宋体"/>
          <w:szCs w:val="21"/>
        </w:rPr>
      </w:pPr>
      <w:r>
        <w:rPr>
          <w:rFonts w:hint="eastAsia" w:ascii="宋体" w:hAnsi="宋体" w:eastAsia="宋体"/>
          <w:szCs w:val="21"/>
        </w:rPr>
        <w:t>4）中标单位在合同服务期间不得随意变更驻场维护人员，如遇特殊情况确实需要进行人员调整时，应提前一月告知采购人并提请书面申请报告，经业主方确认后，在后续接替人员到位的情况下方可调换。如果中标单位工作人员不能胜任工作，采购人有权提出更换要求，但中标单位在一个月内没有及时更换人员的，或者未经采购人同意擅自调动或调整岗位的，每出现一个人次违约的，采购人有权在中标单位的合同费用内扣除中标单位违约金一万元。</w:t>
      </w:r>
    </w:p>
    <w:p w14:paraId="59F8C5AE">
      <w:pPr>
        <w:spacing w:line="440" w:lineRule="exact"/>
        <w:ind w:firstLine="371" w:firstLineChars="177"/>
        <w:rPr>
          <w:rFonts w:ascii="宋体" w:hAnsi="宋体" w:eastAsia="宋体"/>
          <w:szCs w:val="21"/>
        </w:rPr>
      </w:pPr>
      <w:r>
        <w:rPr>
          <w:rFonts w:hint="eastAsia" w:ascii="宋体" w:hAnsi="宋体" w:eastAsia="宋体"/>
          <w:szCs w:val="21"/>
        </w:rPr>
        <w:t>5）双休日及节假日，特别是在有各种会议、活动、工程改造等，需由中标单位相关人员在场协调和处理问题。</w:t>
      </w:r>
    </w:p>
    <w:p w14:paraId="37C48924">
      <w:pPr>
        <w:spacing w:line="440" w:lineRule="exact"/>
        <w:ind w:firstLine="371" w:firstLineChars="177"/>
        <w:rPr>
          <w:rFonts w:ascii="宋体" w:hAnsi="宋体" w:eastAsia="宋体"/>
          <w:szCs w:val="21"/>
        </w:rPr>
      </w:pPr>
      <w:r>
        <w:rPr>
          <w:rFonts w:hint="eastAsia" w:ascii="宋体" w:hAnsi="宋体" w:eastAsia="宋体"/>
          <w:szCs w:val="21"/>
        </w:rPr>
        <w:t>6）中标单位工作人员在岗履行职责期间（包括上下班途中），发生自身的人身伤害、伤亡，均由中标单位负责处理并承担经济和人道主义上的责任，采购人不承担任何责任。</w:t>
      </w:r>
    </w:p>
    <w:p w14:paraId="09CDF742">
      <w:pPr>
        <w:spacing w:line="440" w:lineRule="exact"/>
        <w:ind w:firstLine="371" w:firstLineChars="177"/>
        <w:rPr>
          <w:rFonts w:ascii="宋体" w:hAnsi="宋体" w:eastAsia="宋体"/>
          <w:szCs w:val="21"/>
        </w:rPr>
      </w:pPr>
      <w:r>
        <w:rPr>
          <w:rFonts w:hint="eastAsia" w:ascii="宋体" w:hAnsi="宋体" w:eastAsia="宋体"/>
          <w:szCs w:val="21"/>
        </w:rPr>
        <w:t>7）中标单位违反国家相关法规，与聘用人员发生纠纷，均由中标单位负责调解与处理，采购人不承担责任。</w:t>
      </w:r>
    </w:p>
    <w:p w14:paraId="3D9355E6">
      <w:pPr>
        <w:spacing w:line="440" w:lineRule="exact"/>
        <w:ind w:firstLine="371" w:firstLineChars="177"/>
        <w:rPr>
          <w:rFonts w:ascii="宋体" w:hAnsi="宋体" w:eastAsia="宋体"/>
          <w:szCs w:val="21"/>
        </w:rPr>
      </w:pPr>
      <w:r>
        <w:rPr>
          <w:rFonts w:hint="eastAsia" w:ascii="宋体" w:hAnsi="宋体" w:eastAsia="宋体"/>
          <w:szCs w:val="21"/>
        </w:rPr>
        <w:t>8）中标单位在工作过程中对施工现场的材料、工具及成品做好保护工作，并保证工作区域的整洁。工作过程中因中标单位责任所造成的经济损失由中标单位按实际金额赔偿。</w:t>
      </w:r>
    </w:p>
    <w:p w14:paraId="585337DD">
      <w:pPr>
        <w:spacing w:line="440" w:lineRule="exact"/>
        <w:ind w:firstLine="371" w:firstLineChars="177"/>
        <w:rPr>
          <w:rFonts w:ascii="宋体" w:hAnsi="宋体" w:eastAsia="宋体"/>
          <w:szCs w:val="21"/>
        </w:rPr>
      </w:pPr>
      <w:r>
        <w:rPr>
          <w:rFonts w:hint="eastAsia" w:ascii="宋体" w:hAnsi="宋体" w:eastAsia="宋体"/>
          <w:szCs w:val="21"/>
        </w:rPr>
        <w:t>9）中标单位负有对自己员工的安全责任，采购人不承担任何相关责任。</w:t>
      </w:r>
    </w:p>
    <w:p w14:paraId="0B92F4ED">
      <w:pPr>
        <w:spacing w:line="440" w:lineRule="exact"/>
        <w:ind w:firstLine="371" w:firstLineChars="177"/>
        <w:rPr>
          <w:rFonts w:ascii="宋体" w:hAnsi="宋体" w:eastAsia="宋体"/>
          <w:szCs w:val="21"/>
        </w:rPr>
      </w:pPr>
      <w:r>
        <w:rPr>
          <w:rFonts w:hint="eastAsia" w:ascii="宋体" w:hAnsi="宋体" w:eastAsia="宋体"/>
          <w:szCs w:val="21"/>
        </w:rPr>
        <w:t>10）中标单位需建立服务质量内部控制管理体系，加强内控，不断提高服务质量和管理水平。</w:t>
      </w:r>
    </w:p>
    <w:p w14:paraId="1FCAE132">
      <w:pPr>
        <w:spacing w:line="440" w:lineRule="exact"/>
        <w:ind w:firstLine="371" w:firstLineChars="177"/>
        <w:rPr>
          <w:rFonts w:ascii="宋体" w:hAnsi="宋体" w:eastAsia="宋体"/>
          <w:szCs w:val="21"/>
        </w:rPr>
      </w:pPr>
      <w:r>
        <w:rPr>
          <w:rFonts w:hint="eastAsia" w:ascii="宋体" w:hAnsi="宋体" w:eastAsia="宋体"/>
          <w:szCs w:val="21"/>
        </w:rPr>
        <w:t>11）中标单位需按照采购人要求，以“六常管理（常整理、常整顿、常清扫、常安全、常维护、常修养等）”为抓手，开展内部精细管理，做到管理有序、服务精准、环境整洁、培训到位。</w:t>
      </w:r>
      <w:bookmarkStart w:id="3" w:name="_Toc355531109"/>
    </w:p>
    <w:bookmarkEnd w:id="3"/>
    <w:p w14:paraId="452DFE60">
      <w:pPr>
        <w:spacing w:line="440" w:lineRule="exact"/>
        <w:ind w:firstLine="420" w:firstLineChars="200"/>
        <w:rPr>
          <w:rFonts w:ascii="宋体" w:hAnsi="宋体" w:eastAsia="宋体"/>
          <w:szCs w:val="21"/>
        </w:rPr>
      </w:pPr>
      <w:r>
        <w:rPr>
          <w:rFonts w:ascii="宋体" w:hAnsi="宋体" w:eastAsia="宋体"/>
          <w:szCs w:val="21"/>
        </w:rPr>
        <w:t>5、维护工具配置及备品备件</w:t>
      </w:r>
      <w:r>
        <w:rPr>
          <w:rFonts w:ascii="宋体" w:hAnsi="宋体" w:eastAsia="宋体"/>
          <w:szCs w:val="21"/>
        </w:rPr>
        <w:br w:type="textWrapping"/>
      </w:r>
      <w:r>
        <w:rPr>
          <w:rFonts w:ascii="宋体" w:hAnsi="宋体" w:eastAsia="宋体"/>
          <w:szCs w:val="21"/>
        </w:rPr>
        <w:t>1）中标单位应根据最低备品清单招标要求及采购项目实际情况，经与采购方沟通确定常用备品备件数量，</w:t>
      </w:r>
      <w:r>
        <w:rPr>
          <w:rFonts w:hint="eastAsia" w:ascii="宋体" w:hAnsi="宋体" w:eastAsia="宋体"/>
          <w:szCs w:val="21"/>
        </w:rPr>
        <w:t>中标单位</w:t>
      </w:r>
      <w:r>
        <w:rPr>
          <w:rFonts w:ascii="宋体" w:hAnsi="宋体" w:eastAsia="宋体"/>
          <w:szCs w:val="21"/>
        </w:rPr>
        <w:t>对这些备件的维护标准等同于运行设备。若</w:t>
      </w:r>
      <w:r>
        <w:rPr>
          <w:rFonts w:hint="eastAsia" w:ascii="宋体" w:hAnsi="宋体" w:eastAsia="宋体"/>
          <w:szCs w:val="21"/>
        </w:rPr>
        <w:t>中标单位</w:t>
      </w:r>
      <w:r>
        <w:rPr>
          <w:rFonts w:ascii="宋体" w:hAnsi="宋体" w:eastAsia="宋体"/>
          <w:szCs w:val="21"/>
        </w:rPr>
        <w:t>在故障维修中用备品备件顶替原设备运行，则换下的故障设备应在最短时间内送修后作为备品备件。</w:t>
      </w:r>
      <w:r>
        <w:rPr>
          <w:rFonts w:ascii="宋体" w:hAnsi="宋体" w:eastAsia="宋体"/>
          <w:szCs w:val="21"/>
        </w:rPr>
        <w:br w:type="textWrapping"/>
      </w:r>
      <w:r>
        <w:rPr>
          <w:rFonts w:ascii="宋体" w:hAnsi="宋体" w:eastAsia="宋体"/>
          <w:szCs w:val="21"/>
        </w:rPr>
        <w:t>2）中标方每月需提供库存备品备件清单，如备品数量未达到采购项目合同要求，采购方将按照维保服务质量考核要求进行考评。</w:t>
      </w:r>
      <w:r>
        <w:rPr>
          <w:rFonts w:ascii="宋体" w:hAnsi="宋体" w:eastAsia="宋体"/>
          <w:szCs w:val="21"/>
        </w:rPr>
        <w:br w:type="textWrapping"/>
      </w:r>
      <w:r>
        <w:rPr>
          <w:rFonts w:ascii="宋体" w:hAnsi="宋体" w:eastAsia="宋体"/>
          <w:szCs w:val="21"/>
        </w:rPr>
        <w:t>3）中标方应所提供的所有备品、备件必须满足本项目的使用要求，一旦发生设备故障，技术支持服务小组立即赶到故障现场，更换故障设备，保证</w:t>
      </w:r>
      <w:r>
        <w:rPr>
          <w:rFonts w:hint="eastAsia" w:ascii="宋体" w:hAnsi="宋体" w:eastAsia="宋体"/>
          <w:szCs w:val="21"/>
        </w:rPr>
        <w:t>医院医务</w:t>
      </w:r>
      <w:r>
        <w:rPr>
          <w:rFonts w:ascii="宋体" w:hAnsi="宋体" w:eastAsia="宋体"/>
          <w:szCs w:val="21"/>
        </w:rPr>
        <w:t>工作的顺利进行。   </w:t>
      </w:r>
      <w:r>
        <w:rPr>
          <w:rFonts w:ascii="宋体" w:hAnsi="宋体" w:eastAsia="宋体"/>
          <w:szCs w:val="21"/>
        </w:rPr>
        <w:br w:type="textWrapping"/>
      </w:r>
      <w:r>
        <w:rPr>
          <w:rFonts w:ascii="宋体" w:hAnsi="宋体" w:eastAsia="宋体"/>
          <w:szCs w:val="21"/>
        </w:rPr>
        <w:t>4）在维保服务过程中，若需要更换设备或配件，首先保证使用</w:t>
      </w:r>
      <w:r>
        <w:rPr>
          <w:rFonts w:hint="eastAsia" w:ascii="宋体" w:hAnsi="宋体" w:eastAsia="宋体"/>
          <w:szCs w:val="21"/>
        </w:rPr>
        <w:t>全新</w:t>
      </w:r>
      <w:r>
        <w:rPr>
          <w:rFonts w:ascii="宋体" w:hAnsi="宋体" w:eastAsia="宋体"/>
          <w:szCs w:val="21"/>
        </w:rPr>
        <w:t>产品更换，选用技术参数不低于原有设备或配件的全新设备或配件,并经采购方确认。</w:t>
      </w:r>
      <w:r>
        <w:rPr>
          <w:rFonts w:hint="eastAsia" w:ascii="宋体" w:hAnsi="宋体" w:eastAsia="宋体"/>
          <w:szCs w:val="21"/>
        </w:rPr>
        <w:t>其次，</w:t>
      </w:r>
      <w:r>
        <w:rPr>
          <w:rFonts w:ascii="宋体" w:hAnsi="宋体" w:eastAsia="宋体"/>
          <w:szCs w:val="21"/>
        </w:rPr>
        <w:t>要求使用全新的设备或配件并须提供1年的免费质保期。根据各系统招标要求设备及配件全包</w:t>
      </w:r>
      <w:r>
        <w:rPr>
          <w:rFonts w:hint="eastAsia" w:ascii="宋体" w:hAnsi="宋体" w:eastAsia="宋体"/>
          <w:szCs w:val="21"/>
        </w:rPr>
        <w:t>。</w:t>
      </w:r>
    </w:p>
    <w:p w14:paraId="10848018">
      <w:pPr>
        <w:spacing w:line="440" w:lineRule="exact"/>
        <w:rPr>
          <w:rFonts w:ascii="宋体" w:hAnsi="宋体" w:eastAsia="宋体"/>
          <w:szCs w:val="21"/>
        </w:rPr>
      </w:pPr>
      <w:r>
        <w:rPr>
          <w:rFonts w:ascii="宋体" w:hAnsi="宋体" w:eastAsia="宋体"/>
          <w:szCs w:val="21"/>
        </w:rPr>
        <w:t>5）中标方在总价中的价格均包括完成该业务承包的人工、专用工具、安装、调试、检验检测、升级维护、培训、保修、利润、税金、风险费等所有费用。</w:t>
      </w:r>
    </w:p>
    <w:p w14:paraId="4632DCAE">
      <w:pPr>
        <w:spacing w:line="440" w:lineRule="exact"/>
        <w:ind w:firstLine="420" w:firstLineChars="200"/>
        <w:rPr>
          <w:rFonts w:ascii="宋体" w:hAnsi="宋体" w:eastAsia="宋体"/>
          <w:szCs w:val="21"/>
        </w:rPr>
      </w:pPr>
      <w:r>
        <w:rPr>
          <w:rFonts w:hint="eastAsia" w:ascii="宋体" w:hAnsi="宋体" w:eastAsia="宋体"/>
          <w:szCs w:val="21"/>
        </w:rPr>
        <w:t>三、综合说明</w:t>
      </w:r>
    </w:p>
    <w:p w14:paraId="2848CF63">
      <w:pPr>
        <w:spacing w:line="440" w:lineRule="exact"/>
        <w:ind w:firstLine="420" w:firstLineChars="200"/>
        <w:rPr>
          <w:rFonts w:ascii="宋体" w:hAnsi="宋体" w:eastAsia="宋体"/>
          <w:szCs w:val="21"/>
        </w:rPr>
      </w:pPr>
      <w:r>
        <w:rPr>
          <w:rFonts w:hint="eastAsia" w:ascii="宋体" w:hAnsi="宋体" w:eastAsia="宋体"/>
          <w:szCs w:val="21"/>
        </w:rPr>
        <w:t>1、自采购人报修后中标单位需按照各系统维修响应及排错时间解决故障，若无法解决，采购人有权采取惩罚措施包括但不限于另找维修公司维修（维修费用由中标单位承担）。由此造成的损失由中标单位承担。</w:t>
      </w:r>
    </w:p>
    <w:p w14:paraId="0C48CA15">
      <w:pPr>
        <w:spacing w:line="440" w:lineRule="exact"/>
        <w:ind w:firstLine="420" w:firstLineChars="200"/>
        <w:rPr>
          <w:rFonts w:ascii="宋体" w:hAnsi="宋体" w:eastAsia="宋体"/>
          <w:szCs w:val="21"/>
        </w:rPr>
      </w:pPr>
      <w:r>
        <w:rPr>
          <w:rFonts w:hint="eastAsia" w:ascii="宋体" w:hAnsi="宋体" w:eastAsia="宋体"/>
          <w:szCs w:val="21"/>
        </w:rPr>
        <w:t>2、如采购人未能履行合同规定的任何义务或对服务缺陷不予更正，采购人有权另请其他单位更正，所发生的费用在履约保证金中扣除。如果中标单位未能履行合同规定的任何义务，或因中标单位责任应由中标单位承担的赔偿未完成，采购人有权从履约保证金中取得补偿。如中标单位当月考核不合格的（考评结果＜80分），则采购人认为中标单位未能完成当月服务工作，不予以支付当月服务费，同时扣除年度履约保证金的10%；中标单位连续2个月考核不合格或合同期内累计3次考核不合格的，采购人有权终止合同并扣除年度履约保证金的50%～100%，中标单位须无条件按采购人要求办理移交、退场手续。履约保证金在服务期满且服务缺陷更正3个月后，并配合采购人和新中标单位办理移交手续后支付（无息）。</w:t>
      </w:r>
    </w:p>
    <w:p w14:paraId="5F7D352F">
      <w:pPr>
        <w:spacing w:line="440" w:lineRule="exact"/>
        <w:ind w:firstLine="420" w:firstLineChars="200"/>
        <w:rPr>
          <w:rFonts w:ascii="宋体" w:hAnsi="宋体" w:eastAsia="宋体"/>
          <w:szCs w:val="21"/>
        </w:rPr>
      </w:pPr>
      <w:r>
        <w:rPr>
          <w:rFonts w:hint="eastAsia" w:ascii="宋体" w:hAnsi="宋体" w:eastAsia="宋体"/>
          <w:szCs w:val="21"/>
        </w:rPr>
        <w:t>3、如中标单位在接到采购单位多次通知和催促后仍未能及时前来检测维护，或两次以上未能修复的，采购单位有权请第三方介入检测维护，由此引起的费用由中标单位支付或在合同额或履约保证金中扣除。</w:t>
      </w:r>
    </w:p>
    <w:p w14:paraId="616E36B2">
      <w:pPr>
        <w:spacing w:line="440" w:lineRule="exact"/>
        <w:ind w:firstLine="420" w:firstLineChars="200"/>
        <w:rPr>
          <w:rFonts w:ascii="宋体" w:hAnsi="宋体" w:eastAsia="宋体"/>
          <w:szCs w:val="21"/>
        </w:rPr>
      </w:pPr>
      <w:r>
        <w:rPr>
          <w:rFonts w:hint="eastAsia" w:ascii="宋体" w:hAnsi="宋体" w:eastAsia="宋体"/>
          <w:szCs w:val="21"/>
        </w:rPr>
        <w:t>4、中标单位在标书中应参照《中华人民共和国公共安全行业标准》制定详细的安全施工计划书和岗位职责，在施工中应严格按相关规定执行，如有施工安全、质量问题，由此引发的损失及责任全部由中标单位自行承担。</w:t>
      </w:r>
    </w:p>
    <w:p w14:paraId="5C3536B6">
      <w:pPr>
        <w:spacing w:line="440" w:lineRule="exact"/>
        <w:ind w:firstLine="420" w:firstLineChars="200"/>
        <w:rPr>
          <w:rFonts w:ascii="宋体" w:hAnsi="宋体" w:eastAsia="宋体"/>
          <w:szCs w:val="21"/>
        </w:rPr>
      </w:pPr>
      <w:r>
        <w:rPr>
          <w:rFonts w:hint="eastAsia" w:ascii="宋体" w:hAnsi="宋体" w:eastAsia="宋体"/>
          <w:szCs w:val="21"/>
        </w:rPr>
        <w:t>5、有关硬件故障及时响应及恢复时间的说明；若中标单位为竞标需要故意承诺能够缩短故障恢复时间而中标，但在实际设备故障恢复中达不到响应所承诺时间的，业主有权加倍加重合同违约的处罚力度，并视情节轻重，直至单方面中止合同关系，并要求中标单位退还业主已支付的合同款项。中标单位应根据自身实力通过本招标范围内设备的风险分析，合理承诺所能缩短的故障恢复时间。</w:t>
      </w:r>
    </w:p>
    <w:p w14:paraId="0080BB1D">
      <w:pPr>
        <w:spacing w:line="440" w:lineRule="exact"/>
        <w:ind w:firstLine="420" w:firstLineChars="200"/>
        <w:rPr>
          <w:rFonts w:ascii="宋体" w:hAnsi="宋体" w:eastAsia="宋体"/>
          <w:szCs w:val="21"/>
        </w:rPr>
      </w:pPr>
      <w:r>
        <w:rPr>
          <w:rFonts w:hint="eastAsia" w:ascii="宋体" w:hAnsi="宋体" w:eastAsia="宋体"/>
          <w:szCs w:val="21"/>
        </w:rPr>
        <w:t>6、中标单位必须遵守中华人民共和国《劳动法》的规定，为采购人提供的服务人员如遇到工资纠纷问题由中标单位自行解决。每天及双休日因工作而产生的加班费用，由中标单位向服务人员支付，含在响应总报价中。</w:t>
      </w:r>
      <w:bookmarkEnd w:id="1"/>
    </w:p>
    <w:p w14:paraId="6596F697">
      <w:pPr>
        <w:spacing w:line="440" w:lineRule="exact"/>
        <w:ind w:firstLine="420" w:firstLineChars="200"/>
        <w:rPr>
          <w:rFonts w:ascii="宋体" w:hAnsi="宋体" w:eastAsia="宋体"/>
          <w:szCs w:val="21"/>
        </w:rPr>
      </w:pPr>
      <w:r>
        <w:rPr>
          <w:rFonts w:hint="eastAsia" w:ascii="宋体" w:hAnsi="宋体" w:eastAsia="宋体"/>
          <w:szCs w:val="21"/>
        </w:rPr>
        <w:t>7、对维护项目质量情况的考核条款：</w:t>
      </w:r>
    </w:p>
    <w:tbl>
      <w:tblPr>
        <w:tblStyle w:val="51"/>
        <w:tblW w:w="8867" w:type="dxa"/>
        <w:tblInd w:w="94" w:type="dxa"/>
        <w:tblLayout w:type="fixed"/>
        <w:tblCellMar>
          <w:top w:w="0" w:type="dxa"/>
          <w:left w:w="108" w:type="dxa"/>
          <w:bottom w:w="0" w:type="dxa"/>
          <w:right w:w="108" w:type="dxa"/>
        </w:tblCellMar>
      </w:tblPr>
      <w:tblGrid>
        <w:gridCol w:w="757"/>
        <w:gridCol w:w="2268"/>
        <w:gridCol w:w="709"/>
        <w:gridCol w:w="3685"/>
        <w:gridCol w:w="709"/>
        <w:gridCol w:w="739"/>
      </w:tblGrid>
      <w:tr w14:paraId="0CD4CAFD">
        <w:tblPrEx>
          <w:tblCellMar>
            <w:top w:w="0" w:type="dxa"/>
            <w:left w:w="108" w:type="dxa"/>
            <w:bottom w:w="0" w:type="dxa"/>
            <w:right w:w="108" w:type="dxa"/>
          </w:tblCellMar>
        </w:tblPrEx>
        <w:trPr>
          <w:trHeight w:val="600" w:hRule="atLeast"/>
        </w:trPr>
        <w:tc>
          <w:tcPr>
            <w:tcW w:w="8128" w:type="dxa"/>
            <w:gridSpan w:val="5"/>
            <w:tcBorders>
              <w:top w:val="nil"/>
              <w:left w:val="nil"/>
              <w:bottom w:val="single" w:color="auto" w:sz="8" w:space="0"/>
              <w:right w:val="nil"/>
            </w:tcBorders>
            <w:noWrap/>
            <w:vAlign w:val="center"/>
          </w:tcPr>
          <w:p w14:paraId="6B7EDB64">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《维保服务质量考核表》</w:t>
            </w:r>
          </w:p>
        </w:tc>
        <w:tc>
          <w:tcPr>
            <w:tcW w:w="739" w:type="dxa"/>
            <w:tcBorders>
              <w:top w:val="nil"/>
              <w:left w:val="nil"/>
              <w:bottom w:val="single" w:color="auto" w:sz="8" w:space="0"/>
              <w:right w:val="nil"/>
            </w:tcBorders>
            <w:noWrap/>
            <w:vAlign w:val="center"/>
          </w:tcPr>
          <w:p w14:paraId="7CB37D24">
            <w:pPr>
              <w:widowControl/>
              <w:snapToGrid w:val="0"/>
              <w:jc w:val="center"/>
              <w:rPr>
                <w:rFonts w:ascii="宋体" w:hAnsi="宋体" w:eastAsia="宋体" w:cs="宋体"/>
                <w:kern w:val="0"/>
                <w:sz w:val="18"/>
                <w:szCs w:val="18"/>
              </w:rPr>
            </w:pPr>
          </w:p>
        </w:tc>
      </w:tr>
      <w:tr w14:paraId="19FE23FA">
        <w:tblPrEx>
          <w:tblCellMar>
            <w:top w:w="0" w:type="dxa"/>
            <w:left w:w="108" w:type="dxa"/>
            <w:bottom w:w="0" w:type="dxa"/>
            <w:right w:w="108" w:type="dxa"/>
          </w:tblCellMar>
        </w:tblPrEx>
        <w:trPr>
          <w:trHeight w:val="600" w:hRule="atLeast"/>
        </w:trPr>
        <w:tc>
          <w:tcPr>
            <w:tcW w:w="3734" w:type="dxa"/>
            <w:gridSpan w:val="3"/>
            <w:tcBorders>
              <w:top w:val="single" w:color="auto" w:sz="8" w:space="0"/>
              <w:left w:val="single" w:color="auto" w:sz="8" w:space="0"/>
              <w:bottom w:val="single" w:color="auto" w:sz="8" w:space="0"/>
              <w:right w:val="single" w:color="000000" w:sz="8" w:space="0"/>
            </w:tcBorders>
            <w:noWrap/>
            <w:vAlign w:val="center"/>
          </w:tcPr>
          <w:p w14:paraId="5A7BF798">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按月度由使用方对我司的服务进行考评：</w:t>
            </w:r>
          </w:p>
        </w:tc>
        <w:tc>
          <w:tcPr>
            <w:tcW w:w="5133" w:type="dxa"/>
            <w:gridSpan w:val="3"/>
            <w:tcBorders>
              <w:top w:val="single" w:color="auto" w:sz="8" w:space="0"/>
              <w:left w:val="nil"/>
              <w:bottom w:val="single" w:color="auto" w:sz="8" w:space="0"/>
              <w:right w:val="single" w:color="auto" w:sz="4" w:space="0"/>
            </w:tcBorders>
            <w:noWrap/>
            <w:vAlign w:val="center"/>
          </w:tcPr>
          <w:p w14:paraId="60D65816">
            <w:pPr>
              <w:widowControl/>
              <w:tabs>
                <w:tab w:val="left" w:pos="2755"/>
              </w:tabs>
              <w:snapToGrid w:val="0"/>
              <w:jc w:val="center"/>
              <w:rPr>
                <w:rFonts w:ascii="宋体" w:hAnsi="宋体" w:eastAsia="宋体" w:cs="宋体"/>
                <w:kern w:val="0"/>
                <w:sz w:val="18"/>
                <w:szCs w:val="18"/>
              </w:rPr>
            </w:pPr>
            <w:r>
              <w:rPr>
                <w:rFonts w:hint="eastAsia" w:ascii="宋体" w:hAnsi="宋体" w:eastAsia="宋体" w:cs="宋体"/>
                <w:kern w:val="0"/>
                <w:sz w:val="18"/>
                <w:szCs w:val="18"/>
              </w:rPr>
              <w:t>考核评定</w:t>
            </w:r>
          </w:p>
        </w:tc>
      </w:tr>
      <w:tr w14:paraId="7B3A8AC8">
        <w:tblPrEx>
          <w:tblCellMar>
            <w:top w:w="0" w:type="dxa"/>
            <w:left w:w="108" w:type="dxa"/>
            <w:bottom w:w="0" w:type="dxa"/>
            <w:right w:w="108" w:type="dxa"/>
          </w:tblCellMar>
        </w:tblPrEx>
        <w:trPr>
          <w:trHeight w:val="345" w:hRule="atLeast"/>
        </w:trPr>
        <w:tc>
          <w:tcPr>
            <w:tcW w:w="757" w:type="dxa"/>
            <w:tcBorders>
              <w:top w:val="nil"/>
              <w:left w:val="single" w:color="auto" w:sz="8" w:space="0"/>
              <w:bottom w:val="nil"/>
              <w:right w:val="single" w:color="auto" w:sz="8" w:space="0"/>
            </w:tcBorders>
            <w:vAlign w:val="center"/>
          </w:tcPr>
          <w:p w14:paraId="45B6FB72">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项目</w:t>
            </w:r>
          </w:p>
        </w:tc>
        <w:tc>
          <w:tcPr>
            <w:tcW w:w="2268" w:type="dxa"/>
            <w:tcBorders>
              <w:top w:val="nil"/>
              <w:left w:val="nil"/>
              <w:bottom w:val="single" w:color="auto" w:sz="8" w:space="0"/>
              <w:right w:val="single" w:color="auto" w:sz="8" w:space="0"/>
            </w:tcBorders>
            <w:vAlign w:val="center"/>
          </w:tcPr>
          <w:p w14:paraId="17D92526">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考核内容</w:t>
            </w:r>
          </w:p>
        </w:tc>
        <w:tc>
          <w:tcPr>
            <w:tcW w:w="709" w:type="dxa"/>
            <w:tcBorders>
              <w:top w:val="nil"/>
              <w:left w:val="nil"/>
              <w:bottom w:val="single" w:color="auto" w:sz="8" w:space="0"/>
              <w:right w:val="single" w:color="auto" w:sz="8" w:space="0"/>
            </w:tcBorders>
            <w:vAlign w:val="center"/>
          </w:tcPr>
          <w:p w14:paraId="0072E964">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考核分</w:t>
            </w:r>
          </w:p>
        </w:tc>
        <w:tc>
          <w:tcPr>
            <w:tcW w:w="3685" w:type="dxa"/>
            <w:tcBorders>
              <w:top w:val="nil"/>
              <w:left w:val="nil"/>
              <w:bottom w:val="single" w:color="auto" w:sz="8" w:space="0"/>
              <w:right w:val="single" w:color="auto" w:sz="8" w:space="0"/>
            </w:tcBorders>
            <w:vAlign w:val="center"/>
          </w:tcPr>
          <w:p w14:paraId="537058D9">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评定内容</w:t>
            </w:r>
          </w:p>
        </w:tc>
        <w:tc>
          <w:tcPr>
            <w:tcW w:w="709" w:type="dxa"/>
            <w:tcBorders>
              <w:top w:val="nil"/>
              <w:left w:val="nil"/>
              <w:bottom w:val="single" w:color="auto" w:sz="8" w:space="0"/>
              <w:right w:val="single" w:color="auto" w:sz="8" w:space="0"/>
            </w:tcBorders>
            <w:vAlign w:val="center"/>
          </w:tcPr>
          <w:p w14:paraId="180D6D87">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考核分</w:t>
            </w:r>
          </w:p>
        </w:tc>
        <w:tc>
          <w:tcPr>
            <w:tcW w:w="739" w:type="dxa"/>
            <w:tcBorders>
              <w:top w:val="nil"/>
              <w:left w:val="nil"/>
              <w:bottom w:val="single" w:color="auto" w:sz="8" w:space="0"/>
              <w:right w:val="single" w:color="auto" w:sz="8" w:space="0"/>
            </w:tcBorders>
            <w:vAlign w:val="center"/>
          </w:tcPr>
          <w:p w14:paraId="562F9A2D">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备注</w:t>
            </w:r>
          </w:p>
        </w:tc>
      </w:tr>
      <w:tr w14:paraId="14CE0BC4">
        <w:tblPrEx>
          <w:tblCellMar>
            <w:top w:w="0" w:type="dxa"/>
            <w:left w:w="108" w:type="dxa"/>
            <w:bottom w:w="0" w:type="dxa"/>
            <w:right w:w="108" w:type="dxa"/>
          </w:tblCellMar>
        </w:tblPrEx>
        <w:trPr>
          <w:trHeight w:val="600" w:hRule="atLeast"/>
        </w:trPr>
        <w:tc>
          <w:tcPr>
            <w:tcW w:w="757" w:type="dxa"/>
            <w:vMerge w:val="restart"/>
            <w:tcBorders>
              <w:top w:val="nil"/>
              <w:left w:val="single" w:color="auto" w:sz="8" w:space="0"/>
              <w:bottom w:val="single" w:color="000000" w:sz="8" w:space="0"/>
              <w:right w:val="single" w:color="auto" w:sz="8" w:space="0"/>
            </w:tcBorders>
            <w:vAlign w:val="center"/>
          </w:tcPr>
          <w:p w14:paraId="0FEB2414">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 xml:space="preserve">基础管理        （25分）                                                        </w:t>
            </w:r>
          </w:p>
        </w:tc>
        <w:tc>
          <w:tcPr>
            <w:tcW w:w="2268" w:type="dxa"/>
            <w:tcBorders>
              <w:top w:val="nil"/>
              <w:left w:val="nil"/>
              <w:bottom w:val="single" w:color="auto" w:sz="8" w:space="0"/>
              <w:right w:val="single" w:color="auto" w:sz="8" w:space="0"/>
            </w:tcBorders>
            <w:vAlign w:val="center"/>
          </w:tcPr>
          <w:p w14:paraId="4AD3CBD6">
            <w:pPr>
              <w:widowControl/>
              <w:snapToGrid w:val="0"/>
              <w:jc w:val="center"/>
              <w:rPr>
                <w:rFonts w:ascii="宋体" w:hAnsi="宋体" w:eastAsia="宋体" w:cs="宋体"/>
                <w:kern w:val="0"/>
                <w:sz w:val="18"/>
                <w:szCs w:val="18"/>
              </w:rPr>
            </w:pPr>
            <w:r>
              <w:rPr>
                <w:rFonts w:hint="eastAsia" w:ascii="宋体" w:hAnsi="宋体" w:eastAsia="宋体" w:cs="宋体"/>
                <w:sz w:val="18"/>
                <w:szCs w:val="18"/>
              </w:rPr>
              <w:t>工作计划管理:应及时提交月度、季度、年度保养计划；保养计划应按分系统、分区域对计划时间内需完成的维保内容进行详细说明；</w:t>
            </w:r>
          </w:p>
        </w:tc>
        <w:tc>
          <w:tcPr>
            <w:tcW w:w="709" w:type="dxa"/>
            <w:tcBorders>
              <w:top w:val="nil"/>
              <w:left w:val="nil"/>
              <w:bottom w:val="single" w:color="auto" w:sz="8" w:space="0"/>
              <w:right w:val="single" w:color="auto" w:sz="8" w:space="0"/>
            </w:tcBorders>
            <w:vAlign w:val="center"/>
          </w:tcPr>
          <w:p w14:paraId="3A3FAFE7">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5分</w:t>
            </w:r>
          </w:p>
        </w:tc>
        <w:tc>
          <w:tcPr>
            <w:tcW w:w="3685" w:type="dxa"/>
            <w:tcBorders>
              <w:top w:val="nil"/>
              <w:left w:val="nil"/>
              <w:bottom w:val="single" w:color="auto" w:sz="8" w:space="0"/>
              <w:right w:val="single" w:color="auto" w:sz="8" w:space="0"/>
            </w:tcBorders>
            <w:vAlign w:val="center"/>
          </w:tcPr>
          <w:p w14:paraId="384BFE9F">
            <w:pPr>
              <w:snapToGrid w:val="0"/>
              <w:rPr>
                <w:rFonts w:ascii="宋体" w:hAnsi="宋体" w:eastAsia="宋体" w:cs="宋体"/>
                <w:color w:val="000000"/>
                <w:sz w:val="18"/>
                <w:szCs w:val="18"/>
              </w:rPr>
            </w:pPr>
            <w:r>
              <w:rPr>
                <w:rFonts w:hint="eastAsia" w:ascii="宋体" w:hAnsi="宋体" w:eastAsia="宋体" w:cs="宋体"/>
                <w:color w:val="000000"/>
                <w:sz w:val="18"/>
                <w:szCs w:val="18"/>
              </w:rPr>
              <w:t>1、每月30日前提交下月工作计划；未按要求提交计划的扣1分。</w:t>
            </w:r>
          </w:p>
          <w:p w14:paraId="5673DB19">
            <w:pPr>
              <w:widowControl/>
              <w:numPr>
                <w:ilvl w:val="0"/>
                <w:numId w:val="4"/>
              </w:num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在上个季度最后一个月的30日前提交下季度工作计划。未按要求提交计划的扣1分。</w:t>
            </w:r>
          </w:p>
          <w:p w14:paraId="35A936E8">
            <w:pPr>
              <w:widowControl/>
              <w:numPr>
                <w:ilvl w:val="0"/>
                <w:numId w:val="4"/>
              </w:numPr>
              <w:snapToGrid w:val="0"/>
              <w:jc w:val="left"/>
              <w:rPr>
                <w:rFonts w:ascii="宋体" w:hAnsi="宋体" w:eastAsia="宋体" w:cs="宋体"/>
                <w:color w:val="000000"/>
                <w:sz w:val="18"/>
                <w:szCs w:val="18"/>
              </w:rPr>
            </w:pPr>
            <w:r>
              <w:rPr>
                <w:rFonts w:hint="eastAsia" w:ascii="宋体" w:hAnsi="宋体" w:eastAsia="宋体" w:cs="宋体"/>
                <w:color w:val="000000"/>
                <w:sz w:val="18"/>
                <w:szCs w:val="18"/>
              </w:rPr>
              <w:t>年度计划需按甲方要求提交，未按要求提交扣2分</w:t>
            </w:r>
          </w:p>
        </w:tc>
        <w:tc>
          <w:tcPr>
            <w:tcW w:w="709" w:type="dxa"/>
            <w:tcBorders>
              <w:top w:val="nil"/>
              <w:left w:val="nil"/>
              <w:bottom w:val="single" w:color="auto" w:sz="8" w:space="0"/>
              <w:right w:val="single" w:color="auto" w:sz="8" w:space="0"/>
            </w:tcBorders>
            <w:vAlign w:val="center"/>
          </w:tcPr>
          <w:p w14:paraId="37AC408B">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39" w:type="dxa"/>
            <w:tcBorders>
              <w:top w:val="nil"/>
              <w:left w:val="nil"/>
              <w:bottom w:val="single" w:color="auto" w:sz="8" w:space="0"/>
              <w:right w:val="single" w:color="auto" w:sz="8" w:space="0"/>
            </w:tcBorders>
            <w:vAlign w:val="center"/>
          </w:tcPr>
          <w:p w14:paraId="6634DB4D">
            <w:pPr>
              <w:widowControl/>
              <w:snapToGrid w:val="0"/>
              <w:jc w:val="center"/>
              <w:rPr>
                <w:rFonts w:ascii="宋体" w:hAnsi="宋体" w:eastAsia="宋体" w:cs="宋体"/>
                <w:kern w:val="0"/>
                <w:sz w:val="18"/>
                <w:szCs w:val="18"/>
              </w:rPr>
            </w:pPr>
          </w:p>
        </w:tc>
      </w:tr>
      <w:tr w14:paraId="71466703">
        <w:tblPrEx>
          <w:tblCellMar>
            <w:top w:w="0" w:type="dxa"/>
            <w:left w:w="108" w:type="dxa"/>
            <w:bottom w:w="0" w:type="dxa"/>
            <w:right w:w="108" w:type="dxa"/>
          </w:tblCellMar>
        </w:tblPrEx>
        <w:trPr>
          <w:trHeight w:val="90" w:hRule="atLeast"/>
        </w:trPr>
        <w:tc>
          <w:tcPr>
            <w:tcW w:w="757" w:type="dxa"/>
            <w:vMerge w:val="continue"/>
            <w:tcBorders>
              <w:top w:val="nil"/>
              <w:left w:val="single" w:color="auto" w:sz="8" w:space="0"/>
              <w:bottom w:val="single" w:color="000000" w:sz="8" w:space="0"/>
              <w:right w:val="single" w:color="auto" w:sz="8" w:space="0"/>
            </w:tcBorders>
            <w:vAlign w:val="center"/>
          </w:tcPr>
          <w:p w14:paraId="3FA61C2B">
            <w:pPr>
              <w:widowControl/>
              <w:snapToGrid w:val="0"/>
              <w:jc w:val="left"/>
              <w:rPr>
                <w:rFonts w:ascii="宋体" w:hAnsi="宋体" w:eastAsia="宋体" w:cs="宋体"/>
                <w:kern w:val="0"/>
                <w:sz w:val="18"/>
                <w:szCs w:val="18"/>
              </w:rPr>
            </w:pPr>
          </w:p>
        </w:tc>
        <w:tc>
          <w:tcPr>
            <w:tcW w:w="2268" w:type="dxa"/>
            <w:tcBorders>
              <w:top w:val="nil"/>
              <w:left w:val="nil"/>
              <w:bottom w:val="single" w:color="auto" w:sz="8" w:space="0"/>
              <w:right w:val="single" w:color="auto" w:sz="8" w:space="0"/>
            </w:tcBorders>
            <w:vAlign w:val="center"/>
          </w:tcPr>
          <w:p w14:paraId="62937FC6">
            <w:pPr>
              <w:widowControl/>
              <w:snapToGrid w:val="0"/>
              <w:jc w:val="center"/>
              <w:rPr>
                <w:rFonts w:ascii="宋体" w:hAnsi="宋体" w:eastAsia="宋体" w:cs="宋体"/>
                <w:kern w:val="0"/>
                <w:sz w:val="18"/>
                <w:szCs w:val="18"/>
              </w:rPr>
            </w:pPr>
            <w:r>
              <w:rPr>
                <w:rFonts w:hint="eastAsia" w:ascii="宋体" w:hAnsi="宋体" w:eastAsia="宋体" w:cs="宋体"/>
                <w:sz w:val="18"/>
                <w:szCs w:val="18"/>
              </w:rPr>
              <w:t>规章制度执行管理：施工现场整洁，有围挡措施，不影响正常营业或办公；遵守安全操作规程，有必要的安全措施，未发生安全事故，现场服从甲方人员管理。</w:t>
            </w:r>
          </w:p>
        </w:tc>
        <w:tc>
          <w:tcPr>
            <w:tcW w:w="709" w:type="dxa"/>
            <w:tcBorders>
              <w:top w:val="nil"/>
              <w:left w:val="nil"/>
              <w:bottom w:val="single" w:color="auto" w:sz="8" w:space="0"/>
              <w:right w:val="single" w:color="auto" w:sz="8" w:space="0"/>
            </w:tcBorders>
            <w:vAlign w:val="center"/>
          </w:tcPr>
          <w:p w14:paraId="4F99CD2F">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5分</w:t>
            </w:r>
          </w:p>
        </w:tc>
        <w:tc>
          <w:tcPr>
            <w:tcW w:w="3685" w:type="dxa"/>
            <w:tcBorders>
              <w:top w:val="nil"/>
              <w:left w:val="nil"/>
              <w:bottom w:val="single" w:color="auto" w:sz="8" w:space="0"/>
              <w:right w:val="single" w:color="auto" w:sz="8" w:space="0"/>
            </w:tcBorders>
            <w:vAlign w:val="center"/>
          </w:tcPr>
          <w:p w14:paraId="5A616062">
            <w:pPr>
              <w:widowControl/>
              <w:snapToGrid w:val="0"/>
              <w:jc w:val="left"/>
              <w:rPr>
                <w:rFonts w:ascii="宋体" w:hAnsi="宋体" w:eastAsia="宋体" w:cs="宋体"/>
                <w:sz w:val="18"/>
                <w:szCs w:val="18"/>
              </w:rPr>
            </w:pPr>
            <w:r>
              <w:rPr>
                <w:rFonts w:hint="eastAsia" w:ascii="宋体" w:hAnsi="宋体" w:eastAsia="宋体" w:cs="宋体"/>
                <w:sz w:val="18"/>
                <w:szCs w:val="18"/>
              </w:rPr>
              <w:t>　</w:t>
            </w:r>
          </w:p>
          <w:p w14:paraId="64BB8769">
            <w:pPr>
              <w:widowControl/>
              <w:numPr>
                <w:ilvl w:val="0"/>
                <w:numId w:val="5"/>
              </w:numPr>
              <w:snapToGrid w:val="0"/>
              <w:jc w:val="left"/>
              <w:rPr>
                <w:rFonts w:ascii="宋体" w:hAnsi="宋体" w:eastAsia="宋体" w:cs="宋体"/>
                <w:sz w:val="18"/>
                <w:szCs w:val="18"/>
              </w:rPr>
            </w:pPr>
            <w:r>
              <w:rPr>
                <w:rFonts w:hint="eastAsia" w:ascii="宋体" w:hAnsi="宋体" w:eastAsia="宋体" w:cs="宋体"/>
                <w:sz w:val="18"/>
                <w:szCs w:val="18"/>
              </w:rPr>
              <w:t>维护完成后未按要求进行现场清理，有一次扣1分。</w:t>
            </w:r>
          </w:p>
          <w:p w14:paraId="0946B1FF">
            <w:pPr>
              <w:widowControl/>
              <w:numPr>
                <w:ilvl w:val="0"/>
                <w:numId w:val="5"/>
              </w:numPr>
              <w:snapToGrid w:val="0"/>
              <w:jc w:val="left"/>
              <w:rPr>
                <w:rFonts w:ascii="宋体" w:hAnsi="宋体" w:eastAsia="宋体" w:cs="宋体"/>
                <w:sz w:val="18"/>
                <w:szCs w:val="18"/>
              </w:rPr>
            </w:pPr>
            <w:r>
              <w:rPr>
                <w:rFonts w:hint="eastAsia" w:ascii="宋体" w:hAnsi="宋体" w:eastAsia="宋体" w:cs="宋体"/>
                <w:sz w:val="18"/>
                <w:szCs w:val="18"/>
              </w:rPr>
              <w:t>未按要求进行围挡，有一次扣1分。</w:t>
            </w:r>
          </w:p>
          <w:p w14:paraId="782737DC">
            <w:pPr>
              <w:widowControl/>
              <w:numPr>
                <w:ilvl w:val="0"/>
                <w:numId w:val="5"/>
              </w:numPr>
              <w:snapToGrid w:val="0"/>
              <w:jc w:val="left"/>
              <w:rPr>
                <w:rFonts w:ascii="宋体" w:hAnsi="宋体" w:eastAsia="宋体" w:cs="宋体"/>
                <w:sz w:val="18"/>
                <w:szCs w:val="18"/>
              </w:rPr>
            </w:pPr>
            <w:r>
              <w:rPr>
                <w:rFonts w:hint="eastAsia" w:ascii="宋体" w:hAnsi="宋体" w:eastAsia="宋体" w:cs="宋体"/>
                <w:sz w:val="18"/>
                <w:szCs w:val="18"/>
              </w:rPr>
              <w:t>未按安全操作规程进行，必要的安全措施的，有一次扣2分。</w:t>
            </w:r>
          </w:p>
          <w:p w14:paraId="1396E3EB">
            <w:pPr>
              <w:widowControl/>
              <w:numPr>
                <w:ilvl w:val="0"/>
                <w:numId w:val="5"/>
              </w:numPr>
              <w:snapToGrid w:val="0"/>
              <w:jc w:val="left"/>
              <w:rPr>
                <w:rFonts w:ascii="宋体" w:hAnsi="宋体" w:eastAsia="宋体" w:cs="宋体"/>
                <w:sz w:val="18"/>
                <w:szCs w:val="18"/>
              </w:rPr>
            </w:pPr>
            <w:r>
              <w:rPr>
                <w:rFonts w:hint="eastAsia" w:ascii="宋体" w:hAnsi="宋体" w:eastAsia="宋体" w:cs="宋体"/>
                <w:sz w:val="18"/>
                <w:szCs w:val="18"/>
              </w:rPr>
              <w:t>乙方维保人员不服从甲方人员管理，每次扣2分。</w:t>
            </w:r>
          </w:p>
          <w:p w14:paraId="1EB25E8D">
            <w:pPr>
              <w:widowControl/>
              <w:numPr>
                <w:ilvl w:val="0"/>
                <w:numId w:val="5"/>
              </w:numPr>
              <w:snapToGrid w:val="0"/>
              <w:jc w:val="left"/>
              <w:rPr>
                <w:rFonts w:ascii="宋体" w:hAnsi="宋体" w:eastAsia="宋体" w:cs="宋体"/>
                <w:sz w:val="18"/>
                <w:szCs w:val="18"/>
              </w:rPr>
            </w:pPr>
            <w:r>
              <w:rPr>
                <w:rFonts w:hint="eastAsia" w:ascii="宋体" w:hAnsi="宋体" w:eastAsia="宋体" w:cs="宋体"/>
                <w:sz w:val="18"/>
                <w:szCs w:val="18"/>
              </w:rPr>
              <w:t>造成物品损坏；未按照安全操作规程进行作业发现一次扣2分。</w:t>
            </w:r>
          </w:p>
          <w:p w14:paraId="3BE21932">
            <w:pPr>
              <w:widowControl/>
              <w:numPr>
                <w:ilvl w:val="0"/>
                <w:numId w:val="5"/>
              </w:numPr>
              <w:snapToGrid w:val="0"/>
              <w:jc w:val="left"/>
              <w:rPr>
                <w:rFonts w:ascii="宋体" w:hAnsi="宋体" w:eastAsia="宋体" w:cs="宋体"/>
                <w:sz w:val="18"/>
                <w:szCs w:val="18"/>
              </w:rPr>
            </w:pPr>
            <w:r>
              <w:rPr>
                <w:rFonts w:hint="eastAsia" w:ascii="宋体" w:hAnsi="宋体" w:eastAsia="宋体" w:cs="宋体"/>
                <w:sz w:val="18"/>
                <w:szCs w:val="18"/>
              </w:rPr>
              <w:t>造成严重人身伤害、财产损失扣20分。</w:t>
            </w:r>
          </w:p>
          <w:p w14:paraId="6BED6210">
            <w:pPr>
              <w:widowControl/>
              <w:snapToGrid w:val="0"/>
              <w:jc w:val="left"/>
              <w:rPr>
                <w:rFonts w:ascii="宋体" w:hAnsi="宋体" w:eastAsia="宋体" w:cs="宋体"/>
                <w:sz w:val="18"/>
                <w:szCs w:val="18"/>
              </w:rPr>
            </w:pPr>
          </w:p>
        </w:tc>
        <w:tc>
          <w:tcPr>
            <w:tcW w:w="709" w:type="dxa"/>
            <w:tcBorders>
              <w:top w:val="nil"/>
              <w:left w:val="nil"/>
              <w:bottom w:val="single" w:color="auto" w:sz="8" w:space="0"/>
              <w:right w:val="single" w:color="auto" w:sz="8" w:space="0"/>
            </w:tcBorders>
            <w:vAlign w:val="center"/>
          </w:tcPr>
          <w:p w14:paraId="0CD7E3EC">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39" w:type="dxa"/>
            <w:tcBorders>
              <w:top w:val="nil"/>
              <w:left w:val="nil"/>
              <w:bottom w:val="single" w:color="auto" w:sz="8" w:space="0"/>
              <w:right w:val="single" w:color="auto" w:sz="8" w:space="0"/>
            </w:tcBorders>
            <w:vAlign w:val="center"/>
          </w:tcPr>
          <w:p w14:paraId="514F7B9F">
            <w:pPr>
              <w:widowControl/>
              <w:snapToGrid w:val="0"/>
              <w:jc w:val="center"/>
              <w:rPr>
                <w:rFonts w:ascii="宋体" w:hAnsi="宋体" w:eastAsia="宋体" w:cs="宋体"/>
                <w:kern w:val="0"/>
                <w:sz w:val="18"/>
                <w:szCs w:val="18"/>
              </w:rPr>
            </w:pPr>
          </w:p>
        </w:tc>
      </w:tr>
      <w:tr w14:paraId="3FFAAEE0">
        <w:tblPrEx>
          <w:tblCellMar>
            <w:top w:w="0" w:type="dxa"/>
            <w:left w:w="108" w:type="dxa"/>
            <w:bottom w:w="0" w:type="dxa"/>
            <w:right w:w="108" w:type="dxa"/>
          </w:tblCellMar>
        </w:tblPrEx>
        <w:trPr>
          <w:trHeight w:val="600" w:hRule="atLeast"/>
        </w:trPr>
        <w:tc>
          <w:tcPr>
            <w:tcW w:w="757" w:type="dxa"/>
            <w:vMerge w:val="continue"/>
            <w:tcBorders>
              <w:top w:val="nil"/>
              <w:left w:val="single" w:color="auto" w:sz="8" w:space="0"/>
              <w:bottom w:val="single" w:color="000000" w:sz="8" w:space="0"/>
              <w:right w:val="single" w:color="auto" w:sz="8" w:space="0"/>
            </w:tcBorders>
            <w:vAlign w:val="center"/>
          </w:tcPr>
          <w:p w14:paraId="34EADFA4">
            <w:pPr>
              <w:widowControl/>
              <w:snapToGrid w:val="0"/>
              <w:jc w:val="left"/>
              <w:rPr>
                <w:rFonts w:ascii="宋体" w:hAnsi="宋体" w:eastAsia="宋体" w:cs="宋体"/>
                <w:kern w:val="0"/>
                <w:sz w:val="18"/>
                <w:szCs w:val="18"/>
              </w:rPr>
            </w:pPr>
          </w:p>
        </w:tc>
        <w:tc>
          <w:tcPr>
            <w:tcW w:w="2268" w:type="dxa"/>
            <w:tcBorders>
              <w:top w:val="nil"/>
              <w:left w:val="nil"/>
              <w:bottom w:val="single" w:color="auto" w:sz="8" w:space="0"/>
              <w:right w:val="single" w:color="auto" w:sz="8" w:space="0"/>
            </w:tcBorders>
            <w:vAlign w:val="center"/>
          </w:tcPr>
          <w:p w14:paraId="319272AB">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故障维修、巡检、保养记录（</w:t>
            </w:r>
            <w:r>
              <w:rPr>
                <w:rFonts w:hint="eastAsia" w:ascii="宋体" w:hAnsi="宋体" w:eastAsia="宋体" w:cs="宋体"/>
                <w:sz w:val="18"/>
                <w:szCs w:val="18"/>
              </w:rPr>
              <w:t>应及时提交维保记录表格，记录中应详细注明设备名称、区域、编号、维保情况、跟进整改情况等。</w:t>
            </w:r>
            <w:r>
              <w:rPr>
                <w:rFonts w:hint="eastAsia" w:ascii="宋体" w:hAnsi="宋体" w:eastAsia="宋体" w:cs="宋体"/>
                <w:kern w:val="0"/>
                <w:sz w:val="18"/>
                <w:szCs w:val="18"/>
              </w:rPr>
              <w:t>）</w:t>
            </w:r>
          </w:p>
        </w:tc>
        <w:tc>
          <w:tcPr>
            <w:tcW w:w="709" w:type="dxa"/>
            <w:tcBorders>
              <w:top w:val="nil"/>
              <w:left w:val="nil"/>
              <w:bottom w:val="single" w:color="auto" w:sz="8" w:space="0"/>
              <w:right w:val="single" w:color="auto" w:sz="8" w:space="0"/>
            </w:tcBorders>
            <w:vAlign w:val="center"/>
          </w:tcPr>
          <w:p w14:paraId="5A45C6A9">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10分</w:t>
            </w:r>
          </w:p>
        </w:tc>
        <w:tc>
          <w:tcPr>
            <w:tcW w:w="3685" w:type="dxa"/>
            <w:tcBorders>
              <w:top w:val="nil"/>
              <w:left w:val="nil"/>
              <w:bottom w:val="single" w:color="auto" w:sz="8" w:space="0"/>
              <w:right w:val="single" w:color="auto" w:sz="8" w:space="0"/>
            </w:tcBorders>
            <w:vAlign w:val="center"/>
          </w:tcPr>
          <w:p w14:paraId="41E3389B">
            <w:pPr>
              <w:widowControl/>
              <w:numPr>
                <w:ilvl w:val="0"/>
                <w:numId w:val="6"/>
              </w:numPr>
              <w:snapToGrid w:val="0"/>
              <w:ind w:left="8" w:leftChars="4"/>
              <w:rPr>
                <w:rFonts w:ascii="宋体" w:hAnsi="宋体" w:eastAsia="宋体" w:cs="宋体"/>
                <w:sz w:val="18"/>
                <w:szCs w:val="18"/>
              </w:rPr>
            </w:pPr>
            <w:r>
              <w:rPr>
                <w:rFonts w:hint="eastAsia" w:ascii="宋体" w:hAnsi="宋体" w:eastAsia="宋体" w:cs="宋体"/>
                <w:sz w:val="18"/>
                <w:szCs w:val="18"/>
              </w:rPr>
              <w:t>在接到甲方故障申报，未按时到场排除，迟到15分钟每次扣1，30分钟扣2分。不到场扣6分，出现2次不到场甲方有权解除合同。</w:t>
            </w:r>
          </w:p>
          <w:p w14:paraId="44FF6BC6">
            <w:pPr>
              <w:widowControl/>
              <w:numPr>
                <w:ilvl w:val="0"/>
                <w:numId w:val="6"/>
              </w:numPr>
              <w:snapToGrid w:val="0"/>
              <w:ind w:left="8" w:leftChars="4"/>
              <w:rPr>
                <w:rFonts w:ascii="宋体" w:hAnsi="宋体" w:eastAsia="宋体" w:cs="宋体"/>
                <w:sz w:val="18"/>
                <w:szCs w:val="18"/>
              </w:rPr>
            </w:pPr>
            <w:r>
              <w:rPr>
                <w:rFonts w:hint="eastAsia" w:ascii="宋体" w:hAnsi="宋体" w:eastAsia="宋体" w:cs="宋体"/>
                <w:sz w:val="18"/>
                <w:szCs w:val="18"/>
              </w:rPr>
              <w:t>例行巡检，未按计划对设备全部检查，少检查一个设备扣0.2分。</w:t>
            </w:r>
          </w:p>
          <w:p w14:paraId="15D66020">
            <w:pPr>
              <w:widowControl/>
              <w:numPr>
                <w:ilvl w:val="0"/>
                <w:numId w:val="6"/>
              </w:numPr>
              <w:snapToGrid w:val="0"/>
              <w:ind w:left="8" w:leftChars="4"/>
              <w:rPr>
                <w:rFonts w:ascii="宋体" w:hAnsi="宋体" w:eastAsia="宋体" w:cs="宋体"/>
                <w:sz w:val="18"/>
                <w:szCs w:val="18"/>
              </w:rPr>
            </w:pPr>
            <w:r>
              <w:rPr>
                <w:rFonts w:hint="eastAsia" w:ascii="宋体" w:hAnsi="宋体" w:eastAsia="宋体" w:cs="宋体"/>
                <w:sz w:val="18"/>
                <w:szCs w:val="18"/>
              </w:rPr>
              <w:t>每次例行维保，检测不填写相关记录，每次扣1分，填写记录不全的扣0.5分（当天作记录并有双方现场人员签字认可）。</w:t>
            </w:r>
          </w:p>
        </w:tc>
        <w:tc>
          <w:tcPr>
            <w:tcW w:w="709" w:type="dxa"/>
            <w:tcBorders>
              <w:top w:val="nil"/>
              <w:left w:val="nil"/>
              <w:bottom w:val="single" w:color="auto" w:sz="8" w:space="0"/>
              <w:right w:val="single" w:color="auto" w:sz="8" w:space="0"/>
            </w:tcBorders>
            <w:vAlign w:val="center"/>
          </w:tcPr>
          <w:p w14:paraId="5C327341">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39" w:type="dxa"/>
            <w:tcBorders>
              <w:top w:val="nil"/>
              <w:left w:val="nil"/>
              <w:bottom w:val="single" w:color="auto" w:sz="8" w:space="0"/>
              <w:right w:val="single" w:color="auto" w:sz="8" w:space="0"/>
            </w:tcBorders>
            <w:vAlign w:val="center"/>
          </w:tcPr>
          <w:p w14:paraId="167C7755">
            <w:pPr>
              <w:widowControl/>
              <w:snapToGrid w:val="0"/>
              <w:jc w:val="center"/>
              <w:rPr>
                <w:rFonts w:ascii="宋体" w:hAnsi="宋体" w:eastAsia="宋体" w:cs="宋体"/>
                <w:kern w:val="0"/>
                <w:sz w:val="18"/>
                <w:szCs w:val="18"/>
              </w:rPr>
            </w:pPr>
          </w:p>
        </w:tc>
      </w:tr>
      <w:tr w14:paraId="76389850">
        <w:tblPrEx>
          <w:tblCellMar>
            <w:top w:w="0" w:type="dxa"/>
            <w:left w:w="108" w:type="dxa"/>
            <w:bottom w:w="0" w:type="dxa"/>
            <w:right w:w="108" w:type="dxa"/>
          </w:tblCellMar>
        </w:tblPrEx>
        <w:trPr>
          <w:trHeight w:val="600" w:hRule="atLeast"/>
        </w:trPr>
        <w:tc>
          <w:tcPr>
            <w:tcW w:w="757" w:type="dxa"/>
            <w:vMerge w:val="continue"/>
            <w:tcBorders>
              <w:top w:val="nil"/>
              <w:left w:val="single" w:color="auto" w:sz="8" w:space="0"/>
              <w:bottom w:val="single" w:color="000000" w:sz="8" w:space="0"/>
              <w:right w:val="single" w:color="auto" w:sz="8" w:space="0"/>
            </w:tcBorders>
            <w:vAlign w:val="center"/>
          </w:tcPr>
          <w:p w14:paraId="0F13ADA8">
            <w:pPr>
              <w:widowControl/>
              <w:snapToGrid w:val="0"/>
              <w:jc w:val="left"/>
              <w:rPr>
                <w:rFonts w:ascii="宋体" w:hAnsi="宋体" w:eastAsia="宋体" w:cs="宋体"/>
                <w:kern w:val="0"/>
                <w:sz w:val="18"/>
                <w:szCs w:val="18"/>
              </w:rPr>
            </w:pPr>
          </w:p>
        </w:tc>
        <w:tc>
          <w:tcPr>
            <w:tcW w:w="2268" w:type="dxa"/>
            <w:tcBorders>
              <w:top w:val="nil"/>
              <w:left w:val="nil"/>
              <w:bottom w:val="single" w:color="auto" w:sz="8" w:space="0"/>
              <w:right w:val="single" w:color="auto" w:sz="8" w:space="0"/>
            </w:tcBorders>
            <w:vAlign w:val="center"/>
          </w:tcPr>
          <w:p w14:paraId="00F9B730">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月、季、年的维护报表</w:t>
            </w:r>
          </w:p>
        </w:tc>
        <w:tc>
          <w:tcPr>
            <w:tcW w:w="709" w:type="dxa"/>
            <w:tcBorders>
              <w:top w:val="nil"/>
              <w:left w:val="nil"/>
              <w:bottom w:val="single" w:color="auto" w:sz="8" w:space="0"/>
              <w:right w:val="single" w:color="auto" w:sz="8" w:space="0"/>
            </w:tcBorders>
            <w:vAlign w:val="center"/>
          </w:tcPr>
          <w:p w14:paraId="06F565E9">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5分</w:t>
            </w:r>
          </w:p>
        </w:tc>
        <w:tc>
          <w:tcPr>
            <w:tcW w:w="3685" w:type="dxa"/>
            <w:tcBorders>
              <w:top w:val="nil"/>
              <w:left w:val="nil"/>
              <w:bottom w:val="single" w:color="auto" w:sz="8" w:space="0"/>
              <w:right w:val="single" w:color="auto" w:sz="8" w:space="0"/>
            </w:tcBorders>
            <w:vAlign w:val="center"/>
          </w:tcPr>
          <w:p w14:paraId="0F535B57">
            <w:pPr>
              <w:snapToGrid w:val="0"/>
              <w:rPr>
                <w:rFonts w:ascii="宋体" w:hAnsi="宋体" w:eastAsia="宋体" w:cs="宋体"/>
                <w:color w:val="000000"/>
                <w:sz w:val="18"/>
                <w:szCs w:val="18"/>
              </w:rPr>
            </w:pPr>
            <w:r>
              <w:rPr>
                <w:rFonts w:hint="eastAsia" w:ascii="宋体" w:hAnsi="宋体" w:eastAsia="宋体" w:cs="宋体"/>
                <w:color w:val="000000"/>
                <w:sz w:val="18"/>
                <w:szCs w:val="18"/>
              </w:rPr>
              <w:t>每月5日前提交上月维保月报告；</w:t>
            </w:r>
          </w:p>
          <w:p w14:paraId="0BE3C05C">
            <w:pPr>
              <w:widowControl/>
              <w:snapToGrid w:val="0"/>
              <w:jc w:val="left"/>
              <w:rPr>
                <w:rFonts w:ascii="宋体" w:hAnsi="宋体" w:eastAsia="宋体" w:cs="宋体"/>
                <w:sz w:val="18"/>
                <w:szCs w:val="18"/>
              </w:rPr>
            </w:pPr>
            <w:r>
              <w:rPr>
                <w:rFonts w:hint="eastAsia" w:ascii="宋体" w:hAnsi="宋体" w:eastAsia="宋体" w:cs="宋体"/>
                <w:color w:val="000000"/>
                <w:sz w:val="18"/>
                <w:szCs w:val="18"/>
              </w:rPr>
              <w:t>在每季度前5个工作日内提交上季度总结和季度设备运行维保分析报告；为按要求提供维护报表的扣1分。</w:t>
            </w:r>
          </w:p>
        </w:tc>
        <w:tc>
          <w:tcPr>
            <w:tcW w:w="709" w:type="dxa"/>
            <w:tcBorders>
              <w:top w:val="nil"/>
              <w:left w:val="nil"/>
              <w:bottom w:val="single" w:color="auto" w:sz="8" w:space="0"/>
              <w:right w:val="single" w:color="auto" w:sz="8" w:space="0"/>
            </w:tcBorders>
            <w:vAlign w:val="center"/>
          </w:tcPr>
          <w:p w14:paraId="3B57378A">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39" w:type="dxa"/>
            <w:tcBorders>
              <w:top w:val="nil"/>
              <w:left w:val="nil"/>
              <w:bottom w:val="single" w:color="auto" w:sz="8" w:space="0"/>
              <w:right w:val="single" w:color="auto" w:sz="8" w:space="0"/>
            </w:tcBorders>
            <w:vAlign w:val="center"/>
          </w:tcPr>
          <w:p w14:paraId="1BFA8E7A">
            <w:pPr>
              <w:widowControl/>
              <w:snapToGrid w:val="0"/>
              <w:jc w:val="center"/>
              <w:rPr>
                <w:rFonts w:ascii="宋体" w:hAnsi="宋体" w:eastAsia="宋体" w:cs="宋体"/>
                <w:kern w:val="0"/>
                <w:sz w:val="18"/>
                <w:szCs w:val="18"/>
              </w:rPr>
            </w:pPr>
          </w:p>
        </w:tc>
      </w:tr>
      <w:tr w14:paraId="719BB131">
        <w:tblPrEx>
          <w:tblCellMar>
            <w:top w:w="0" w:type="dxa"/>
            <w:left w:w="108" w:type="dxa"/>
            <w:bottom w:w="0" w:type="dxa"/>
            <w:right w:w="108" w:type="dxa"/>
          </w:tblCellMar>
        </w:tblPrEx>
        <w:trPr>
          <w:trHeight w:val="600" w:hRule="atLeast"/>
        </w:trPr>
        <w:tc>
          <w:tcPr>
            <w:tcW w:w="757" w:type="dxa"/>
            <w:vMerge w:val="restart"/>
            <w:tcBorders>
              <w:top w:val="nil"/>
              <w:left w:val="single" w:color="auto" w:sz="8" w:space="0"/>
              <w:bottom w:val="single" w:color="000000" w:sz="8" w:space="0"/>
              <w:right w:val="single" w:color="auto" w:sz="8" w:space="0"/>
            </w:tcBorders>
            <w:vAlign w:val="center"/>
          </w:tcPr>
          <w:p w14:paraId="74382587">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质量管理      （70分）</w:t>
            </w:r>
          </w:p>
        </w:tc>
        <w:tc>
          <w:tcPr>
            <w:tcW w:w="2268" w:type="dxa"/>
            <w:tcBorders>
              <w:top w:val="nil"/>
              <w:left w:val="nil"/>
              <w:bottom w:val="single" w:color="auto" w:sz="8" w:space="0"/>
              <w:right w:val="single" w:color="auto" w:sz="8" w:space="0"/>
            </w:tcBorders>
            <w:vAlign w:val="center"/>
          </w:tcPr>
          <w:p w14:paraId="29049E9C">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日常维护</w:t>
            </w:r>
          </w:p>
        </w:tc>
        <w:tc>
          <w:tcPr>
            <w:tcW w:w="709" w:type="dxa"/>
            <w:tcBorders>
              <w:top w:val="nil"/>
              <w:left w:val="nil"/>
              <w:bottom w:val="single" w:color="auto" w:sz="8" w:space="0"/>
              <w:right w:val="single" w:color="000000" w:sz="8" w:space="0"/>
            </w:tcBorders>
            <w:vAlign w:val="center"/>
          </w:tcPr>
          <w:p w14:paraId="3145962C">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10分</w:t>
            </w:r>
          </w:p>
        </w:tc>
        <w:tc>
          <w:tcPr>
            <w:tcW w:w="3685" w:type="dxa"/>
            <w:tcBorders>
              <w:top w:val="nil"/>
              <w:left w:val="nil"/>
              <w:bottom w:val="single" w:color="auto" w:sz="8" w:space="0"/>
              <w:right w:val="single" w:color="auto" w:sz="8" w:space="0"/>
            </w:tcBorders>
            <w:vAlign w:val="center"/>
          </w:tcPr>
          <w:p w14:paraId="559EE51C">
            <w:pPr>
              <w:widowControl/>
              <w:numPr>
                <w:ilvl w:val="0"/>
                <w:numId w:val="7"/>
              </w:numPr>
              <w:snapToGrid w:val="0"/>
              <w:jc w:val="left"/>
              <w:rPr>
                <w:rFonts w:ascii="宋体" w:hAnsi="宋体" w:eastAsia="宋体" w:cs="Calibri"/>
                <w:sz w:val="18"/>
                <w:szCs w:val="18"/>
              </w:rPr>
            </w:pPr>
            <w:r>
              <w:rPr>
                <w:rFonts w:hint="eastAsia" w:ascii="宋体" w:hAnsi="宋体" w:eastAsia="宋体" w:cs="Calibri"/>
                <w:sz w:val="18"/>
                <w:szCs w:val="18"/>
              </w:rPr>
              <w:t>因乙方维修保养不当造成设备不能正常使用的，或多台主机同时发生故障导致设备不能正常使用的，乙方在4小时未采取弥补措施或48小时内未消除故障，每次扣10分。</w:t>
            </w:r>
          </w:p>
          <w:p w14:paraId="4BC835D1">
            <w:pPr>
              <w:pStyle w:val="118"/>
              <w:snapToGrid w:val="0"/>
              <w:ind w:firstLine="0" w:firstLineChars="0"/>
              <w:rPr>
                <w:rFonts w:ascii="宋体" w:hAnsi="宋体" w:eastAsia="宋体" w:cs="Calibri"/>
                <w:sz w:val="18"/>
                <w:szCs w:val="18"/>
                <w:lang w:val="en-US"/>
              </w:rPr>
            </w:pPr>
            <w:r>
              <w:rPr>
                <w:rFonts w:hint="eastAsia" w:ascii="宋体" w:hAnsi="宋体" w:eastAsia="宋体" w:cs="宋体"/>
                <w:kern w:val="0"/>
                <w:sz w:val="18"/>
                <w:szCs w:val="18"/>
                <w:lang w:val="en-US"/>
              </w:rPr>
              <w:t>2、</w:t>
            </w:r>
          </w:p>
        </w:tc>
        <w:tc>
          <w:tcPr>
            <w:tcW w:w="709" w:type="dxa"/>
            <w:tcBorders>
              <w:top w:val="nil"/>
              <w:left w:val="nil"/>
              <w:bottom w:val="single" w:color="auto" w:sz="8" w:space="0"/>
              <w:right w:val="single" w:color="auto" w:sz="8" w:space="0"/>
            </w:tcBorders>
            <w:vAlign w:val="center"/>
          </w:tcPr>
          <w:p w14:paraId="5AC57A2D">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39" w:type="dxa"/>
            <w:tcBorders>
              <w:top w:val="nil"/>
              <w:left w:val="nil"/>
              <w:bottom w:val="single" w:color="auto" w:sz="8" w:space="0"/>
              <w:right w:val="single" w:color="auto" w:sz="8" w:space="0"/>
            </w:tcBorders>
            <w:vAlign w:val="center"/>
          </w:tcPr>
          <w:p w14:paraId="64ECF5B9">
            <w:pPr>
              <w:widowControl/>
              <w:snapToGrid w:val="0"/>
              <w:jc w:val="center"/>
              <w:rPr>
                <w:rFonts w:ascii="宋体" w:hAnsi="宋体" w:eastAsia="宋体" w:cs="宋体"/>
                <w:kern w:val="0"/>
                <w:sz w:val="18"/>
                <w:szCs w:val="18"/>
              </w:rPr>
            </w:pPr>
          </w:p>
        </w:tc>
      </w:tr>
      <w:tr w14:paraId="5A9D3263">
        <w:tblPrEx>
          <w:tblCellMar>
            <w:top w:w="0" w:type="dxa"/>
            <w:left w:w="108" w:type="dxa"/>
            <w:bottom w:w="0" w:type="dxa"/>
            <w:right w:w="108" w:type="dxa"/>
          </w:tblCellMar>
        </w:tblPrEx>
        <w:trPr>
          <w:trHeight w:val="600" w:hRule="atLeast"/>
        </w:trPr>
        <w:tc>
          <w:tcPr>
            <w:tcW w:w="757" w:type="dxa"/>
            <w:vMerge w:val="continue"/>
            <w:tcBorders>
              <w:top w:val="nil"/>
              <w:left w:val="single" w:color="auto" w:sz="8" w:space="0"/>
              <w:bottom w:val="single" w:color="000000" w:sz="8" w:space="0"/>
              <w:right w:val="single" w:color="auto" w:sz="8" w:space="0"/>
            </w:tcBorders>
            <w:vAlign w:val="center"/>
          </w:tcPr>
          <w:p w14:paraId="7CE98FB8">
            <w:pPr>
              <w:widowControl/>
              <w:snapToGrid w:val="0"/>
              <w:jc w:val="left"/>
              <w:rPr>
                <w:rFonts w:ascii="宋体" w:hAnsi="宋体" w:eastAsia="宋体" w:cs="宋体"/>
                <w:kern w:val="0"/>
                <w:sz w:val="18"/>
                <w:szCs w:val="18"/>
              </w:rPr>
            </w:pPr>
          </w:p>
        </w:tc>
        <w:tc>
          <w:tcPr>
            <w:tcW w:w="2268" w:type="dxa"/>
            <w:tcBorders>
              <w:top w:val="nil"/>
              <w:left w:val="nil"/>
              <w:bottom w:val="single" w:color="auto" w:sz="8" w:space="0"/>
              <w:right w:val="single" w:color="auto" w:sz="8" w:space="0"/>
            </w:tcBorders>
            <w:vAlign w:val="center"/>
          </w:tcPr>
          <w:p w14:paraId="273B8DD7">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定期巡检、保养</w:t>
            </w:r>
          </w:p>
        </w:tc>
        <w:tc>
          <w:tcPr>
            <w:tcW w:w="709" w:type="dxa"/>
            <w:tcBorders>
              <w:top w:val="nil"/>
              <w:left w:val="nil"/>
              <w:bottom w:val="single" w:color="auto" w:sz="8" w:space="0"/>
              <w:right w:val="single" w:color="000000" w:sz="8" w:space="0"/>
            </w:tcBorders>
            <w:vAlign w:val="center"/>
          </w:tcPr>
          <w:p w14:paraId="32BD3EA8">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15分</w:t>
            </w:r>
          </w:p>
        </w:tc>
        <w:tc>
          <w:tcPr>
            <w:tcW w:w="3685" w:type="dxa"/>
            <w:tcBorders>
              <w:top w:val="nil"/>
              <w:left w:val="nil"/>
              <w:bottom w:val="single" w:color="auto" w:sz="8" w:space="0"/>
              <w:right w:val="single" w:color="auto" w:sz="8" w:space="0"/>
            </w:tcBorders>
            <w:vAlign w:val="center"/>
          </w:tcPr>
          <w:p w14:paraId="21198CCC">
            <w:pPr>
              <w:widowControl/>
              <w:numPr>
                <w:ilvl w:val="0"/>
                <w:numId w:val="8"/>
              </w:numPr>
              <w:snapToGrid w:val="0"/>
              <w:jc w:val="left"/>
              <w:rPr>
                <w:rFonts w:ascii="宋体" w:hAnsi="宋体" w:eastAsia="宋体" w:cs="宋体"/>
                <w:sz w:val="18"/>
                <w:szCs w:val="18"/>
              </w:rPr>
            </w:pPr>
            <w:r>
              <w:rPr>
                <w:rFonts w:hint="eastAsia" w:ascii="宋体" w:hAnsi="宋体" w:eastAsia="宋体" w:cs="宋体"/>
                <w:sz w:val="18"/>
                <w:szCs w:val="18"/>
              </w:rPr>
              <w:t>乙方未按照月度，季度，年度保养计划实施的，每次扣2分。</w:t>
            </w:r>
          </w:p>
          <w:p w14:paraId="6C3B38CF">
            <w:pPr>
              <w:widowControl/>
              <w:numPr>
                <w:ilvl w:val="0"/>
                <w:numId w:val="8"/>
              </w:numPr>
              <w:snapToGrid w:val="0"/>
              <w:jc w:val="left"/>
              <w:rPr>
                <w:rFonts w:ascii="宋体" w:hAnsi="宋体" w:eastAsia="宋体" w:cs="宋体"/>
                <w:kern w:val="0"/>
                <w:sz w:val="18"/>
                <w:szCs w:val="18"/>
              </w:rPr>
            </w:pPr>
            <w:r>
              <w:rPr>
                <w:rFonts w:hint="eastAsia" w:ascii="宋体" w:hAnsi="宋体" w:eastAsia="宋体" w:cs="宋体"/>
                <w:sz w:val="18"/>
                <w:szCs w:val="18"/>
              </w:rPr>
              <w:t>出现设备漏检及漏保养的，每次扣2分。</w:t>
            </w:r>
          </w:p>
        </w:tc>
        <w:tc>
          <w:tcPr>
            <w:tcW w:w="709" w:type="dxa"/>
            <w:tcBorders>
              <w:top w:val="nil"/>
              <w:left w:val="nil"/>
              <w:bottom w:val="single" w:color="auto" w:sz="8" w:space="0"/>
              <w:right w:val="single" w:color="auto" w:sz="8" w:space="0"/>
            </w:tcBorders>
            <w:vAlign w:val="center"/>
          </w:tcPr>
          <w:p w14:paraId="36FF6113">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39" w:type="dxa"/>
            <w:tcBorders>
              <w:top w:val="nil"/>
              <w:left w:val="nil"/>
              <w:bottom w:val="single" w:color="auto" w:sz="8" w:space="0"/>
              <w:right w:val="single" w:color="auto" w:sz="8" w:space="0"/>
            </w:tcBorders>
            <w:vAlign w:val="center"/>
          </w:tcPr>
          <w:p w14:paraId="7E3BE3C0">
            <w:pPr>
              <w:widowControl/>
              <w:snapToGrid w:val="0"/>
              <w:jc w:val="center"/>
              <w:rPr>
                <w:rFonts w:ascii="宋体" w:hAnsi="宋体" w:eastAsia="宋体" w:cs="宋体"/>
                <w:kern w:val="0"/>
                <w:sz w:val="18"/>
                <w:szCs w:val="18"/>
              </w:rPr>
            </w:pPr>
          </w:p>
        </w:tc>
      </w:tr>
      <w:tr w14:paraId="7B2CBB92">
        <w:tblPrEx>
          <w:tblCellMar>
            <w:top w:w="0" w:type="dxa"/>
            <w:left w:w="108" w:type="dxa"/>
            <w:bottom w:w="0" w:type="dxa"/>
            <w:right w:w="108" w:type="dxa"/>
          </w:tblCellMar>
        </w:tblPrEx>
        <w:trPr>
          <w:trHeight w:val="600" w:hRule="atLeast"/>
        </w:trPr>
        <w:tc>
          <w:tcPr>
            <w:tcW w:w="757" w:type="dxa"/>
            <w:vMerge w:val="continue"/>
            <w:tcBorders>
              <w:top w:val="nil"/>
              <w:left w:val="single" w:color="auto" w:sz="8" w:space="0"/>
              <w:bottom w:val="single" w:color="000000" w:sz="8" w:space="0"/>
              <w:right w:val="single" w:color="auto" w:sz="8" w:space="0"/>
            </w:tcBorders>
            <w:vAlign w:val="center"/>
          </w:tcPr>
          <w:p w14:paraId="5BA2E0B2">
            <w:pPr>
              <w:widowControl/>
              <w:snapToGrid w:val="0"/>
              <w:jc w:val="left"/>
              <w:rPr>
                <w:rFonts w:ascii="宋体" w:hAnsi="宋体" w:eastAsia="宋体" w:cs="宋体"/>
                <w:kern w:val="0"/>
                <w:sz w:val="18"/>
                <w:szCs w:val="18"/>
              </w:rPr>
            </w:pPr>
          </w:p>
        </w:tc>
        <w:tc>
          <w:tcPr>
            <w:tcW w:w="2268" w:type="dxa"/>
            <w:tcBorders>
              <w:top w:val="nil"/>
              <w:left w:val="nil"/>
              <w:bottom w:val="single" w:color="auto" w:sz="8" w:space="0"/>
              <w:right w:val="single" w:color="auto" w:sz="8" w:space="0"/>
            </w:tcBorders>
            <w:vAlign w:val="center"/>
          </w:tcPr>
          <w:p w14:paraId="1292F99D">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故障修复</w:t>
            </w:r>
          </w:p>
        </w:tc>
        <w:tc>
          <w:tcPr>
            <w:tcW w:w="709" w:type="dxa"/>
            <w:tcBorders>
              <w:top w:val="nil"/>
              <w:left w:val="nil"/>
              <w:bottom w:val="single" w:color="auto" w:sz="8" w:space="0"/>
              <w:right w:val="single" w:color="000000" w:sz="8" w:space="0"/>
            </w:tcBorders>
            <w:vAlign w:val="center"/>
          </w:tcPr>
          <w:p w14:paraId="2B7EB38F">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15分</w:t>
            </w:r>
          </w:p>
        </w:tc>
        <w:tc>
          <w:tcPr>
            <w:tcW w:w="3685" w:type="dxa"/>
            <w:tcBorders>
              <w:top w:val="nil"/>
              <w:left w:val="nil"/>
              <w:bottom w:val="single" w:color="auto" w:sz="8" w:space="0"/>
              <w:right w:val="single" w:color="auto" w:sz="8" w:space="0"/>
            </w:tcBorders>
            <w:vAlign w:val="center"/>
          </w:tcPr>
          <w:p w14:paraId="36BB3F47">
            <w:pPr>
              <w:widowControl/>
              <w:snapToGrid w:val="0"/>
              <w:jc w:val="left"/>
              <w:rPr>
                <w:rFonts w:ascii="宋体" w:hAnsi="宋体" w:eastAsia="宋体" w:cs="宋体"/>
                <w:kern w:val="0"/>
                <w:sz w:val="18"/>
                <w:szCs w:val="18"/>
              </w:rPr>
            </w:pPr>
            <w:r>
              <w:rPr>
                <w:rFonts w:hint="eastAsia" w:ascii="宋体" w:hAnsi="宋体" w:eastAsia="宋体" w:cs="宋体"/>
                <w:kern w:val="0"/>
                <w:sz w:val="18"/>
                <w:szCs w:val="18"/>
              </w:rPr>
              <w:t>　不按合同规定在6小时内解决设备一般性故障（需要更换配件除外），每次扣4分。（一般性故障的界定：不影响系统运行的故障）</w:t>
            </w:r>
          </w:p>
        </w:tc>
        <w:tc>
          <w:tcPr>
            <w:tcW w:w="709" w:type="dxa"/>
            <w:tcBorders>
              <w:top w:val="nil"/>
              <w:left w:val="nil"/>
              <w:bottom w:val="single" w:color="auto" w:sz="8" w:space="0"/>
              <w:right w:val="single" w:color="auto" w:sz="8" w:space="0"/>
            </w:tcBorders>
            <w:vAlign w:val="center"/>
          </w:tcPr>
          <w:p w14:paraId="487767D3">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39" w:type="dxa"/>
            <w:tcBorders>
              <w:top w:val="nil"/>
              <w:left w:val="nil"/>
              <w:bottom w:val="single" w:color="auto" w:sz="8" w:space="0"/>
              <w:right w:val="single" w:color="auto" w:sz="8" w:space="0"/>
            </w:tcBorders>
            <w:vAlign w:val="center"/>
          </w:tcPr>
          <w:p w14:paraId="27D6EC1C">
            <w:pPr>
              <w:widowControl/>
              <w:snapToGrid w:val="0"/>
              <w:jc w:val="center"/>
              <w:rPr>
                <w:rFonts w:ascii="宋体" w:hAnsi="宋体" w:eastAsia="宋体" w:cs="宋体"/>
                <w:kern w:val="0"/>
                <w:sz w:val="18"/>
                <w:szCs w:val="18"/>
              </w:rPr>
            </w:pPr>
          </w:p>
        </w:tc>
      </w:tr>
      <w:tr w14:paraId="1D4C38CA">
        <w:tblPrEx>
          <w:tblCellMar>
            <w:top w:w="0" w:type="dxa"/>
            <w:left w:w="108" w:type="dxa"/>
            <w:bottom w:w="0" w:type="dxa"/>
            <w:right w:w="108" w:type="dxa"/>
          </w:tblCellMar>
        </w:tblPrEx>
        <w:trPr>
          <w:trHeight w:val="600" w:hRule="atLeast"/>
        </w:trPr>
        <w:tc>
          <w:tcPr>
            <w:tcW w:w="757" w:type="dxa"/>
            <w:vMerge w:val="continue"/>
            <w:tcBorders>
              <w:top w:val="nil"/>
              <w:left w:val="single" w:color="auto" w:sz="8" w:space="0"/>
              <w:bottom w:val="single" w:color="000000" w:sz="8" w:space="0"/>
              <w:right w:val="single" w:color="auto" w:sz="8" w:space="0"/>
            </w:tcBorders>
            <w:vAlign w:val="center"/>
          </w:tcPr>
          <w:p w14:paraId="7E24C23A">
            <w:pPr>
              <w:widowControl/>
              <w:snapToGrid w:val="0"/>
              <w:jc w:val="left"/>
              <w:rPr>
                <w:rFonts w:ascii="宋体" w:hAnsi="宋体" w:eastAsia="宋体" w:cs="宋体"/>
                <w:kern w:val="0"/>
                <w:sz w:val="18"/>
                <w:szCs w:val="18"/>
              </w:rPr>
            </w:pPr>
          </w:p>
        </w:tc>
        <w:tc>
          <w:tcPr>
            <w:tcW w:w="2268" w:type="dxa"/>
            <w:tcBorders>
              <w:top w:val="nil"/>
              <w:left w:val="nil"/>
              <w:bottom w:val="single" w:color="auto" w:sz="8" w:space="0"/>
              <w:right w:val="single" w:color="auto" w:sz="8" w:space="0"/>
            </w:tcBorders>
            <w:vAlign w:val="center"/>
          </w:tcPr>
          <w:p w14:paraId="633C2461">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故障响应速度</w:t>
            </w:r>
          </w:p>
        </w:tc>
        <w:tc>
          <w:tcPr>
            <w:tcW w:w="709" w:type="dxa"/>
            <w:tcBorders>
              <w:top w:val="nil"/>
              <w:left w:val="nil"/>
              <w:bottom w:val="single" w:color="auto" w:sz="8" w:space="0"/>
              <w:right w:val="single" w:color="000000" w:sz="8" w:space="0"/>
            </w:tcBorders>
            <w:vAlign w:val="center"/>
          </w:tcPr>
          <w:p w14:paraId="154C7A14">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15分</w:t>
            </w:r>
          </w:p>
        </w:tc>
        <w:tc>
          <w:tcPr>
            <w:tcW w:w="3685" w:type="dxa"/>
            <w:tcBorders>
              <w:top w:val="nil"/>
              <w:left w:val="nil"/>
              <w:bottom w:val="single" w:color="auto" w:sz="8" w:space="0"/>
              <w:right w:val="single" w:color="auto" w:sz="8" w:space="0"/>
            </w:tcBorders>
            <w:vAlign w:val="center"/>
          </w:tcPr>
          <w:p w14:paraId="31F406C4">
            <w:pPr>
              <w:widowControl/>
              <w:snapToGrid w:val="0"/>
              <w:jc w:val="left"/>
              <w:rPr>
                <w:rFonts w:ascii="宋体" w:hAnsi="宋体" w:eastAsia="宋体" w:cs="宋体"/>
                <w:kern w:val="0"/>
                <w:sz w:val="18"/>
                <w:szCs w:val="18"/>
              </w:rPr>
            </w:pPr>
            <w:r>
              <w:rPr>
                <w:rFonts w:hint="eastAsia" w:ascii="宋体" w:hAnsi="宋体" w:eastAsia="宋体" w:cs="宋体"/>
                <w:kern w:val="0"/>
                <w:sz w:val="18"/>
                <w:szCs w:val="18"/>
              </w:rPr>
              <w:t>　不按合同规定在8小时内解决设备严重故障（需要更换配件除外）每次扣5分，对无法解决的故障不能提供书面说明每次扣3分，未能在保证的期限内处理每次扣10分</w:t>
            </w:r>
          </w:p>
        </w:tc>
        <w:tc>
          <w:tcPr>
            <w:tcW w:w="709" w:type="dxa"/>
            <w:tcBorders>
              <w:top w:val="nil"/>
              <w:left w:val="nil"/>
              <w:bottom w:val="single" w:color="auto" w:sz="8" w:space="0"/>
              <w:right w:val="single" w:color="auto" w:sz="8" w:space="0"/>
            </w:tcBorders>
            <w:vAlign w:val="center"/>
          </w:tcPr>
          <w:p w14:paraId="79B45B33">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39" w:type="dxa"/>
            <w:tcBorders>
              <w:top w:val="nil"/>
              <w:left w:val="nil"/>
              <w:bottom w:val="single" w:color="auto" w:sz="8" w:space="0"/>
              <w:right w:val="single" w:color="auto" w:sz="8" w:space="0"/>
            </w:tcBorders>
            <w:vAlign w:val="center"/>
          </w:tcPr>
          <w:p w14:paraId="171BB71B">
            <w:pPr>
              <w:widowControl/>
              <w:snapToGrid w:val="0"/>
              <w:jc w:val="center"/>
              <w:rPr>
                <w:rFonts w:ascii="宋体" w:hAnsi="宋体" w:eastAsia="宋体" w:cs="宋体"/>
                <w:kern w:val="0"/>
                <w:sz w:val="18"/>
                <w:szCs w:val="18"/>
              </w:rPr>
            </w:pPr>
          </w:p>
        </w:tc>
      </w:tr>
      <w:tr w14:paraId="3F79B9C0">
        <w:tblPrEx>
          <w:tblCellMar>
            <w:top w:w="0" w:type="dxa"/>
            <w:left w:w="108" w:type="dxa"/>
            <w:bottom w:w="0" w:type="dxa"/>
            <w:right w:w="108" w:type="dxa"/>
          </w:tblCellMar>
        </w:tblPrEx>
        <w:trPr>
          <w:trHeight w:val="600" w:hRule="atLeast"/>
        </w:trPr>
        <w:tc>
          <w:tcPr>
            <w:tcW w:w="757" w:type="dxa"/>
            <w:vMerge w:val="continue"/>
            <w:tcBorders>
              <w:top w:val="nil"/>
              <w:left w:val="single" w:color="auto" w:sz="8" w:space="0"/>
              <w:bottom w:val="single" w:color="000000" w:sz="8" w:space="0"/>
              <w:right w:val="single" w:color="auto" w:sz="8" w:space="0"/>
            </w:tcBorders>
            <w:vAlign w:val="center"/>
          </w:tcPr>
          <w:p w14:paraId="102B56C8">
            <w:pPr>
              <w:widowControl/>
              <w:snapToGrid w:val="0"/>
              <w:jc w:val="left"/>
              <w:rPr>
                <w:rFonts w:ascii="宋体" w:hAnsi="宋体" w:eastAsia="宋体" w:cs="宋体"/>
                <w:kern w:val="0"/>
                <w:sz w:val="18"/>
                <w:szCs w:val="18"/>
              </w:rPr>
            </w:pPr>
          </w:p>
        </w:tc>
        <w:tc>
          <w:tcPr>
            <w:tcW w:w="2268" w:type="dxa"/>
            <w:tcBorders>
              <w:top w:val="nil"/>
              <w:left w:val="nil"/>
              <w:bottom w:val="single" w:color="auto" w:sz="8" w:space="0"/>
              <w:right w:val="single" w:color="auto" w:sz="8" w:space="0"/>
            </w:tcBorders>
            <w:vAlign w:val="center"/>
          </w:tcPr>
          <w:p w14:paraId="69ACEF60">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对重大事件、活动的现场保障</w:t>
            </w:r>
          </w:p>
        </w:tc>
        <w:tc>
          <w:tcPr>
            <w:tcW w:w="709" w:type="dxa"/>
            <w:tcBorders>
              <w:top w:val="nil"/>
              <w:left w:val="nil"/>
              <w:bottom w:val="single" w:color="auto" w:sz="8" w:space="0"/>
              <w:right w:val="single" w:color="000000" w:sz="8" w:space="0"/>
            </w:tcBorders>
            <w:vAlign w:val="center"/>
          </w:tcPr>
          <w:p w14:paraId="2A6822F9">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5分</w:t>
            </w:r>
          </w:p>
        </w:tc>
        <w:tc>
          <w:tcPr>
            <w:tcW w:w="3685" w:type="dxa"/>
            <w:tcBorders>
              <w:top w:val="nil"/>
              <w:left w:val="nil"/>
              <w:bottom w:val="single" w:color="auto" w:sz="8" w:space="0"/>
              <w:right w:val="single" w:color="auto" w:sz="8" w:space="0"/>
            </w:tcBorders>
            <w:vAlign w:val="center"/>
          </w:tcPr>
          <w:p w14:paraId="78126FEA">
            <w:pPr>
              <w:widowControl/>
              <w:snapToGrid w:val="0"/>
              <w:jc w:val="left"/>
              <w:rPr>
                <w:rFonts w:ascii="宋体" w:hAnsi="宋体" w:eastAsia="宋体" w:cs="宋体"/>
                <w:kern w:val="0"/>
                <w:sz w:val="18"/>
                <w:szCs w:val="18"/>
              </w:rPr>
            </w:pPr>
            <w:r>
              <w:rPr>
                <w:rFonts w:hint="eastAsia" w:ascii="宋体" w:hAnsi="宋体" w:eastAsia="宋体" w:cs="宋体"/>
                <w:kern w:val="0"/>
                <w:sz w:val="18"/>
                <w:szCs w:val="18"/>
              </w:rPr>
              <w:t>1、未按照甲方的要求对重大事件和活动，增加人员提供现场保障，每次扣5分</w:t>
            </w:r>
          </w:p>
        </w:tc>
        <w:tc>
          <w:tcPr>
            <w:tcW w:w="709" w:type="dxa"/>
            <w:tcBorders>
              <w:top w:val="nil"/>
              <w:left w:val="nil"/>
              <w:bottom w:val="single" w:color="auto" w:sz="8" w:space="0"/>
              <w:right w:val="single" w:color="auto" w:sz="8" w:space="0"/>
            </w:tcBorders>
            <w:vAlign w:val="center"/>
          </w:tcPr>
          <w:p w14:paraId="765C4C74">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39" w:type="dxa"/>
            <w:tcBorders>
              <w:top w:val="nil"/>
              <w:left w:val="nil"/>
              <w:bottom w:val="single" w:color="auto" w:sz="8" w:space="0"/>
              <w:right w:val="single" w:color="auto" w:sz="8" w:space="0"/>
            </w:tcBorders>
            <w:vAlign w:val="center"/>
          </w:tcPr>
          <w:p w14:paraId="4DEE066F">
            <w:pPr>
              <w:widowControl/>
              <w:snapToGrid w:val="0"/>
              <w:jc w:val="center"/>
              <w:rPr>
                <w:rFonts w:ascii="宋体" w:hAnsi="宋体" w:eastAsia="宋体" w:cs="宋体"/>
                <w:kern w:val="0"/>
                <w:sz w:val="18"/>
                <w:szCs w:val="18"/>
              </w:rPr>
            </w:pPr>
          </w:p>
        </w:tc>
      </w:tr>
      <w:tr w14:paraId="0B36EECA">
        <w:tblPrEx>
          <w:tblCellMar>
            <w:top w:w="0" w:type="dxa"/>
            <w:left w:w="108" w:type="dxa"/>
            <w:bottom w:w="0" w:type="dxa"/>
            <w:right w:w="108" w:type="dxa"/>
          </w:tblCellMar>
        </w:tblPrEx>
        <w:trPr>
          <w:trHeight w:val="600" w:hRule="atLeast"/>
        </w:trPr>
        <w:tc>
          <w:tcPr>
            <w:tcW w:w="757" w:type="dxa"/>
            <w:vMerge w:val="continue"/>
            <w:tcBorders>
              <w:top w:val="nil"/>
              <w:left w:val="single" w:color="auto" w:sz="8" w:space="0"/>
              <w:bottom w:val="single" w:color="000000" w:sz="8" w:space="0"/>
              <w:right w:val="single" w:color="auto" w:sz="8" w:space="0"/>
            </w:tcBorders>
            <w:vAlign w:val="center"/>
          </w:tcPr>
          <w:p w14:paraId="3BD7C408">
            <w:pPr>
              <w:widowControl/>
              <w:snapToGrid w:val="0"/>
              <w:jc w:val="left"/>
              <w:rPr>
                <w:rFonts w:ascii="宋体" w:hAnsi="宋体" w:eastAsia="宋体" w:cs="宋体"/>
                <w:kern w:val="0"/>
                <w:sz w:val="18"/>
                <w:szCs w:val="18"/>
              </w:rPr>
            </w:pPr>
          </w:p>
        </w:tc>
        <w:tc>
          <w:tcPr>
            <w:tcW w:w="2268" w:type="dxa"/>
            <w:tcBorders>
              <w:top w:val="nil"/>
              <w:left w:val="nil"/>
              <w:bottom w:val="single" w:color="auto" w:sz="8" w:space="0"/>
              <w:right w:val="single" w:color="auto" w:sz="8" w:space="0"/>
            </w:tcBorders>
            <w:vAlign w:val="center"/>
          </w:tcPr>
          <w:p w14:paraId="5F88331B">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备品备件完好率</w:t>
            </w:r>
          </w:p>
        </w:tc>
        <w:tc>
          <w:tcPr>
            <w:tcW w:w="709" w:type="dxa"/>
            <w:tcBorders>
              <w:top w:val="nil"/>
              <w:left w:val="nil"/>
              <w:bottom w:val="single" w:color="auto" w:sz="8" w:space="0"/>
              <w:right w:val="single" w:color="auto" w:sz="8" w:space="0"/>
            </w:tcBorders>
            <w:vAlign w:val="center"/>
          </w:tcPr>
          <w:p w14:paraId="071D889A">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10分</w:t>
            </w:r>
          </w:p>
        </w:tc>
        <w:tc>
          <w:tcPr>
            <w:tcW w:w="3685" w:type="dxa"/>
            <w:tcBorders>
              <w:top w:val="nil"/>
              <w:left w:val="nil"/>
              <w:bottom w:val="single" w:color="auto" w:sz="8" w:space="0"/>
              <w:right w:val="single" w:color="auto" w:sz="8" w:space="0"/>
            </w:tcBorders>
            <w:vAlign w:val="center"/>
          </w:tcPr>
          <w:p w14:paraId="130E1DBE">
            <w:pPr>
              <w:widowControl/>
              <w:numPr>
                <w:ilvl w:val="0"/>
                <w:numId w:val="9"/>
              </w:numPr>
              <w:snapToGrid w:val="0"/>
              <w:ind w:left="9"/>
              <w:jc w:val="left"/>
              <w:rPr>
                <w:rFonts w:ascii="宋体" w:hAnsi="宋体" w:eastAsia="宋体" w:cs="宋体"/>
                <w:kern w:val="0"/>
                <w:sz w:val="18"/>
                <w:szCs w:val="18"/>
              </w:rPr>
            </w:pPr>
            <w:r>
              <w:rPr>
                <w:rFonts w:hint="eastAsia" w:ascii="宋体" w:hAnsi="宋体" w:eastAsia="宋体" w:cs="宋体"/>
                <w:kern w:val="0"/>
                <w:sz w:val="18"/>
                <w:szCs w:val="18"/>
              </w:rPr>
              <w:t>乙方提供给甲方的配件需包装完整的全新配件，并交与甲方验收，如有违反每次扣2分。</w:t>
            </w:r>
          </w:p>
          <w:p w14:paraId="1F97B26E">
            <w:pPr>
              <w:widowControl/>
              <w:numPr>
                <w:ilvl w:val="0"/>
                <w:numId w:val="9"/>
              </w:numPr>
              <w:snapToGrid w:val="0"/>
              <w:ind w:left="9"/>
              <w:jc w:val="left"/>
              <w:rPr>
                <w:rFonts w:ascii="宋体" w:hAnsi="宋体" w:eastAsia="宋体" w:cs="宋体"/>
                <w:kern w:val="0"/>
                <w:sz w:val="18"/>
                <w:szCs w:val="18"/>
              </w:rPr>
            </w:pPr>
            <w:r>
              <w:rPr>
                <w:rFonts w:hint="eastAsia" w:ascii="宋体" w:hAnsi="宋体" w:eastAsia="宋体" w:cs="宋体"/>
                <w:kern w:val="0"/>
                <w:sz w:val="18"/>
                <w:szCs w:val="18"/>
              </w:rPr>
              <w:t>备品备件不足，未及时不足的，扣2分。</w:t>
            </w:r>
          </w:p>
        </w:tc>
        <w:tc>
          <w:tcPr>
            <w:tcW w:w="709" w:type="dxa"/>
            <w:tcBorders>
              <w:top w:val="nil"/>
              <w:left w:val="nil"/>
              <w:bottom w:val="single" w:color="auto" w:sz="8" w:space="0"/>
              <w:right w:val="single" w:color="auto" w:sz="8" w:space="0"/>
            </w:tcBorders>
            <w:vAlign w:val="center"/>
          </w:tcPr>
          <w:p w14:paraId="19A4E67A">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39" w:type="dxa"/>
            <w:tcBorders>
              <w:top w:val="nil"/>
              <w:left w:val="nil"/>
              <w:bottom w:val="single" w:color="auto" w:sz="8" w:space="0"/>
              <w:right w:val="single" w:color="auto" w:sz="8" w:space="0"/>
            </w:tcBorders>
            <w:vAlign w:val="center"/>
          </w:tcPr>
          <w:p w14:paraId="662A98DB">
            <w:pPr>
              <w:widowControl/>
              <w:snapToGrid w:val="0"/>
              <w:jc w:val="center"/>
              <w:rPr>
                <w:rFonts w:ascii="宋体" w:hAnsi="宋体" w:eastAsia="宋体" w:cs="宋体"/>
                <w:kern w:val="0"/>
                <w:sz w:val="18"/>
                <w:szCs w:val="18"/>
              </w:rPr>
            </w:pPr>
          </w:p>
        </w:tc>
      </w:tr>
      <w:tr w14:paraId="3196D810">
        <w:tblPrEx>
          <w:tblCellMar>
            <w:top w:w="0" w:type="dxa"/>
            <w:left w:w="108" w:type="dxa"/>
            <w:bottom w:w="0" w:type="dxa"/>
            <w:right w:w="108" w:type="dxa"/>
          </w:tblCellMar>
        </w:tblPrEx>
        <w:trPr>
          <w:trHeight w:val="1260" w:hRule="atLeast"/>
        </w:trPr>
        <w:tc>
          <w:tcPr>
            <w:tcW w:w="757" w:type="dxa"/>
            <w:tcBorders>
              <w:top w:val="nil"/>
              <w:left w:val="single" w:color="auto" w:sz="8" w:space="0"/>
              <w:bottom w:val="single" w:color="auto" w:sz="8" w:space="0"/>
              <w:right w:val="single" w:color="auto" w:sz="8" w:space="0"/>
            </w:tcBorders>
            <w:vAlign w:val="center"/>
          </w:tcPr>
          <w:p w14:paraId="55737E11">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人员管理（5分）</w:t>
            </w:r>
          </w:p>
        </w:tc>
        <w:tc>
          <w:tcPr>
            <w:tcW w:w="2268" w:type="dxa"/>
            <w:tcBorders>
              <w:top w:val="nil"/>
              <w:left w:val="nil"/>
              <w:bottom w:val="single" w:color="auto" w:sz="8" w:space="0"/>
              <w:right w:val="single" w:color="auto" w:sz="8" w:space="0"/>
            </w:tcBorders>
            <w:vAlign w:val="center"/>
          </w:tcPr>
          <w:p w14:paraId="4AB84557">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服务质量</w:t>
            </w:r>
          </w:p>
        </w:tc>
        <w:tc>
          <w:tcPr>
            <w:tcW w:w="709" w:type="dxa"/>
            <w:tcBorders>
              <w:top w:val="nil"/>
              <w:left w:val="nil"/>
              <w:bottom w:val="single" w:color="auto" w:sz="8" w:space="0"/>
              <w:right w:val="single" w:color="auto" w:sz="8" w:space="0"/>
            </w:tcBorders>
            <w:vAlign w:val="center"/>
          </w:tcPr>
          <w:p w14:paraId="1A48FB6A">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5分</w:t>
            </w:r>
          </w:p>
        </w:tc>
        <w:tc>
          <w:tcPr>
            <w:tcW w:w="3685" w:type="dxa"/>
            <w:tcBorders>
              <w:top w:val="nil"/>
              <w:left w:val="nil"/>
              <w:bottom w:val="single" w:color="auto" w:sz="8" w:space="0"/>
              <w:right w:val="single" w:color="auto" w:sz="8" w:space="0"/>
            </w:tcBorders>
            <w:vAlign w:val="center"/>
          </w:tcPr>
          <w:p w14:paraId="7CE1DF0E">
            <w:pPr>
              <w:widowControl/>
              <w:numPr>
                <w:ilvl w:val="0"/>
                <w:numId w:val="10"/>
              </w:numPr>
              <w:snapToGrid w:val="0"/>
              <w:jc w:val="left"/>
              <w:rPr>
                <w:rFonts w:ascii="宋体" w:hAnsi="宋体" w:eastAsia="宋体" w:cs="宋体"/>
                <w:sz w:val="18"/>
                <w:szCs w:val="18"/>
              </w:rPr>
            </w:pPr>
            <w:r>
              <w:rPr>
                <w:rFonts w:hint="eastAsia" w:ascii="宋体" w:hAnsi="宋体" w:eastAsia="宋体" w:cs="宋体"/>
                <w:sz w:val="18"/>
                <w:szCs w:val="18"/>
              </w:rPr>
              <w:t>维保人员未按要求着装每次扣0.5分。</w:t>
            </w:r>
          </w:p>
          <w:p w14:paraId="00371C38">
            <w:pPr>
              <w:widowControl/>
              <w:numPr>
                <w:ilvl w:val="0"/>
                <w:numId w:val="10"/>
              </w:numPr>
              <w:snapToGrid w:val="0"/>
              <w:jc w:val="left"/>
              <w:rPr>
                <w:rFonts w:ascii="宋体" w:hAnsi="宋体" w:eastAsia="宋体" w:cs="宋体"/>
                <w:kern w:val="0"/>
                <w:sz w:val="18"/>
                <w:szCs w:val="18"/>
              </w:rPr>
            </w:pPr>
            <w:r>
              <w:rPr>
                <w:rFonts w:hint="eastAsia" w:ascii="宋体" w:hAnsi="宋体" w:eastAsia="宋体" w:cs="宋体"/>
                <w:sz w:val="18"/>
                <w:szCs w:val="18"/>
              </w:rPr>
              <w:t>维保人员未按要求签到，维保人员有迟到早退、有一次扣1分。</w:t>
            </w:r>
          </w:p>
          <w:p w14:paraId="5D4234D5">
            <w:pPr>
              <w:widowControl/>
              <w:numPr>
                <w:ilvl w:val="0"/>
                <w:numId w:val="10"/>
              </w:numPr>
              <w:snapToGrid w:val="0"/>
              <w:jc w:val="left"/>
              <w:rPr>
                <w:rFonts w:ascii="宋体" w:hAnsi="宋体" w:eastAsia="宋体" w:cs="宋体"/>
                <w:kern w:val="0"/>
                <w:sz w:val="18"/>
                <w:szCs w:val="18"/>
              </w:rPr>
            </w:pPr>
            <w:r>
              <w:rPr>
                <w:rFonts w:hint="eastAsia" w:ascii="宋体" w:hAnsi="宋体" w:eastAsia="宋体" w:cs="宋体"/>
                <w:sz w:val="18"/>
                <w:szCs w:val="18"/>
              </w:rPr>
              <w:t>不定时现场检查，维保人员未请假中途离开的，有一次扣1分。</w:t>
            </w:r>
          </w:p>
          <w:p w14:paraId="4FF1BAD4">
            <w:pPr>
              <w:widowControl/>
              <w:numPr>
                <w:ilvl w:val="0"/>
                <w:numId w:val="10"/>
              </w:numPr>
              <w:snapToGrid w:val="0"/>
              <w:jc w:val="left"/>
              <w:rPr>
                <w:rFonts w:ascii="宋体" w:hAnsi="宋体" w:eastAsia="宋体" w:cs="宋体"/>
                <w:kern w:val="0"/>
                <w:sz w:val="18"/>
                <w:szCs w:val="18"/>
              </w:rPr>
            </w:pPr>
            <w:r>
              <w:rPr>
                <w:rFonts w:hint="eastAsia" w:ascii="宋体" w:hAnsi="宋体" w:eastAsia="宋体" w:cs="宋体"/>
                <w:sz w:val="18"/>
                <w:szCs w:val="18"/>
              </w:rPr>
              <w:t>现场维保人员如特殊情况请假超过3天，未按要求提供替补人员的有一次扣1分。</w:t>
            </w:r>
          </w:p>
          <w:p w14:paraId="07992B04">
            <w:pPr>
              <w:widowControl/>
              <w:numPr>
                <w:ilvl w:val="0"/>
                <w:numId w:val="10"/>
              </w:numPr>
              <w:snapToGrid w:val="0"/>
              <w:jc w:val="left"/>
              <w:rPr>
                <w:rFonts w:ascii="宋体" w:hAnsi="宋体" w:eastAsia="宋体" w:cs="宋体"/>
                <w:kern w:val="0"/>
                <w:sz w:val="18"/>
                <w:szCs w:val="18"/>
              </w:rPr>
            </w:pPr>
            <w:r>
              <w:rPr>
                <w:rFonts w:hint="eastAsia" w:ascii="宋体" w:hAnsi="宋体" w:eastAsia="宋体" w:cs="宋体"/>
                <w:sz w:val="18"/>
                <w:szCs w:val="18"/>
              </w:rPr>
              <w:t>引起办公人员投诉扣每次扣1分。</w:t>
            </w:r>
          </w:p>
        </w:tc>
        <w:tc>
          <w:tcPr>
            <w:tcW w:w="709" w:type="dxa"/>
            <w:tcBorders>
              <w:top w:val="nil"/>
              <w:left w:val="nil"/>
              <w:bottom w:val="single" w:color="auto" w:sz="8" w:space="0"/>
              <w:right w:val="single" w:color="auto" w:sz="8" w:space="0"/>
            </w:tcBorders>
            <w:vAlign w:val="center"/>
          </w:tcPr>
          <w:p w14:paraId="1A13DD52">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39" w:type="dxa"/>
            <w:tcBorders>
              <w:top w:val="nil"/>
              <w:left w:val="nil"/>
              <w:bottom w:val="single" w:color="auto" w:sz="8" w:space="0"/>
              <w:right w:val="single" w:color="auto" w:sz="8" w:space="0"/>
            </w:tcBorders>
            <w:vAlign w:val="center"/>
          </w:tcPr>
          <w:p w14:paraId="071E545B">
            <w:pPr>
              <w:widowControl/>
              <w:snapToGrid w:val="0"/>
              <w:jc w:val="center"/>
              <w:rPr>
                <w:rFonts w:ascii="宋体" w:hAnsi="宋体" w:eastAsia="宋体" w:cs="宋体"/>
                <w:kern w:val="0"/>
                <w:sz w:val="18"/>
                <w:szCs w:val="18"/>
              </w:rPr>
            </w:pPr>
          </w:p>
        </w:tc>
      </w:tr>
      <w:tr w14:paraId="75BF456E">
        <w:tblPrEx>
          <w:tblCellMar>
            <w:top w:w="0" w:type="dxa"/>
            <w:left w:w="108" w:type="dxa"/>
            <w:bottom w:w="0" w:type="dxa"/>
            <w:right w:w="108" w:type="dxa"/>
          </w:tblCellMar>
        </w:tblPrEx>
        <w:trPr>
          <w:trHeight w:val="600" w:hRule="atLeast"/>
        </w:trPr>
        <w:tc>
          <w:tcPr>
            <w:tcW w:w="757" w:type="dxa"/>
            <w:tcBorders>
              <w:top w:val="nil"/>
              <w:left w:val="single" w:color="auto" w:sz="8" w:space="0"/>
              <w:bottom w:val="single" w:color="auto" w:sz="8" w:space="0"/>
              <w:right w:val="nil"/>
            </w:tcBorders>
            <w:vAlign w:val="center"/>
          </w:tcPr>
          <w:p w14:paraId="02EBAFB7">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2268" w:type="dxa"/>
            <w:tcBorders>
              <w:top w:val="nil"/>
              <w:left w:val="single" w:color="auto" w:sz="8" w:space="0"/>
              <w:bottom w:val="single" w:color="auto" w:sz="8" w:space="0"/>
              <w:right w:val="single" w:color="auto" w:sz="8" w:space="0"/>
            </w:tcBorders>
            <w:vAlign w:val="center"/>
          </w:tcPr>
          <w:p w14:paraId="26C0A10D">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总分</w:t>
            </w:r>
          </w:p>
        </w:tc>
        <w:tc>
          <w:tcPr>
            <w:tcW w:w="709" w:type="dxa"/>
            <w:tcBorders>
              <w:top w:val="nil"/>
              <w:left w:val="nil"/>
              <w:bottom w:val="single" w:color="auto" w:sz="8" w:space="0"/>
              <w:right w:val="nil"/>
            </w:tcBorders>
            <w:noWrap/>
            <w:vAlign w:val="center"/>
          </w:tcPr>
          <w:p w14:paraId="46EF3196">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3685" w:type="dxa"/>
            <w:tcBorders>
              <w:top w:val="nil"/>
              <w:left w:val="single" w:color="auto" w:sz="8" w:space="0"/>
              <w:bottom w:val="single" w:color="auto" w:sz="8" w:space="0"/>
              <w:right w:val="single" w:color="auto" w:sz="8" w:space="0"/>
            </w:tcBorders>
            <w:noWrap/>
            <w:vAlign w:val="center"/>
          </w:tcPr>
          <w:p w14:paraId="614E2B5F">
            <w:pPr>
              <w:widowControl/>
              <w:snapToGrid w:val="0"/>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709" w:type="dxa"/>
            <w:tcBorders>
              <w:top w:val="nil"/>
              <w:left w:val="nil"/>
              <w:bottom w:val="single" w:color="auto" w:sz="8" w:space="0"/>
              <w:right w:val="single" w:color="auto" w:sz="8" w:space="0"/>
            </w:tcBorders>
            <w:noWrap/>
            <w:vAlign w:val="center"/>
          </w:tcPr>
          <w:p w14:paraId="0EE2BA39">
            <w:pPr>
              <w:widowControl/>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739" w:type="dxa"/>
            <w:tcBorders>
              <w:top w:val="nil"/>
              <w:left w:val="nil"/>
              <w:bottom w:val="single" w:color="auto" w:sz="8" w:space="0"/>
              <w:right w:val="single" w:color="auto" w:sz="8" w:space="0"/>
            </w:tcBorders>
            <w:noWrap/>
            <w:vAlign w:val="center"/>
          </w:tcPr>
          <w:p w14:paraId="2B0EE6F6">
            <w:pPr>
              <w:widowControl/>
              <w:snapToGrid w:val="0"/>
              <w:jc w:val="center"/>
              <w:rPr>
                <w:rFonts w:ascii="宋体" w:hAnsi="宋体" w:eastAsia="宋体" w:cs="宋体"/>
                <w:kern w:val="0"/>
                <w:sz w:val="18"/>
                <w:szCs w:val="18"/>
              </w:rPr>
            </w:pPr>
          </w:p>
        </w:tc>
      </w:tr>
    </w:tbl>
    <w:p w14:paraId="45D7738A"/>
    <w:p w14:paraId="7578423B">
      <w:pPr>
        <w:spacing w:line="440" w:lineRule="exact"/>
        <w:ind w:left="105" w:leftChars="50" w:firstLine="315" w:firstLineChars="150"/>
        <w:rPr>
          <w:rFonts w:ascii="宋体" w:hAnsi="宋体" w:eastAsia="宋体"/>
          <w:szCs w:val="21"/>
        </w:rPr>
      </w:pPr>
      <w:r>
        <w:rPr>
          <w:rFonts w:hint="eastAsia" w:ascii="宋体" w:hAnsi="宋体" w:eastAsia="宋体"/>
          <w:szCs w:val="21"/>
        </w:rPr>
        <w:t>注：维保服务费按季度支付，甲方每月按照考核标准对乙方维护工作进行月考评分，每月实际付款金额与月考评分挂钩，根据每月考评结果全额或按比例支付当月维保费用。</w:t>
      </w:r>
    </w:p>
    <w:p w14:paraId="2191CE1E">
      <w:pPr>
        <w:spacing w:line="440" w:lineRule="exact"/>
        <w:ind w:left="420" w:leftChars="200"/>
        <w:rPr>
          <w:rFonts w:ascii="宋体" w:hAnsi="宋体" w:eastAsia="宋体"/>
          <w:szCs w:val="21"/>
        </w:rPr>
      </w:pPr>
      <w:r>
        <w:rPr>
          <w:rFonts w:ascii="宋体" w:hAnsi="宋体" w:eastAsia="宋体"/>
          <w:szCs w:val="21"/>
        </w:rPr>
        <w:t>（1）月考评分≥96分，月实际付款金额=月应付金额×100%</w:t>
      </w:r>
      <w:r>
        <w:rPr>
          <w:rFonts w:ascii="宋体" w:hAnsi="宋体" w:eastAsia="宋体"/>
          <w:szCs w:val="21"/>
        </w:rPr>
        <w:br w:type="textWrapping"/>
      </w:r>
      <w:r>
        <w:rPr>
          <w:rFonts w:ascii="宋体" w:hAnsi="宋体" w:eastAsia="宋体"/>
          <w:szCs w:val="21"/>
        </w:rPr>
        <w:t>（2）95分≥月考评分≥90分，月实际付款金额=月应付金额×(月考评分)%</w:t>
      </w:r>
      <w:r>
        <w:rPr>
          <w:rFonts w:ascii="宋体" w:hAnsi="宋体" w:eastAsia="宋体"/>
          <w:szCs w:val="21"/>
        </w:rPr>
        <w:br w:type="textWrapping"/>
      </w:r>
      <w:r>
        <w:rPr>
          <w:rFonts w:ascii="宋体" w:hAnsi="宋体" w:eastAsia="宋体"/>
          <w:szCs w:val="21"/>
        </w:rPr>
        <w:t>（3）89分≥月考评分≥80分，月实际付款金额=月应付金额×80%</w:t>
      </w:r>
      <w:r>
        <w:rPr>
          <w:rFonts w:ascii="宋体" w:hAnsi="宋体" w:eastAsia="宋体"/>
          <w:szCs w:val="21"/>
        </w:rPr>
        <w:br w:type="textWrapping"/>
      </w:r>
      <w:r>
        <w:rPr>
          <w:rFonts w:ascii="宋体" w:hAnsi="宋体" w:eastAsia="宋体"/>
          <w:szCs w:val="21"/>
        </w:rPr>
        <w:t>（4）月考评分＜80分，</w:t>
      </w:r>
      <w:r>
        <w:rPr>
          <w:rFonts w:hint="eastAsia" w:ascii="宋体" w:hAnsi="宋体" w:eastAsia="宋体"/>
          <w:szCs w:val="21"/>
        </w:rPr>
        <w:t>则采购方认为中标方未能完成当月服务工作，不予以支付当月服务费；中标单位连续2个月考核不合格或合同期内累计3次考核不合格的，采购方有权终止合同并扣除年度履约保证金的50%～100%， 中标方须无条件按采购方要求办理移交、退场手续。</w:t>
      </w:r>
    </w:p>
    <w:p w14:paraId="719D11F6">
      <w:pPr>
        <w:spacing w:line="440" w:lineRule="exact"/>
        <w:ind w:firstLine="420" w:firstLineChars="200"/>
        <w:rPr>
          <w:rFonts w:ascii="宋体" w:hAnsi="宋体" w:eastAsia="宋体"/>
          <w:szCs w:val="21"/>
          <w:lang w:val="zh-CN"/>
        </w:rPr>
      </w:pPr>
      <w:r>
        <w:rPr>
          <w:rFonts w:hint="eastAsia" w:ascii="宋体" w:hAnsi="宋体" w:eastAsia="宋体"/>
          <w:szCs w:val="21"/>
        </w:rPr>
        <w:t xml:space="preserve">  8、</w:t>
      </w:r>
      <w:r>
        <w:rPr>
          <w:rFonts w:hint="eastAsia" w:ascii="宋体" w:hAnsi="宋体" w:eastAsia="宋体"/>
          <w:szCs w:val="21"/>
          <w:lang w:val="zh-CN"/>
        </w:rPr>
        <w:t>质量要求、验收标准：</w:t>
      </w:r>
    </w:p>
    <w:p w14:paraId="31C70BFF">
      <w:pPr>
        <w:spacing w:line="440" w:lineRule="exact"/>
        <w:ind w:firstLine="420" w:firstLineChars="200"/>
        <w:rPr>
          <w:rFonts w:ascii="宋体" w:hAnsi="宋体" w:eastAsia="宋体"/>
          <w:szCs w:val="21"/>
        </w:rPr>
      </w:pPr>
      <w:r>
        <w:rPr>
          <w:rFonts w:hint="eastAsia" w:ascii="宋体" w:hAnsi="宋体" w:eastAsia="宋体"/>
          <w:szCs w:val="21"/>
        </w:rPr>
        <w:t>1、投标供应商中标后提供货物及服务均为按国家规格条例生产的合格正规产品、符合设计规范要求。</w:t>
      </w:r>
    </w:p>
    <w:p w14:paraId="3C23F267">
      <w:pPr>
        <w:spacing w:line="440" w:lineRule="exact"/>
        <w:ind w:firstLine="420" w:firstLineChars="200"/>
        <w:rPr>
          <w:rFonts w:ascii="宋体" w:hAnsi="宋体" w:eastAsia="宋体"/>
          <w:szCs w:val="21"/>
        </w:rPr>
      </w:pPr>
      <w:r>
        <w:rPr>
          <w:rFonts w:hint="eastAsia" w:ascii="宋体" w:hAnsi="宋体" w:eastAsia="宋体"/>
          <w:szCs w:val="21"/>
        </w:rPr>
        <w:t>2、应能保证所提供货物、服务涉及到的知识产权是合法取得，并享有完整的知识产权，不会因为需方的使用而被责令停止使用、追偿或要求赔偿损失，如出现此情况，一切经济和法律责任均由供方承担。</w:t>
      </w:r>
    </w:p>
    <w:p w14:paraId="4A173F2C">
      <w:pPr>
        <w:spacing w:line="440" w:lineRule="exact"/>
        <w:ind w:firstLine="420" w:firstLineChars="200"/>
        <w:rPr>
          <w:rFonts w:ascii="宋体" w:hAnsi="宋体" w:eastAsia="宋体"/>
          <w:szCs w:val="21"/>
        </w:rPr>
      </w:pPr>
      <w:r>
        <w:rPr>
          <w:rFonts w:hint="eastAsia" w:ascii="宋体" w:hAnsi="宋体" w:eastAsia="宋体"/>
          <w:szCs w:val="21"/>
        </w:rPr>
        <w:t>3、中标单位在服务过程中如不能对其提供服务，采购人有权直接联系第三方进行维护，其产生的费用由中标方承担。</w:t>
      </w:r>
    </w:p>
    <w:p w14:paraId="78DF4815">
      <w:pPr>
        <w:spacing w:line="440" w:lineRule="exact"/>
        <w:ind w:firstLine="422" w:firstLineChars="200"/>
        <w:rPr>
          <w:rFonts w:ascii="宋体" w:hAnsi="宋体" w:eastAsia="宋体"/>
          <w:b/>
          <w:szCs w:val="21"/>
        </w:rPr>
      </w:pPr>
      <w:r>
        <w:rPr>
          <w:rFonts w:hint="eastAsia" w:ascii="宋体" w:hAnsi="宋体" w:eastAsia="宋体"/>
          <w:b/>
          <w:szCs w:val="21"/>
        </w:rPr>
        <w:t>4、附件2：安全设备授权续费清单，要求在三月内提供并调试完成，系统能稳定运行。</w:t>
      </w:r>
    </w:p>
    <w:p w14:paraId="28DD4A50">
      <w:pPr>
        <w:spacing w:line="440" w:lineRule="exact"/>
        <w:ind w:firstLine="422" w:firstLineChars="200"/>
        <w:rPr>
          <w:rFonts w:ascii="宋体" w:hAnsi="宋体" w:eastAsia="宋体"/>
          <w:b/>
          <w:szCs w:val="21"/>
        </w:rPr>
      </w:pPr>
      <w:r>
        <w:rPr>
          <w:rFonts w:ascii="宋体" w:hAnsi="宋体" w:eastAsia="宋体"/>
          <w:b/>
          <w:szCs w:val="21"/>
        </w:rPr>
        <w:t>5</w:t>
      </w:r>
      <w:r>
        <w:rPr>
          <w:rFonts w:hint="eastAsia" w:ascii="宋体" w:hAnsi="宋体" w:eastAsia="宋体"/>
          <w:b/>
          <w:szCs w:val="21"/>
        </w:rPr>
        <w:t>、对本次项目有不清楚之处请各单位自行组织现场勘察，中标单位不得以此在今后服务过程中有任何推诿之行。</w:t>
      </w:r>
    </w:p>
    <w:p w14:paraId="4C789C21">
      <w:pPr>
        <w:overflowPunct w:val="0"/>
        <w:spacing w:line="360" w:lineRule="auto"/>
        <w:rPr>
          <w:rFonts w:ascii="宋体" w:hAnsi="宋体" w:eastAsia="宋体"/>
          <w:szCs w:val="21"/>
        </w:rPr>
      </w:pPr>
    </w:p>
    <w:p w14:paraId="4A0A7940">
      <w:pPr>
        <w:overflowPunct w:val="0"/>
        <w:spacing w:line="360" w:lineRule="auto"/>
        <w:rPr>
          <w:rFonts w:ascii="宋体" w:hAnsi="宋体" w:eastAsia="宋体"/>
          <w:szCs w:val="21"/>
        </w:rPr>
      </w:pPr>
      <w:r>
        <w:rPr>
          <w:rFonts w:ascii="宋体" w:hAnsi="宋体" w:eastAsia="宋体"/>
          <w:szCs w:val="21"/>
        </w:rPr>
        <w:br w:type="page"/>
      </w:r>
    </w:p>
    <w:p w14:paraId="0EDA6F3C">
      <w:pPr>
        <w:overflowPunct w:val="0"/>
        <w:spacing w:line="360" w:lineRule="auto"/>
        <w:rPr>
          <w:rFonts w:ascii="宋体" w:hAnsi="宋体" w:eastAsia="宋体"/>
          <w:b/>
          <w:bCs/>
          <w:szCs w:val="21"/>
        </w:rPr>
      </w:pPr>
      <w:r>
        <w:rPr>
          <w:rFonts w:hint="eastAsia" w:ascii="宋体" w:hAnsi="宋体" w:eastAsia="宋体"/>
          <w:b/>
          <w:bCs/>
          <w:szCs w:val="21"/>
        </w:rPr>
        <w:t>附件</w:t>
      </w:r>
      <w:r>
        <w:rPr>
          <w:rFonts w:ascii="宋体" w:hAnsi="宋体" w:eastAsia="宋体"/>
          <w:b/>
          <w:bCs/>
          <w:szCs w:val="21"/>
        </w:rPr>
        <w:t>1</w:t>
      </w:r>
      <w:r>
        <w:rPr>
          <w:rFonts w:hint="eastAsia" w:ascii="宋体" w:hAnsi="宋体" w:eastAsia="宋体"/>
          <w:b/>
          <w:bCs/>
          <w:szCs w:val="21"/>
        </w:rPr>
        <w:t>：维保清单</w:t>
      </w:r>
    </w:p>
    <w:tbl>
      <w:tblPr>
        <w:tblStyle w:val="52"/>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2412"/>
        <w:gridCol w:w="3685"/>
        <w:gridCol w:w="1027"/>
        <w:gridCol w:w="824"/>
        <w:gridCol w:w="15"/>
      </w:tblGrid>
      <w:tr w14:paraId="1B3C9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CEA023F">
            <w:pPr>
              <w:pStyle w:val="88"/>
              <w:widowControl w:val="0"/>
              <w:spacing w:line="240" w:lineRule="auto"/>
              <w:ind w:firstLine="0" w:firstLineChars="0"/>
              <w:jc w:val="center"/>
              <w:rPr>
                <w:rFonts w:hAnsi="宋体"/>
                <w:sz w:val="20"/>
                <w:szCs w:val="20"/>
              </w:rPr>
            </w:pPr>
            <w:r>
              <w:rPr>
                <w:rFonts w:hint="eastAsia" w:hAnsi="宋体"/>
                <w:sz w:val="20"/>
                <w:szCs w:val="20"/>
              </w:rPr>
              <w:t>序号</w:t>
            </w:r>
          </w:p>
        </w:tc>
        <w:tc>
          <w:tcPr>
            <w:tcW w:w="2412" w:type="dxa"/>
            <w:vAlign w:val="center"/>
          </w:tcPr>
          <w:p w14:paraId="68652697">
            <w:pPr>
              <w:pStyle w:val="88"/>
              <w:widowControl w:val="0"/>
              <w:spacing w:line="240" w:lineRule="auto"/>
              <w:ind w:firstLine="0" w:firstLineChars="0"/>
              <w:jc w:val="center"/>
              <w:rPr>
                <w:rFonts w:hAnsi="宋体"/>
                <w:sz w:val="20"/>
                <w:szCs w:val="20"/>
              </w:rPr>
            </w:pPr>
            <w:r>
              <w:rPr>
                <w:rFonts w:hint="eastAsia" w:hAnsi="宋体"/>
                <w:sz w:val="20"/>
                <w:szCs w:val="20"/>
              </w:rPr>
              <w:t>名称</w:t>
            </w:r>
          </w:p>
        </w:tc>
        <w:tc>
          <w:tcPr>
            <w:tcW w:w="3685" w:type="dxa"/>
            <w:vAlign w:val="center"/>
          </w:tcPr>
          <w:p w14:paraId="0B866ADE">
            <w:pPr>
              <w:pStyle w:val="88"/>
              <w:widowControl w:val="0"/>
              <w:spacing w:line="240" w:lineRule="auto"/>
              <w:ind w:firstLine="0" w:firstLineChars="0"/>
              <w:jc w:val="center"/>
              <w:rPr>
                <w:rFonts w:hAnsi="宋体"/>
                <w:sz w:val="20"/>
                <w:szCs w:val="20"/>
              </w:rPr>
            </w:pPr>
            <w:r>
              <w:rPr>
                <w:rFonts w:hint="eastAsia" w:hAnsi="宋体"/>
                <w:sz w:val="20"/>
                <w:szCs w:val="20"/>
              </w:rPr>
              <w:t>项目特征描述</w:t>
            </w:r>
          </w:p>
        </w:tc>
        <w:tc>
          <w:tcPr>
            <w:tcW w:w="1027" w:type="dxa"/>
            <w:vAlign w:val="center"/>
          </w:tcPr>
          <w:p w14:paraId="3EBE6B5D">
            <w:pPr>
              <w:pStyle w:val="88"/>
              <w:widowControl w:val="0"/>
              <w:spacing w:line="240" w:lineRule="auto"/>
              <w:ind w:firstLine="0" w:firstLineChars="0"/>
              <w:jc w:val="center"/>
              <w:rPr>
                <w:rFonts w:hAnsi="宋体"/>
                <w:sz w:val="20"/>
                <w:szCs w:val="20"/>
              </w:rPr>
            </w:pPr>
            <w:r>
              <w:rPr>
                <w:rFonts w:hint="eastAsia" w:hAnsi="宋体"/>
                <w:sz w:val="20"/>
                <w:szCs w:val="20"/>
              </w:rPr>
              <w:t>数量</w:t>
            </w:r>
          </w:p>
        </w:tc>
        <w:tc>
          <w:tcPr>
            <w:tcW w:w="824" w:type="dxa"/>
            <w:vAlign w:val="center"/>
          </w:tcPr>
          <w:p w14:paraId="2A29A8C7">
            <w:pPr>
              <w:pStyle w:val="88"/>
              <w:widowControl w:val="0"/>
              <w:spacing w:line="240" w:lineRule="auto"/>
              <w:ind w:firstLine="0" w:firstLineChars="0"/>
              <w:jc w:val="center"/>
              <w:rPr>
                <w:rFonts w:hAnsi="宋体"/>
                <w:sz w:val="20"/>
                <w:szCs w:val="20"/>
              </w:rPr>
            </w:pPr>
            <w:r>
              <w:rPr>
                <w:rFonts w:hint="eastAsia" w:hAnsi="宋体"/>
                <w:sz w:val="20"/>
                <w:szCs w:val="20"/>
              </w:rPr>
              <w:t>备注</w:t>
            </w:r>
          </w:p>
        </w:tc>
      </w:tr>
      <w:tr w14:paraId="37332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806" w:type="dxa"/>
            <w:gridSpan w:val="6"/>
            <w:vAlign w:val="center"/>
          </w:tcPr>
          <w:p w14:paraId="7DF4E647">
            <w:pPr>
              <w:pStyle w:val="88"/>
              <w:widowControl w:val="0"/>
              <w:spacing w:line="240" w:lineRule="auto"/>
              <w:ind w:firstLine="0" w:firstLineChars="0"/>
              <w:rPr>
                <w:rFonts w:hAnsi="宋体"/>
                <w:sz w:val="20"/>
                <w:szCs w:val="20"/>
              </w:rPr>
            </w:pPr>
            <w:r>
              <w:rPr>
                <w:rFonts w:hint="eastAsia" w:hAnsi="宋体"/>
                <w:sz w:val="20"/>
                <w:szCs w:val="20"/>
              </w:rPr>
              <w:t>计算机网络系统</w:t>
            </w:r>
          </w:p>
        </w:tc>
      </w:tr>
      <w:tr w14:paraId="2FF8C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0710836">
            <w:pPr>
              <w:pStyle w:val="88"/>
              <w:widowControl w:val="0"/>
              <w:numPr>
                <w:ilvl w:val="0"/>
                <w:numId w:val="11"/>
              </w:numPr>
              <w:spacing w:line="240" w:lineRule="auto"/>
              <w:ind w:firstLineChars="0"/>
              <w:rPr>
                <w:rFonts w:hAnsi="宋体"/>
                <w:sz w:val="20"/>
                <w:szCs w:val="20"/>
              </w:rPr>
            </w:pPr>
          </w:p>
        </w:tc>
        <w:tc>
          <w:tcPr>
            <w:tcW w:w="2412" w:type="dxa"/>
            <w:vAlign w:val="center"/>
          </w:tcPr>
          <w:p w14:paraId="4B54D6AF">
            <w:pPr>
              <w:widowControl/>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防火墙</w:t>
            </w:r>
          </w:p>
        </w:tc>
        <w:tc>
          <w:tcPr>
            <w:tcW w:w="3685" w:type="dxa"/>
            <w:vAlign w:val="center"/>
          </w:tcPr>
          <w:p w14:paraId="10BCD3F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出口防火墙主机</w:t>
            </w:r>
          </w:p>
        </w:tc>
        <w:tc>
          <w:tcPr>
            <w:tcW w:w="1027" w:type="dxa"/>
            <w:vAlign w:val="center"/>
          </w:tcPr>
          <w:p w14:paraId="371C5CC9">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56204B62">
            <w:pPr>
              <w:pStyle w:val="88"/>
              <w:widowControl w:val="0"/>
              <w:spacing w:line="240" w:lineRule="auto"/>
              <w:ind w:firstLine="0" w:firstLineChars="0"/>
              <w:rPr>
                <w:rFonts w:hAnsi="宋体"/>
                <w:sz w:val="20"/>
                <w:szCs w:val="20"/>
              </w:rPr>
            </w:pPr>
          </w:p>
        </w:tc>
      </w:tr>
      <w:tr w14:paraId="62E6A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65986C8">
            <w:pPr>
              <w:pStyle w:val="88"/>
              <w:widowControl w:val="0"/>
              <w:numPr>
                <w:ilvl w:val="0"/>
                <w:numId w:val="11"/>
              </w:numPr>
              <w:spacing w:line="240" w:lineRule="auto"/>
              <w:ind w:firstLineChars="0"/>
              <w:rPr>
                <w:rFonts w:hAnsi="宋体"/>
                <w:sz w:val="20"/>
                <w:szCs w:val="20"/>
              </w:rPr>
            </w:pPr>
          </w:p>
        </w:tc>
        <w:tc>
          <w:tcPr>
            <w:tcW w:w="2412" w:type="dxa"/>
            <w:vAlign w:val="center"/>
          </w:tcPr>
          <w:p w14:paraId="63948EF4">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控制设备</w:t>
            </w:r>
          </w:p>
        </w:tc>
        <w:tc>
          <w:tcPr>
            <w:tcW w:w="3685" w:type="dxa"/>
            <w:vAlign w:val="center"/>
          </w:tcPr>
          <w:p w14:paraId="553D20D9">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应用控制网关主机</w:t>
            </w:r>
          </w:p>
        </w:tc>
        <w:tc>
          <w:tcPr>
            <w:tcW w:w="1027" w:type="dxa"/>
            <w:vAlign w:val="center"/>
          </w:tcPr>
          <w:p w14:paraId="2522087D">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25AC6D37">
            <w:pPr>
              <w:pStyle w:val="88"/>
              <w:widowControl w:val="0"/>
              <w:spacing w:line="240" w:lineRule="auto"/>
              <w:ind w:firstLine="0" w:firstLineChars="0"/>
              <w:rPr>
                <w:rFonts w:hAnsi="宋体"/>
                <w:sz w:val="20"/>
                <w:szCs w:val="20"/>
              </w:rPr>
            </w:pPr>
          </w:p>
        </w:tc>
      </w:tr>
      <w:tr w14:paraId="4CA2A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69E9F86">
            <w:pPr>
              <w:pStyle w:val="88"/>
              <w:widowControl w:val="0"/>
              <w:numPr>
                <w:ilvl w:val="0"/>
                <w:numId w:val="11"/>
              </w:numPr>
              <w:spacing w:line="240" w:lineRule="auto"/>
              <w:ind w:firstLineChars="0"/>
              <w:rPr>
                <w:rFonts w:hAnsi="宋体"/>
                <w:sz w:val="20"/>
                <w:szCs w:val="20"/>
              </w:rPr>
            </w:pPr>
          </w:p>
        </w:tc>
        <w:tc>
          <w:tcPr>
            <w:tcW w:w="2412" w:type="dxa"/>
            <w:vAlign w:val="center"/>
          </w:tcPr>
          <w:p w14:paraId="4E5AA27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交换机</w:t>
            </w:r>
          </w:p>
        </w:tc>
        <w:tc>
          <w:tcPr>
            <w:tcW w:w="3685" w:type="dxa"/>
            <w:vAlign w:val="center"/>
          </w:tcPr>
          <w:p w14:paraId="061746F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 xml:space="preserve">核心交换机主机  </w:t>
            </w:r>
          </w:p>
        </w:tc>
        <w:tc>
          <w:tcPr>
            <w:tcW w:w="1027" w:type="dxa"/>
            <w:vAlign w:val="center"/>
          </w:tcPr>
          <w:p w14:paraId="460AFB47">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2E56A271">
            <w:pPr>
              <w:pStyle w:val="88"/>
              <w:widowControl w:val="0"/>
              <w:spacing w:line="240" w:lineRule="auto"/>
              <w:ind w:firstLine="0" w:firstLineChars="0"/>
              <w:rPr>
                <w:rFonts w:hAnsi="宋体"/>
                <w:sz w:val="20"/>
                <w:szCs w:val="20"/>
              </w:rPr>
            </w:pPr>
          </w:p>
        </w:tc>
      </w:tr>
      <w:tr w14:paraId="48FE7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6CB70F1">
            <w:pPr>
              <w:pStyle w:val="88"/>
              <w:widowControl w:val="0"/>
              <w:numPr>
                <w:ilvl w:val="0"/>
                <w:numId w:val="11"/>
              </w:numPr>
              <w:spacing w:line="240" w:lineRule="auto"/>
              <w:ind w:firstLineChars="0"/>
              <w:rPr>
                <w:rFonts w:hAnsi="宋体"/>
                <w:sz w:val="20"/>
                <w:szCs w:val="20"/>
              </w:rPr>
            </w:pPr>
          </w:p>
        </w:tc>
        <w:tc>
          <w:tcPr>
            <w:tcW w:w="2412" w:type="dxa"/>
            <w:vAlign w:val="center"/>
          </w:tcPr>
          <w:p w14:paraId="15B88F3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交换机</w:t>
            </w:r>
          </w:p>
        </w:tc>
        <w:tc>
          <w:tcPr>
            <w:tcW w:w="3685" w:type="dxa"/>
            <w:vAlign w:val="center"/>
          </w:tcPr>
          <w:p w14:paraId="645A02C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汇集交换机</w:t>
            </w:r>
          </w:p>
        </w:tc>
        <w:tc>
          <w:tcPr>
            <w:tcW w:w="1027" w:type="dxa"/>
            <w:vAlign w:val="center"/>
          </w:tcPr>
          <w:p w14:paraId="6C2933B4">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03B16F10">
            <w:pPr>
              <w:pStyle w:val="88"/>
              <w:widowControl w:val="0"/>
              <w:spacing w:line="240" w:lineRule="auto"/>
              <w:ind w:firstLine="0" w:firstLineChars="0"/>
              <w:rPr>
                <w:rFonts w:hAnsi="宋体"/>
                <w:sz w:val="20"/>
                <w:szCs w:val="20"/>
              </w:rPr>
            </w:pPr>
          </w:p>
        </w:tc>
      </w:tr>
      <w:tr w14:paraId="70EF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530D1AC">
            <w:pPr>
              <w:pStyle w:val="88"/>
              <w:widowControl w:val="0"/>
              <w:numPr>
                <w:ilvl w:val="0"/>
                <w:numId w:val="11"/>
              </w:numPr>
              <w:spacing w:line="240" w:lineRule="auto"/>
              <w:ind w:firstLineChars="0"/>
              <w:rPr>
                <w:rFonts w:hAnsi="宋体"/>
                <w:sz w:val="20"/>
                <w:szCs w:val="20"/>
              </w:rPr>
            </w:pPr>
          </w:p>
        </w:tc>
        <w:tc>
          <w:tcPr>
            <w:tcW w:w="2412" w:type="dxa"/>
            <w:vAlign w:val="center"/>
          </w:tcPr>
          <w:p w14:paraId="1CE89904">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交换机</w:t>
            </w:r>
          </w:p>
        </w:tc>
        <w:tc>
          <w:tcPr>
            <w:tcW w:w="3685" w:type="dxa"/>
            <w:vAlign w:val="center"/>
          </w:tcPr>
          <w:p w14:paraId="2242E6A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24口千兆接入交换机主机</w:t>
            </w:r>
          </w:p>
        </w:tc>
        <w:tc>
          <w:tcPr>
            <w:tcW w:w="1027" w:type="dxa"/>
            <w:vAlign w:val="center"/>
          </w:tcPr>
          <w:p w14:paraId="7B9750FB">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28台</w:t>
            </w:r>
          </w:p>
        </w:tc>
        <w:tc>
          <w:tcPr>
            <w:tcW w:w="824" w:type="dxa"/>
            <w:vAlign w:val="center"/>
          </w:tcPr>
          <w:p w14:paraId="770AB5DA">
            <w:pPr>
              <w:pStyle w:val="88"/>
              <w:widowControl w:val="0"/>
              <w:spacing w:line="240" w:lineRule="auto"/>
              <w:ind w:firstLine="0" w:firstLineChars="0"/>
              <w:rPr>
                <w:rFonts w:hAnsi="宋体"/>
                <w:sz w:val="20"/>
                <w:szCs w:val="20"/>
              </w:rPr>
            </w:pPr>
          </w:p>
        </w:tc>
      </w:tr>
      <w:tr w14:paraId="6A36D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82A8453">
            <w:pPr>
              <w:pStyle w:val="88"/>
              <w:widowControl w:val="0"/>
              <w:numPr>
                <w:ilvl w:val="0"/>
                <w:numId w:val="11"/>
              </w:numPr>
              <w:spacing w:line="240" w:lineRule="auto"/>
              <w:ind w:firstLineChars="0"/>
              <w:rPr>
                <w:rFonts w:hAnsi="宋体"/>
                <w:sz w:val="20"/>
                <w:szCs w:val="20"/>
              </w:rPr>
            </w:pPr>
          </w:p>
        </w:tc>
        <w:tc>
          <w:tcPr>
            <w:tcW w:w="2412" w:type="dxa"/>
            <w:vAlign w:val="center"/>
          </w:tcPr>
          <w:p w14:paraId="02233D6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交换机</w:t>
            </w:r>
          </w:p>
        </w:tc>
        <w:tc>
          <w:tcPr>
            <w:tcW w:w="3685" w:type="dxa"/>
            <w:vAlign w:val="center"/>
          </w:tcPr>
          <w:p w14:paraId="1CF70BF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48口千兆接入交换机</w:t>
            </w:r>
          </w:p>
        </w:tc>
        <w:tc>
          <w:tcPr>
            <w:tcW w:w="1027" w:type="dxa"/>
            <w:vAlign w:val="center"/>
          </w:tcPr>
          <w:p w14:paraId="4C93702E">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5台</w:t>
            </w:r>
          </w:p>
        </w:tc>
        <w:tc>
          <w:tcPr>
            <w:tcW w:w="824" w:type="dxa"/>
            <w:vAlign w:val="center"/>
          </w:tcPr>
          <w:p w14:paraId="4F4376F1">
            <w:pPr>
              <w:pStyle w:val="88"/>
              <w:widowControl w:val="0"/>
              <w:spacing w:line="240" w:lineRule="auto"/>
              <w:ind w:firstLine="0" w:firstLineChars="0"/>
              <w:rPr>
                <w:rFonts w:hAnsi="宋体"/>
                <w:sz w:val="20"/>
                <w:szCs w:val="20"/>
              </w:rPr>
            </w:pPr>
          </w:p>
        </w:tc>
      </w:tr>
      <w:tr w14:paraId="5BF1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565C656">
            <w:pPr>
              <w:pStyle w:val="88"/>
              <w:widowControl w:val="0"/>
              <w:numPr>
                <w:ilvl w:val="0"/>
                <w:numId w:val="11"/>
              </w:numPr>
              <w:spacing w:line="240" w:lineRule="auto"/>
              <w:ind w:firstLineChars="0"/>
              <w:rPr>
                <w:rFonts w:hAnsi="宋体"/>
                <w:sz w:val="20"/>
                <w:szCs w:val="20"/>
              </w:rPr>
            </w:pPr>
          </w:p>
        </w:tc>
        <w:tc>
          <w:tcPr>
            <w:tcW w:w="2412" w:type="dxa"/>
            <w:vAlign w:val="center"/>
          </w:tcPr>
          <w:p w14:paraId="3C76A310">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路由器</w:t>
            </w:r>
          </w:p>
        </w:tc>
        <w:tc>
          <w:tcPr>
            <w:tcW w:w="3685" w:type="dxa"/>
            <w:vAlign w:val="center"/>
          </w:tcPr>
          <w:p w14:paraId="2E5A8424">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出口路由器主机</w:t>
            </w:r>
          </w:p>
        </w:tc>
        <w:tc>
          <w:tcPr>
            <w:tcW w:w="1027" w:type="dxa"/>
            <w:vAlign w:val="center"/>
          </w:tcPr>
          <w:p w14:paraId="618C1F0F">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57907550">
            <w:pPr>
              <w:pStyle w:val="88"/>
              <w:widowControl w:val="0"/>
              <w:spacing w:line="240" w:lineRule="auto"/>
              <w:ind w:firstLine="0" w:firstLineChars="0"/>
              <w:rPr>
                <w:rFonts w:hAnsi="宋体"/>
                <w:sz w:val="20"/>
                <w:szCs w:val="20"/>
              </w:rPr>
            </w:pPr>
          </w:p>
        </w:tc>
      </w:tr>
      <w:tr w14:paraId="02B63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763CC75">
            <w:pPr>
              <w:pStyle w:val="88"/>
              <w:widowControl w:val="0"/>
              <w:numPr>
                <w:ilvl w:val="0"/>
                <w:numId w:val="11"/>
              </w:numPr>
              <w:spacing w:line="240" w:lineRule="auto"/>
              <w:ind w:firstLineChars="0"/>
              <w:rPr>
                <w:rFonts w:hAnsi="宋体"/>
                <w:sz w:val="20"/>
                <w:szCs w:val="20"/>
              </w:rPr>
            </w:pPr>
          </w:p>
        </w:tc>
        <w:tc>
          <w:tcPr>
            <w:tcW w:w="2412" w:type="dxa"/>
            <w:vAlign w:val="center"/>
          </w:tcPr>
          <w:p w14:paraId="2AA77CC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交换机</w:t>
            </w:r>
          </w:p>
        </w:tc>
        <w:tc>
          <w:tcPr>
            <w:tcW w:w="3685" w:type="dxa"/>
            <w:vAlign w:val="center"/>
          </w:tcPr>
          <w:p w14:paraId="766A6A5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 xml:space="preserve">核心交换机主机  </w:t>
            </w:r>
          </w:p>
        </w:tc>
        <w:tc>
          <w:tcPr>
            <w:tcW w:w="1027" w:type="dxa"/>
            <w:vAlign w:val="center"/>
          </w:tcPr>
          <w:p w14:paraId="6B7F0843">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036CDF11">
            <w:pPr>
              <w:pStyle w:val="88"/>
              <w:widowControl w:val="0"/>
              <w:spacing w:line="240" w:lineRule="auto"/>
              <w:ind w:firstLine="0" w:firstLineChars="0"/>
              <w:rPr>
                <w:rFonts w:hAnsi="宋体"/>
                <w:sz w:val="20"/>
                <w:szCs w:val="20"/>
              </w:rPr>
            </w:pPr>
          </w:p>
        </w:tc>
      </w:tr>
      <w:tr w14:paraId="7CE6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2A3EF50">
            <w:pPr>
              <w:pStyle w:val="88"/>
              <w:widowControl w:val="0"/>
              <w:numPr>
                <w:ilvl w:val="0"/>
                <w:numId w:val="11"/>
              </w:numPr>
              <w:spacing w:line="240" w:lineRule="auto"/>
              <w:ind w:firstLineChars="0"/>
              <w:rPr>
                <w:rFonts w:hAnsi="宋体"/>
                <w:sz w:val="20"/>
                <w:szCs w:val="20"/>
              </w:rPr>
            </w:pPr>
          </w:p>
        </w:tc>
        <w:tc>
          <w:tcPr>
            <w:tcW w:w="2412" w:type="dxa"/>
            <w:vAlign w:val="center"/>
          </w:tcPr>
          <w:p w14:paraId="0620857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交换机</w:t>
            </w:r>
          </w:p>
        </w:tc>
        <w:tc>
          <w:tcPr>
            <w:tcW w:w="3685" w:type="dxa"/>
            <w:vAlign w:val="center"/>
          </w:tcPr>
          <w:p w14:paraId="28ADEA7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服务器接入交换机</w:t>
            </w:r>
          </w:p>
        </w:tc>
        <w:tc>
          <w:tcPr>
            <w:tcW w:w="1027" w:type="dxa"/>
            <w:vAlign w:val="center"/>
          </w:tcPr>
          <w:p w14:paraId="3307EFAE">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5282BF00">
            <w:pPr>
              <w:pStyle w:val="88"/>
              <w:widowControl w:val="0"/>
              <w:spacing w:line="240" w:lineRule="auto"/>
              <w:ind w:firstLine="0" w:firstLineChars="0"/>
              <w:rPr>
                <w:rFonts w:hAnsi="宋体"/>
                <w:sz w:val="20"/>
                <w:szCs w:val="20"/>
              </w:rPr>
            </w:pPr>
          </w:p>
        </w:tc>
      </w:tr>
      <w:tr w14:paraId="7F36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920259D">
            <w:pPr>
              <w:pStyle w:val="88"/>
              <w:widowControl w:val="0"/>
              <w:numPr>
                <w:ilvl w:val="0"/>
                <w:numId w:val="11"/>
              </w:numPr>
              <w:spacing w:line="240" w:lineRule="auto"/>
              <w:ind w:firstLineChars="0"/>
              <w:rPr>
                <w:rFonts w:hAnsi="宋体"/>
                <w:sz w:val="20"/>
                <w:szCs w:val="20"/>
              </w:rPr>
            </w:pPr>
          </w:p>
        </w:tc>
        <w:tc>
          <w:tcPr>
            <w:tcW w:w="2412" w:type="dxa"/>
            <w:vAlign w:val="center"/>
          </w:tcPr>
          <w:p w14:paraId="514FC11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交换机</w:t>
            </w:r>
          </w:p>
        </w:tc>
        <w:tc>
          <w:tcPr>
            <w:tcW w:w="3685" w:type="dxa"/>
            <w:vAlign w:val="center"/>
          </w:tcPr>
          <w:p w14:paraId="7BAF6D0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服务器接入交换机（灾备）</w:t>
            </w:r>
          </w:p>
        </w:tc>
        <w:tc>
          <w:tcPr>
            <w:tcW w:w="1027" w:type="dxa"/>
            <w:vAlign w:val="center"/>
          </w:tcPr>
          <w:p w14:paraId="13F60E3E">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618D27A1">
            <w:pPr>
              <w:pStyle w:val="88"/>
              <w:widowControl w:val="0"/>
              <w:spacing w:line="240" w:lineRule="auto"/>
              <w:ind w:firstLine="0" w:firstLineChars="0"/>
              <w:rPr>
                <w:rFonts w:hAnsi="宋体"/>
                <w:sz w:val="20"/>
                <w:szCs w:val="20"/>
              </w:rPr>
            </w:pPr>
          </w:p>
        </w:tc>
      </w:tr>
      <w:tr w14:paraId="3C5A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D6DA03A">
            <w:pPr>
              <w:pStyle w:val="88"/>
              <w:widowControl w:val="0"/>
              <w:numPr>
                <w:ilvl w:val="0"/>
                <w:numId w:val="11"/>
              </w:numPr>
              <w:spacing w:line="240" w:lineRule="auto"/>
              <w:ind w:firstLineChars="0"/>
              <w:rPr>
                <w:rFonts w:hAnsi="宋体"/>
                <w:sz w:val="20"/>
                <w:szCs w:val="20"/>
              </w:rPr>
            </w:pPr>
          </w:p>
        </w:tc>
        <w:tc>
          <w:tcPr>
            <w:tcW w:w="2412" w:type="dxa"/>
            <w:vAlign w:val="center"/>
          </w:tcPr>
          <w:p w14:paraId="51A8B4C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交换机</w:t>
            </w:r>
          </w:p>
        </w:tc>
        <w:tc>
          <w:tcPr>
            <w:tcW w:w="3685" w:type="dxa"/>
            <w:vAlign w:val="center"/>
          </w:tcPr>
          <w:p w14:paraId="502CED3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汇聚交换机主机</w:t>
            </w:r>
          </w:p>
        </w:tc>
        <w:tc>
          <w:tcPr>
            <w:tcW w:w="1027" w:type="dxa"/>
            <w:vAlign w:val="center"/>
          </w:tcPr>
          <w:p w14:paraId="66965C61">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3162F4EB">
            <w:pPr>
              <w:pStyle w:val="88"/>
              <w:widowControl w:val="0"/>
              <w:spacing w:line="240" w:lineRule="auto"/>
              <w:ind w:firstLine="0" w:firstLineChars="0"/>
              <w:rPr>
                <w:rFonts w:hAnsi="宋体"/>
                <w:sz w:val="20"/>
                <w:szCs w:val="20"/>
              </w:rPr>
            </w:pPr>
          </w:p>
        </w:tc>
      </w:tr>
      <w:tr w14:paraId="382A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C1DCA5C">
            <w:pPr>
              <w:pStyle w:val="88"/>
              <w:widowControl w:val="0"/>
              <w:numPr>
                <w:ilvl w:val="0"/>
                <w:numId w:val="11"/>
              </w:numPr>
              <w:spacing w:line="240" w:lineRule="auto"/>
              <w:ind w:firstLineChars="0"/>
              <w:rPr>
                <w:rFonts w:hAnsi="宋体"/>
                <w:sz w:val="20"/>
                <w:szCs w:val="20"/>
              </w:rPr>
            </w:pPr>
          </w:p>
        </w:tc>
        <w:tc>
          <w:tcPr>
            <w:tcW w:w="2412" w:type="dxa"/>
            <w:vAlign w:val="center"/>
          </w:tcPr>
          <w:p w14:paraId="1DE91D64">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交换机</w:t>
            </w:r>
          </w:p>
        </w:tc>
        <w:tc>
          <w:tcPr>
            <w:tcW w:w="3685" w:type="dxa"/>
            <w:vAlign w:val="center"/>
          </w:tcPr>
          <w:p w14:paraId="1319437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24口千兆接入交换机主机</w:t>
            </w:r>
          </w:p>
        </w:tc>
        <w:tc>
          <w:tcPr>
            <w:tcW w:w="1027" w:type="dxa"/>
            <w:vAlign w:val="center"/>
          </w:tcPr>
          <w:p w14:paraId="4B3D3625">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70台</w:t>
            </w:r>
          </w:p>
        </w:tc>
        <w:tc>
          <w:tcPr>
            <w:tcW w:w="824" w:type="dxa"/>
            <w:vAlign w:val="center"/>
          </w:tcPr>
          <w:p w14:paraId="0652F918">
            <w:pPr>
              <w:pStyle w:val="88"/>
              <w:widowControl w:val="0"/>
              <w:spacing w:line="240" w:lineRule="auto"/>
              <w:ind w:firstLine="0" w:firstLineChars="0"/>
              <w:rPr>
                <w:rFonts w:hAnsi="宋体"/>
                <w:sz w:val="20"/>
                <w:szCs w:val="20"/>
              </w:rPr>
            </w:pPr>
          </w:p>
        </w:tc>
      </w:tr>
      <w:tr w14:paraId="4874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BBE0746">
            <w:pPr>
              <w:pStyle w:val="88"/>
              <w:widowControl w:val="0"/>
              <w:numPr>
                <w:ilvl w:val="0"/>
                <w:numId w:val="11"/>
              </w:numPr>
              <w:spacing w:line="240" w:lineRule="auto"/>
              <w:ind w:firstLineChars="0"/>
              <w:rPr>
                <w:rFonts w:hAnsi="宋体"/>
                <w:sz w:val="20"/>
                <w:szCs w:val="20"/>
              </w:rPr>
            </w:pPr>
          </w:p>
        </w:tc>
        <w:tc>
          <w:tcPr>
            <w:tcW w:w="2412" w:type="dxa"/>
            <w:vAlign w:val="center"/>
          </w:tcPr>
          <w:p w14:paraId="2429F06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交换机</w:t>
            </w:r>
          </w:p>
        </w:tc>
        <w:tc>
          <w:tcPr>
            <w:tcW w:w="3685" w:type="dxa"/>
            <w:vAlign w:val="center"/>
          </w:tcPr>
          <w:p w14:paraId="77F98A4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48口千兆接入交换机</w:t>
            </w:r>
          </w:p>
        </w:tc>
        <w:tc>
          <w:tcPr>
            <w:tcW w:w="1027" w:type="dxa"/>
            <w:vAlign w:val="center"/>
          </w:tcPr>
          <w:p w14:paraId="3B3B5363">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187台</w:t>
            </w:r>
          </w:p>
        </w:tc>
        <w:tc>
          <w:tcPr>
            <w:tcW w:w="824" w:type="dxa"/>
            <w:vAlign w:val="center"/>
          </w:tcPr>
          <w:p w14:paraId="6DFAC56B">
            <w:pPr>
              <w:pStyle w:val="88"/>
              <w:widowControl w:val="0"/>
              <w:spacing w:line="240" w:lineRule="auto"/>
              <w:ind w:firstLine="0" w:firstLineChars="0"/>
              <w:rPr>
                <w:rFonts w:hAnsi="宋体"/>
                <w:sz w:val="20"/>
                <w:szCs w:val="20"/>
              </w:rPr>
            </w:pPr>
          </w:p>
        </w:tc>
      </w:tr>
      <w:tr w14:paraId="37652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A3F5422">
            <w:pPr>
              <w:pStyle w:val="88"/>
              <w:widowControl w:val="0"/>
              <w:numPr>
                <w:ilvl w:val="0"/>
                <w:numId w:val="11"/>
              </w:numPr>
              <w:spacing w:line="240" w:lineRule="auto"/>
              <w:ind w:firstLineChars="0"/>
              <w:rPr>
                <w:rFonts w:hAnsi="宋体"/>
                <w:sz w:val="20"/>
                <w:szCs w:val="20"/>
              </w:rPr>
            </w:pPr>
          </w:p>
        </w:tc>
        <w:tc>
          <w:tcPr>
            <w:tcW w:w="2412" w:type="dxa"/>
            <w:vAlign w:val="center"/>
          </w:tcPr>
          <w:p w14:paraId="2A8B6E5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交换机</w:t>
            </w:r>
          </w:p>
        </w:tc>
        <w:tc>
          <w:tcPr>
            <w:tcW w:w="3685" w:type="dxa"/>
            <w:vAlign w:val="center"/>
          </w:tcPr>
          <w:p w14:paraId="4214350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24口千兆POE接入交换机</w:t>
            </w:r>
          </w:p>
        </w:tc>
        <w:tc>
          <w:tcPr>
            <w:tcW w:w="1027" w:type="dxa"/>
            <w:vAlign w:val="center"/>
          </w:tcPr>
          <w:p w14:paraId="1C4417D4">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8台</w:t>
            </w:r>
          </w:p>
        </w:tc>
        <w:tc>
          <w:tcPr>
            <w:tcW w:w="824" w:type="dxa"/>
            <w:vAlign w:val="center"/>
          </w:tcPr>
          <w:p w14:paraId="7B52ED43">
            <w:pPr>
              <w:pStyle w:val="88"/>
              <w:widowControl w:val="0"/>
              <w:spacing w:line="240" w:lineRule="auto"/>
              <w:ind w:firstLine="0" w:firstLineChars="0"/>
              <w:rPr>
                <w:rFonts w:hAnsi="宋体"/>
                <w:sz w:val="20"/>
                <w:szCs w:val="20"/>
              </w:rPr>
            </w:pPr>
          </w:p>
        </w:tc>
      </w:tr>
      <w:tr w14:paraId="61DC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FA0EB58">
            <w:pPr>
              <w:pStyle w:val="88"/>
              <w:widowControl w:val="0"/>
              <w:numPr>
                <w:ilvl w:val="0"/>
                <w:numId w:val="11"/>
              </w:numPr>
              <w:spacing w:line="240" w:lineRule="auto"/>
              <w:ind w:firstLineChars="0"/>
              <w:rPr>
                <w:rFonts w:hAnsi="宋体"/>
                <w:sz w:val="20"/>
                <w:szCs w:val="20"/>
              </w:rPr>
            </w:pPr>
          </w:p>
        </w:tc>
        <w:tc>
          <w:tcPr>
            <w:tcW w:w="2412" w:type="dxa"/>
            <w:vAlign w:val="center"/>
          </w:tcPr>
          <w:p w14:paraId="1B71528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无线控制器</w:t>
            </w:r>
          </w:p>
        </w:tc>
        <w:tc>
          <w:tcPr>
            <w:tcW w:w="3685" w:type="dxa"/>
            <w:vAlign w:val="center"/>
          </w:tcPr>
          <w:p w14:paraId="6578E54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无线控制器主机</w:t>
            </w:r>
          </w:p>
        </w:tc>
        <w:tc>
          <w:tcPr>
            <w:tcW w:w="1027" w:type="dxa"/>
            <w:vAlign w:val="center"/>
          </w:tcPr>
          <w:p w14:paraId="6A00D0DF">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3C59F36C">
            <w:pPr>
              <w:pStyle w:val="88"/>
              <w:widowControl w:val="0"/>
              <w:spacing w:line="240" w:lineRule="auto"/>
              <w:ind w:firstLine="0" w:firstLineChars="0"/>
              <w:rPr>
                <w:rFonts w:hAnsi="宋体"/>
                <w:sz w:val="20"/>
                <w:szCs w:val="20"/>
              </w:rPr>
            </w:pPr>
          </w:p>
        </w:tc>
      </w:tr>
      <w:tr w14:paraId="7DF98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B60616D">
            <w:pPr>
              <w:pStyle w:val="88"/>
              <w:widowControl w:val="0"/>
              <w:numPr>
                <w:ilvl w:val="0"/>
                <w:numId w:val="11"/>
              </w:numPr>
              <w:spacing w:line="240" w:lineRule="auto"/>
              <w:ind w:firstLineChars="0"/>
              <w:rPr>
                <w:rFonts w:hAnsi="宋体"/>
                <w:sz w:val="20"/>
                <w:szCs w:val="20"/>
              </w:rPr>
            </w:pPr>
          </w:p>
        </w:tc>
        <w:tc>
          <w:tcPr>
            <w:tcW w:w="2412" w:type="dxa"/>
            <w:vAlign w:val="center"/>
          </w:tcPr>
          <w:p w14:paraId="1B86869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无线控制器</w:t>
            </w:r>
          </w:p>
        </w:tc>
        <w:tc>
          <w:tcPr>
            <w:tcW w:w="3685" w:type="dxa"/>
            <w:vAlign w:val="center"/>
          </w:tcPr>
          <w:p w14:paraId="12E6093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放装型无线AP</w:t>
            </w:r>
          </w:p>
        </w:tc>
        <w:tc>
          <w:tcPr>
            <w:tcW w:w="1027" w:type="dxa"/>
            <w:vAlign w:val="center"/>
          </w:tcPr>
          <w:p w14:paraId="1DFCBCA8">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20台</w:t>
            </w:r>
          </w:p>
        </w:tc>
        <w:tc>
          <w:tcPr>
            <w:tcW w:w="824" w:type="dxa"/>
            <w:vAlign w:val="center"/>
          </w:tcPr>
          <w:p w14:paraId="03DE308F">
            <w:pPr>
              <w:pStyle w:val="88"/>
              <w:widowControl w:val="0"/>
              <w:spacing w:line="240" w:lineRule="auto"/>
              <w:ind w:firstLine="0" w:firstLineChars="0"/>
              <w:rPr>
                <w:rFonts w:hAnsi="宋体"/>
                <w:sz w:val="20"/>
                <w:szCs w:val="20"/>
              </w:rPr>
            </w:pPr>
          </w:p>
        </w:tc>
      </w:tr>
      <w:tr w14:paraId="0662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7F9CF0A">
            <w:pPr>
              <w:pStyle w:val="88"/>
              <w:widowControl w:val="0"/>
              <w:numPr>
                <w:ilvl w:val="0"/>
                <w:numId w:val="11"/>
              </w:numPr>
              <w:spacing w:line="240" w:lineRule="auto"/>
              <w:ind w:firstLineChars="0"/>
              <w:rPr>
                <w:rFonts w:hAnsi="宋体"/>
                <w:sz w:val="20"/>
                <w:szCs w:val="20"/>
              </w:rPr>
            </w:pPr>
          </w:p>
        </w:tc>
        <w:tc>
          <w:tcPr>
            <w:tcW w:w="2412" w:type="dxa"/>
            <w:vAlign w:val="center"/>
          </w:tcPr>
          <w:p w14:paraId="75889529">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无线控制器</w:t>
            </w:r>
          </w:p>
        </w:tc>
        <w:tc>
          <w:tcPr>
            <w:tcW w:w="3685" w:type="dxa"/>
            <w:vAlign w:val="center"/>
          </w:tcPr>
          <w:p w14:paraId="13CF40A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X分AP主机</w:t>
            </w:r>
          </w:p>
        </w:tc>
        <w:tc>
          <w:tcPr>
            <w:tcW w:w="1027" w:type="dxa"/>
            <w:vAlign w:val="center"/>
          </w:tcPr>
          <w:p w14:paraId="10EF2859">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66台</w:t>
            </w:r>
          </w:p>
        </w:tc>
        <w:tc>
          <w:tcPr>
            <w:tcW w:w="824" w:type="dxa"/>
            <w:vAlign w:val="center"/>
          </w:tcPr>
          <w:p w14:paraId="41EB993A">
            <w:pPr>
              <w:pStyle w:val="88"/>
              <w:widowControl w:val="0"/>
              <w:spacing w:line="240" w:lineRule="auto"/>
              <w:ind w:firstLine="0" w:firstLineChars="0"/>
              <w:rPr>
                <w:rFonts w:hAnsi="宋体"/>
                <w:sz w:val="20"/>
                <w:szCs w:val="20"/>
              </w:rPr>
            </w:pPr>
          </w:p>
        </w:tc>
      </w:tr>
      <w:tr w14:paraId="0D1E3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C1BCE93">
            <w:pPr>
              <w:pStyle w:val="88"/>
              <w:widowControl w:val="0"/>
              <w:numPr>
                <w:ilvl w:val="0"/>
                <w:numId w:val="11"/>
              </w:numPr>
              <w:spacing w:line="240" w:lineRule="auto"/>
              <w:ind w:firstLineChars="0"/>
              <w:rPr>
                <w:rFonts w:hAnsi="宋体"/>
                <w:sz w:val="20"/>
                <w:szCs w:val="20"/>
              </w:rPr>
            </w:pPr>
          </w:p>
        </w:tc>
        <w:tc>
          <w:tcPr>
            <w:tcW w:w="2412" w:type="dxa"/>
            <w:vAlign w:val="center"/>
          </w:tcPr>
          <w:p w14:paraId="51D0D0B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输入设备</w:t>
            </w:r>
          </w:p>
        </w:tc>
        <w:tc>
          <w:tcPr>
            <w:tcW w:w="3685" w:type="dxa"/>
            <w:vAlign w:val="center"/>
          </w:tcPr>
          <w:p w14:paraId="52E3EB4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网管平台</w:t>
            </w:r>
          </w:p>
        </w:tc>
        <w:tc>
          <w:tcPr>
            <w:tcW w:w="1027" w:type="dxa"/>
            <w:vAlign w:val="center"/>
          </w:tcPr>
          <w:p w14:paraId="0CC6B541">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3E242EA5">
            <w:pPr>
              <w:pStyle w:val="88"/>
              <w:widowControl w:val="0"/>
              <w:spacing w:line="240" w:lineRule="auto"/>
              <w:ind w:firstLine="0" w:firstLineChars="0"/>
              <w:rPr>
                <w:rFonts w:hAnsi="宋体"/>
                <w:sz w:val="20"/>
                <w:szCs w:val="20"/>
              </w:rPr>
            </w:pPr>
          </w:p>
        </w:tc>
      </w:tr>
      <w:tr w14:paraId="5C0C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ABCD4F6">
            <w:pPr>
              <w:pStyle w:val="88"/>
              <w:widowControl w:val="0"/>
              <w:numPr>
                <w:ilvl w:val="0"/>
                <w:numId w:val="11"/>
              </w:numPr>
              <w:spacing w:line="240" w:lineRule="auto"/>
              <w:ind w:firstLineChars="0"/>
              <w:rPr>
                <w:rFonts w:hAnsi="宋体"/>
                <w:sz w:val="20"/>
                <w:szCs w:val="20"/>
              </w:rPr>
            </w:pPr>
          </w:p>
        </w:tc>
        <w:tc>
          <w:tcPr>
            <w:tcW w:w="2412" w:type="dxa"/>
            <w:vAlign w:val="center"/>
          </w:tcPr>
          <w:p w14:paraId="1942C4B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交换机</w:t>
            </w:r>
          </w:p>
        </w:tc>
        <w:tc>
          <w:tcPr>
            <w:tcW w:w="3685" w:type="dxa"/>
            <w:vAlign w:val="center"/>
          </w:tcPr>
          <w:p w14:paraId="3181C18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 xml:space="preserve">核心交换机主机  </w:t>
            </w:r>
          </w:p>
        </w:tc>
        <w:tc>
          <w:tcPr>
            <w:tcW w:w="1027" w:type="dxa"/>
            <w:vAlign w:val="center"/>
          </w:tcPr>
          <w:p w14:paraId="59E9329A">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62471563">
            <w:pPr>
              <w:pStyle w:val="88"/>
              <w:widowControl w:val="0"/>
              <w:spacing w:line="240" w:lineRule="auto"/>
              <w:ind w:firstLine="0" w:firstLineChars="0"/>
              <w:rPr>
                <w:rFonts w:hAnsi="宋体"/>
                <w:sz w:val="20"/>
                <w:szCs w:val="20"/>
              </w:rPr>
            </w:pPr>
          </w:p>
        </w:tc>
      </w:tr>
      <w:tr w14:paraId="0DA68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F5F6230">
            <w:pPr>
              <w:pStyle w:val="88"/>
              <w:widowControl w:val="0"/>
              <w:numPr>
                <w:ilvl w:val="0"/>
                <w:numId w:val="11"/>
              </w:numPr>
              <w:spacing w:line="240" w:lineRule="auto"/>
              <w:ind w:firstLineChars="0"/>
              <w:rPr>
                <w:rFonts w:hAnsi="宋体"/>
                <w:sz w:val="20"/>
                <w:szCs w:val="20"/>
              </w:rPr>
            </w:pPr>
          </w:p>
        </w:tc>
        <w:tc>
          <w:tcPr>
            <w:tcW w:w="2412" w:type="dxa"/>
            <w:vAlign w:val="center"/>
          </w:tcPr>
          <w:p w14:paraId="6946B409">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交换机</w:t>
            </w:r>
          </w:p>
        </w:tc>
        <w:tc>
          <w:tcPr>
            <w:tcW w:w="3685" w:type="dxa"/>
            <w:vAlign w:val="center"/>
          </w:tcPr>
          <w:p w14:paraId="5875ACF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汇集交换机</w:t>
            </w:r>
          </w:p>
        </w:tc>
        <w:tc>
          <w:tcPr>
            <w:tcW w:w="1027" w:type="dxa"/>
            <w:vAlign w:val="center"/>
          </w:tcPr>
          <w:p w14:paraId="357A3915">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2CECA5EF">
            <w:pPr>
              <w:pStyle w:val="88"/>
              <w:widowControl w:val="0"/>
              <w:spacing w:line="240" w:lineRule="auto"/>
              <w:ind w:firstLine="0" w:firstLineChars="0"/>
              <w:rPr>
                <w:rFonts w:hAnsi="宋体"/>
                <w:sz w:val="20"/>
                <w:szCs w:val="20"/>
              </w:rPr>
            </w:pPr>
          </w:p>
        </w:tc>
      </w:tr>
      <w:tr w14:paraId="2A9D7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916984E">
            <w:pPr>
              <w:pStyle w:val="88"/>
              <w:widowControl w:val="0"/>
              <w:numPr>
                <w:ilvl w:val="0"/>
                <w:numId w:val="11"/>
              </w:numPr>
              <w:spacing w:line="240" w:lineRule="auto"/>
              <w:ind w:firstLineChars="0"/>
              <w:rPr>
                <w:rFonts w:hAnsi="宋体"/>
                <w:sz w:val="20"/>
                <w:szCs w:val="20"/>
              </w:rPr>
            </w:pPr>
          </w:p>
        </w:tc>
        <w:tc>
          <w:tcPr>
            <w:tcW w:w="2412" w:type="dxa"/>
            <w:vAlign w:val="center"/>
          </w:tcPr>
          <w:p w14:paraId="02DDBA9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交换机</w:t>
            </w:r>
          </w:p>
        </w:tc>
        <w:tc>
          <w:tcPr>
            <w:tcW w:w="3685" w:type="dxa"/>
            <w:vAlign w:val="center"/>
          </w:tcPr>
          <w:p w14:paraId="0F4CB71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24口百兆接入交换机</w:t>
            </w:r>
          </w:p>
        </w:tc>
        <w:tc>
          <w:tcPr>
            <w:tcW w:w="1027" w:type="dxa"/>
            <w:vAlign w:val="center"/>
          </w:tcPr>
          <w:p w14:paraId="0D187441">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29台</w:t>
            </w:r>
          </w:p>
        </w:tc>
        <w:tc>
          <w:tcPr>
            <w:tcW w:w="824" w:type="dxa"/>
            <w:vAlign w:val="center"/>
          </w:tcPr>
          <w:p w14:paraId="7E30A100">
            <w:pPr>
              <w:pStyle w:val="88"/>
              <w:widowControl w:val="0"/>
              <w:spacing w:line="240" w:lineRule="auto"/>
              <w:ind w:firstLine="0" w:firstLineChars="0"/>
              <w:rPr>
                <w:rFonts w:hAnsi="宋体"/>
                <w:sz w:val="20"/>
                <w:szCs w:val="20"/>
              </w:rPr>
            </w:pPr>
          </w:p>
        </w:tc>
      </w:tr>
      <w:tr w14:paraId="53912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4F05B9F">
            <w:pPr>
              <w:pStyle w:val="88"/>
              <w:widowControl w:val="0"/>
              <w:numPr>
                <w:ilvl w:val="0"/>
                <w:numId w:val="11"/>
              </w:numPr>
              <w:spacing w:line="240" w:lineRule="auto"/>
              <w:ind w:firstLineChars="0"/>
              <w:rPr>
                <w:rFonts w:hAnsi="宋体"/>
                <w:sz w:val="20"/>
                <w:szCs w:val="20"/>
              </w:rPr>
            </w:pPr>
          </w:p>
        </w:tc>
        <w:tc>
          <w:tcPr>
            <w:tcW w:w="2412" w:type="dxa"/>
            <w:vAlign w:val="center"/>
          </w:tcPr>
          <w:p w14:paraId="43F7CD29">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交换机</w:t>
            </w:r>
          </w:p>
        </w:tc>
        <w:tc>
          <w:tcPr>
            <w:tcW w:w="3685" w:type="dxa"/>
            <w:vAlign w:val="center"/>
          </w:tcPr>
          <w:p w14:paraId="1486750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48口百兆接入交换机</w:t>
            </w:r>
          </w:p>
        </w:tc>
        <w:tc>
          <w:tcPr>
            <w:tcW w:w="1027" w:type="dxa"/>
            <w:vAlign w:val="center"/>
          </w:tcPr>
          <w:p w14:paraId="0544BDA1">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44台</w:t>
            </w:r>
          </w:p>
        </w:tc>
        <w:tc>
          <w:tcPr>
            <w:tcW w:w="824" w:type="dxa"/>
            <w:vAlign w:val="center"/>
          </w:tcPr>
          <w:p w14:paraId="392B776C">
            <w:pPr>
              <w:pStyle w:val="88"/>
              <w:widowControl w:val="0"/>
              <w:spacing w:line="240" w:lineRule="auto"/>
              <w:ind w:firstLine="0" w:firstLineChars="0"/>
              <w:rPr>
                <w:rFonts w:hAnsi="宋体"/>
                <w:sz w:val="20"/>
                <w:szCs w:val="20"/>
              </w:rPr>
            </w:pPr>
          </w:p>
        </w:tc>
      </w:tr>
      <w:tr w14:paraId="0D2D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806" w:type="dxa"/>
            <w:gridSpan w:val="6"/>
            <w:vAlign w:val="center"/>
          </w:tcPr>
          <w:p w14:paraId="032A69E7">
            <w:pPr>
              <w:pStyle w:val="88"/>
              <w:widowControl w:val="0"/>
              <w:spacing w:line="240" w:lineRule="auto"/>
              <w:ind w:firstLine="0" w:firstLineChars="0"/>
              <w:rPr>
                <w:rFonts w:hAnsi="宋体"/>
                <w:sz w:val="20"/>
                <w:szCs w:val="20"/>
              </w:rPr>
            </w:pPr>
            <w:r>
              <w:rPr>
                <w:rFonts w:hint="eastAsia" w:hAnsi="宋体"/>
                <w:sz w:val="20"/>
                <w:szCs w:val="20"/>
              </w:rPr>
              <w:t>综合布线系统</w:t>
            </w:r>
          </w:p>
        </w:tc>
      </w:tr>
      <w:tr w14:paraId="2BC23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3FE740D">
            <w:pPr>
              <w:pStyle w:val="88"/>
              <w:widowControl w:val="0"/>
              <w:numPr>
                <w:ilvl w:val="0"/>
                <w:numId w:val="12"/>
              </w:numPr>
              <w:spacing w:line="240" w:lineRule="auto"/>
              <w:ind w:firstLineChars="0"/>
              <w:rPr>
                <w:rFonts w:hAnsi="宋体"/>
                <w:sz w:val="20"/>
                <w:szCs w:val="20"/>
              </w:rPr>
            </w:pPr>
          </w:p>
        </w:tc>
        <w:tc>
          <w:tcPr>
            <w:tcW w:w="2412" w:type="dxa"/>
            <w:vAlign w:val="center"/>
          </w:tcPr>
          <w:p w14:paraId="73B6C996">
            <w:pPr>
              <w:widowControl/>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配线架</w:t>
            </w:r>
          </w:p>
        </w:tc>
        <w:tc>
          <w:tcPr>
            <w:tcW w:w="3685" w:type="dxa"/>
            <w:vAlign w:val="center"/>
          </w:tcPr>
          <w:p w14:paraId="46607D4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单口信息面板（含六类RJ45插座模块）</w:t>
            </w:r>
          </w:p>
        </w:tc>
        <w:tc>
          <w:tcPr>
            <w:tcW w:w="1027" w:type="dxa"/>
            <w:vAlign w:val="center"/>
          </w:tcPr>
          <w:p w14:paraId="7EB235A6">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1896个</w:t>
            </w:r>
          </w:p>
        </w:tc>
        <w:tc>
          <w:tcPr>
            <w:tcW w:w="824" w:type="dxa"/>
            <w:vAlign w:val="center"/>
          </w:tcPr>
          <w:p w14:paraId="15C117FE">
            <w:pPr>
              <w:pStyle w:val="88"/>
              <w:widowControl w:val="0"/>
              <w:spacing w:line="240" w:lineRule="auto"/>
              <w:ind w:firstLine="0" w:firstLineChars="0"/>
              <w:rPr>
                <w:rFonts w:hAnsi="宋体"/>
                <w:sz w:val="20"/>
                <w:szCs w:val="20"/>
              </w:rPr>
            </w:pPr>
          </w:p>
        </w:tc>
      </w:tr>
      <w:tr w14:paraId="125B2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5444DD4">
            <w:pPr>
              <w:pStyle w:val="88"/>
              <w:widowControl w:val="0"/>
              <w:numPr>
                <w:ilvl w:val="0"/>
                <w:numId w:val="12"/>
              </w:numPr>
              <w:spacing w:line="240" w:lineRule="auto"/>
              <w:ind w:firstLineChars="0"/>
              <w:rPr>
                <w:rFonts w:hAnsi="宋体"/>
                <w:sz w:val="20"/>
                <w:szCs w:val="20"/>
              </w:rPr>
            </w:pPr>
          </w:p>
        </w:tc>
        <w:tc>
          <w:tcPr>
            <w:tcW w:w="2412" w:type="dxa"/>
            <w:vAlign w:val="center"/>
          </w:tcPr>
          <w:p w14:paraId="386AA96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配线架</w:t>
            </w:r>
          </w:p>
        </w:tc>
        <w:tc>
          <w:tcPr>
            <w:tcW w:w="3685" w:type="dxa"/>
            <w:vAlign w:val="center"/>
          </w:tcPr>
          <w:p w14:paraId="6EF11FF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双口信息面板（含六类RJ45插座模块</w:t>
            </w:r>
          </w:p>
        </w:tc>
        <w:tc>
          <w:tcPr>
            <w:tcW w:w="1027" w:type="dxa"/>
            <w:vAlign w:val="center"/>
          </w:tcPr>
          <w:p w14:paraId="3364413D">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2855个</w:t>
            </w:r>
          </w:p>
        </w:tc>
        <w:tc>
          <w:tcPr>
            <w:tcW w:w="824" w:type="dxa"/>
            <w:vAlign w:val="center"/>
          </w:tcPr>
          <w:p w14:paraId="28279A67">
            <w:pPr>
              <w:pStyle w:val="88"/>
              <w:widowControl w:val="0"/>
              <w:spacing w:line="240" w:lineRule="auto"/>
              <w:ind w:firstLine="0" w:firstLineChars="0"/>
              <w:rPr>
                <w:rFonts w:hAnsi="宋体"/>
                <w:sz w:val="20"/>
                <w:szCs w:val="20"/>
              </w:rPr>
            </w:pPr>
          </w:p>
        </w:tc>
      </w:tr>
      <w:tr w14:paraId="0587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D28F0BF">
            <w:pPr>
              <w:pStyle w:val="88"/>
              <w:widowControl w:val="0"/>
              <w:numPr>
                <w:ilvl w:val="0"/>
                <w:numId w:val="12"/>
              </w:numPr>
              <w:spacing w:line="240" w:lineRule="auto"/>
              <w:ind w:firstLineChars="0"/>
              <w:rPr>
                <w:rFonts w:hAnsi="宋体"/>
                <w:sz w:val="20"/>
                <w:szCs w:val="20"/>
              </w:rPr>
            </w:pPr>
          </w:p>
        </w:tc>
        <w:tc>
          <w:tcPr>
            <w:tcW w:w="2412" w:type="dxa"/>
            <w:vAlign w:val="center"/>
          </w:tcPr>
          <w:p w14:paraId="36A8C0F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小电器</w:t>
            </w:r>
          </w:p>
        </w:tc>
        <w:tc>
          <w:tcPr>
            <w:tcW w:w="3685" w:type="dxa"/>
            <w:vAlign w:val="center"/>
          </w:tcPr>
          <w:p w14:paraId="03001EC0">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名称：电视面板（含模块）</w:t>
            </w:r>
          </w:p>
        </w:tc>
        <w:tc>
          <w:tcPr>
            <w:tcW w:w="1027" w:type="dxa"/>
            <w:vAlign w:val="center"/>
          </w:tcPr>
          <w:p w14:paraId="36A85CC1">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237个</w:t>
            </w:r>
          </w:p>
        </w:tc>
        <w:tc>
          <w:tcPr>
            <w:tcW w:w="824" w:type="dxa"/>
            <w:vAlign w:val="center"/>
          </w:tcPr>
          <w:p w14:paraId="73FB2A02">
            <w:pPr>
              <w:pStyle w:val="88"/>
              <w:widowControl w:val="0"/>
              <w:spacing w:line="240" w:lineRule="auto"/>
              <w:ind w:firstLine="0" w:firstLineChars="0"/>
              <w:rPr>
                <w:rFonts w:hAnsi="宋体"/>
                <w:sz w:val="20"/>
                <w:szCs w:val="20"/>
              </w:rPr>
            </w:pPr>
          </w:p>
        </w:tc>
      </w:tr>
      <w:tr w14:paraId="3DC0A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D46896A">
            <w:pPr>
              <w:pStyle w:val="88"/>
              <w:widowControl w:val="0"/>
              <w:numPr>
                <w:ilvl w:val="0"/>
                <w:numId w:val="12"/>
              </w:numPr>
              <w:spacing w:line="240" w:lineRule="auto"/>
              <w:ind w:firstLineChars="0"/>
              <w:rPr>
                <w:rFonts w:hAnsi="宋体"/>
                <w:sz w:val="20"/>
                <w:szCs w:val="20"/>
              </w:rPr>
            </w:pPr>
          </w:p>
        </w:tc>
        <w:tc>
          <w:tcPr>
            <w:tcW w:w="2412" w:type="dxa"/>
            <w:vAlign w:val="center"/>
          </w:tcPr>
          <w:p w14:paraId="56127C2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跳线</w:t>
            </w:r>
          </w:p>
        </w:tc>
        <w:tc>
          <w:tcPr>
            <w:tcW w:w="3685" w:type="dxa"/>
            <w:vAlign w:val="center"/>
          </w:tcPr>
          <w:p w14:paraId="1E32ADE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2m六类RJ45-RJ45数据跳线</w:t>
            </w:r>
          </w:p>
        </w:tc>
        <w:tc>
          <w:tcPr>
            <w:tcW w:w="1027" w:type="dxa"/>
            <w:vAlign w:val="center"/>
          </w:tcPr>
          <w:p w14:paraId="1947464D">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2983条</w:t>
            </w:r>
          </w:p>
        </w:tc>
        <w:tc>
          <w:tcPr>
            <w:tcW w:w="824" w:type="dxa"/>
            <w:vAlign w:val="center"/>
          </w:tcPr>
          <w:p w14:paraId="5E60AC59">
            <w:pPr>
              <w:pStyle w:val="88"/>
              <w:widowControl w:val="0"/>
              <w:spacing w:line="240" w:lineRule="auto"/>
              <w:ind w:firstLine="0" w:firstLineChars="0"/>
              <w:rPr>
                <w:rFonts w:hAnsi="宋体"/>
                <w:sz w:val="20"/>
                <w:szCs w:val="20"/>
              </w:rPr>
            </w:pPr>
          </w:p>
        </w:tc>
      </w:tr>
      <w:tr w14:paraId="4EBD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FB872E1">
            <w:pPr>
              <w:pStyle w:val="88"/>
              <w:widowControl w:val="0"/>
              <w:numPr>
                <w:ilvl w:val="0"/>
                <w:numId w:val="12"/>
              </w:numPr>
              <w:spacing w:line="240" w:lineRule="auto"/>
              <w:ind w:firstLineChars="0"/>
              <w:rPr>
                <w:rFonts w:hAnsi="宋体"/>
                <w:sz w:val="20"/>
                <w:szCs w:val="20"/>
              </w:rPr>
            </w:pPr>
          </w:p>
        </w:tc>
        <w:tc>
          <w:tcPr>
            <w:tcW w:w="2412" w:type="dxa"/>
            <w:vAlign w:val="center"/>
          </w:tcPr>
          <w:p w14:paraId="621C1919">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配线架</w:t>
            </w:r>
          </w:p>
        </w:tc>
        <w:tc>
          <w:tcPr>
            <w:tcW w:w="3685" w:type="dxa"/>
            <w:vAlign w:val="center"/>
          </w:tcPr>
          <w:p w14:paraId="6AFBBB8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110式100回线高频接线模块盘(配线架套件,1U)</w:t>
            </w:r>
          </w:p>
        </w:tc>
        <w:tc>
          <w:tcPr>
            <w:tcW w:w="1027" w:type="dxa"/>
            <w:vAlign w:val="center"/>
          </w:tcPr>
          <w:p w14:paraId="565730DE">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52个</w:t>
            </w:r>
          </w:p>
        </w:tc>
        <w:tc>
          <w:tcPr>
            <w:tcW w:w="824" w:type="dxa"/>
            <w:vAlign w:val="center"/>
          </w:tcPr>
          <w:p w14:paraId="69FA9F45">
            <w:pPr>
              <w:pStyle w:val="88"/>
              <w:widowControl w:val="0"/>
              <w:spacing w:line="240" w:lineRule="auto"/>
              <w:ind w:firstLine="0" w:firstLineChars="0"/>
              <w:rPr>
                <w:rFonts w:hAnsi="宋体"/>
                <w:sz w:val="20"/>
                <w:szCs w:val="20"/>
              </w:rPr>
            </w:pPr>
          </w:p>
        </w:tc>
      </w:tr>
      <w:tr w14:paraId="4EADB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4A05D87">
            <w:pPr>
              <w:pStyle w:val="88"/>
              <w:widowControl w:val="0"/>
              <w:numPr>
                <w:ilvl w:val="0"/>
                <w:numId w:val="12"/>
              </w:numPr>
              <w:spacing w:line="240" w:lineRule="auto"/>
              <w:ind w:firstLineChars="0"/>
              <w:rPr>
                <w:rFonts w:hAnsi="宋体"/>
                <w:sz w:val="20"/>
                <w:szCs w:val="20"/>
              </w:rPr>
            </w:pPr>
          </w:p>
        </w:tc>
        <w:tc>
          <w:tcPr>
            <w:tcW w:w="2412" w:type="dxa"/>
            <w:vAlign w:val="center"/>
          </w:tcPr>
          <w:p w14:paraId="5730D97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跳线</w:t>
            </w:r>
          </w:p>
        </w:tc>
        <w:tc>
          <w:tcPr>
            <w:tcW w:w="3685" w:type="dxa"/>
            <w:vAlign w:val="center"/>
          </w:tcPr>
          <w:p w14:paraId="0813606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2米110-RJ45语音跳线</w:t>
            </w:r>
          </w:p>
        </w:tc>
        <w:tc>
          <w:tcPr>
            <w:tcW w:w="1027" w:type="dxa"/>
            <w:vAlign w:val="center"/>
          </w:tcPr>
          <w:p w14:paraId="6A6635C5">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1640条</w:t>
            </w:r>
          </w:p>
        </w:tc>
        <w:tc>
          <w:tcPr>
            <w:tcW w:w="824" w:type="dxa"/>
            <w:vAlign w:val="center"/>
          </w:tcPr>
          <w:p w14:paraId="6E29A50C">
            <w:pPr>
              <w:pStyle w:val="88"/>
              <w:widowControl w:val="0"/>
              <w:spacing w:line="240" w:lineRule="auto"/>
              <w:ind w:firstLine="0" w:firstLineChars="0"/>
              <w:rPr>
                <w:rFonts w:hAnsi="宋体"/>
                <w:sz w:val="20"/>
                <w:szCs w:val="20"/>
              </w:rPr>
            </w:pPr>
          </w:p>
        </w:tc>
      </w:tr>
      <w:tr w14:paraId="4C44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A95EBBF">
            <w:pPr>
              <w:pStyle w:val="88"/>
              <w:widowControl w:val="0"/>
              <w:numPr>
                <w:ilvl w:val="0"/>
                <w:numId w:val="12"/>
              </w:numPr>
              <w:spacing w:line="240" w:lineRule="auto"/>
              <w:ind w:firstLineChars="0"/>
              <w:rPr>
                <w:rFonts w:hAnsi="宋体"/>
                <w:sz w:val="20"/>
                <w:szCs w:val="20"/>
              </w:rPr>
            </w:pPr>
          </w:p>
        </w:tc>
        <w:tc>
          <w:tcPr>
            <w:tcW w:w="2412" w:type="dxa"/>
            <w:vAlign w:val="center"/>
          </w:tcPr>
          <w:p w14:paraId="64820A3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跳线架</w:t>
            </w:r>
          </w:p>
        </w:tc>
        <w:tc>
          <w:tcPr>
            <w:tcW w:w="3685" w:type="dxa"/>
            <w:vAlign w:val="center"/>
          </w:tcPr>
          <w:p w14:paraId="6BCE44A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理线架</w:t>
            </w:r>
          </w:p>
        </w:tc>
        <w:tc>
          <w:tcPr>
            <w:tcW w:w="1027" w:type="dxa"/>
            <w:vAlign w:val="center"/>
          </w:tcPr>
          <w:p w14:paraId="632BC93A">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932个</w:t>
            </w:r>
          </w:p>
        </w:tc>
        <w:tc>
          <w:tcPr>
            <w:tcW w:w="824" w:type="dxa"/>
            <w:vAlign w:val="center"/>
          </w:tcPr>
          <w:p w14:paraId="21D38FE9">
            <w:pPr>
              <w:pStyle w:val="88"/>
              <w:widowControl w:val="0"/>
              <w:spacing w:line="240" w:lineRule="auto"/>
              <w:ind w:firstLine="0" w:firstLineChars="0"/>
              <w:rPr>
                <w:rFonts w:hAnsi="宋体"/>
                <w:sz w:val="20"/>
                <w:szCs w:val="20"/>
              </w:rPr>
            </w:pPr>
          </w:p>
        </w:tc>
      </w:tr>
      <w:tr w14:paraId="6DA4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2068FD2">
            <w:pPr>
              <w:pStyle w:val="88"/>
              <w:widowControl w:val="0"/>
              <w:numPr>
                <w:ilvl w:val="0"/>
                <w:numId w:val="12"/>
              </w:numPr>
              <w:spacing w:line="240" w:lineRule="auto"/>
              <w:ind w:firstLineChars="0"/>
              <w:rPr>
                <w:rFonts w:hAnsi="宋体"/>
                <w:sz w:val="20"/>
                <w:szCs w:val="20"/>
              </w:rPr>
            </w:pPr>
          </w:p>
        </w:tc>
        <w:tc>
          <w:tcPr>
            <w:tcW w:w="2412" w:type="dxa"/>
            <w:vAlign w:val="center"/>
          </w:tcPr>
          <w:p w14:paraId="50C8132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配线架</w:t>
            </w:r>
          </w:p>
        </w:tc>
        <w:tc>
          <w:tcPr>
            <w:tcW w:w="3685" w:type="dxa"/>
            <w:vAlign w:val="center"/>
          </w:tcPr>
          <w:p w14:paraId="26938AE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六类24位RJ45插座</w:t>
            </w:r>
          </w:p>
        </w:tc>
        <w:tc>
          <w:tcPr>
            <w:tcW w:w="1027" w:type="dxa"/>
            <w:vAlign w:val="center"/>
          </w:tcPr>
          <w:p w14:paraId="054562B8">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483个</w:t>
            </w:r>
          </w:p>
        </w:tc>
        <w:tc>
          <w:tcPr>
            <w:tcW w:w="824" w:type="dxa"/>
            <w:vAlign w:val="center"/>
          </w:tcPr>
          <w:p w14:paraId="51E8DE4C">
            <w:pPr>
              <w:pStyle w:val="88"/>
              <w:widowControl w:val="0"/>
              <w:spacing w:line="240" w:lineRule="auto"/>
              <w:ind w:firstLine="0" w:firstLineChars="0"/>
              <w:rPr>
                <w:rFonts w:hAnsi="宋体"/>
                <w:sz w:val="20"/>
                <w:szCs w:val="20"/>
              </w:rPr>
            </w:pPr>
          </w:p>
        </w:tc>
      </w:tr>
      <w:tr w14:paraId="5CDE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90A0C35">
            <w:pPr>
              <w:pStyle w:val="88"/>
              <w:widowControl w:val="0"/>
              <w:numPr>
                <w:ilvl w:val="0"/>
                <w:numId w:val="12"/>
              </w:numPr>
              <w:spacing w:line="240" w:lineRule="auto"/>
              <w:ind w:firstLineChars="0"/>
              <w:rPr>
                <w:rFonts w:hAnsi="宋体"/>
                <w:sz w:val="20"/>
                <w:szCs w:val="20"/>
              </w:rPr>
            </w:pPr>
          </w:p>
        </w:tc>
        <w:tc>
          <w:tcPr>
            <w:tcW w:w="2412" w:type="dxa"/>
            <w:vAlign w:val="center"/>
          </w:tcPr>
          <w:p w14:paraId="418337E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跳线</w:t>
            </w:r>
          </w:p>
        </w:tc>
        <w:tc>
          <w:tcPr>
            <w:tcW w:w="3685" w:type="dxa"/>
            <w:vAlign w:val="center"/>
          </w:tcPr>
          <w:p w14:paraId="6203786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2m六类RJ45-RJ45数据跳线</w:t>
            </w:r>
          </w:p>
        </w:tc>
        <w:tc>
          <w:tcPr>
            <w:tcW w:w="1027" w:type="dxa"/>
            <w:vAlign w:val="center"/>
          </w:tcPr>
          <w:p w14:paraId="3A2F9E3A">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8021条</w:t>
            </w:r>
          </w:p>
        </w:tc>
        <w:tc>
          <w:tcPr>
            <w:tcW w:w="824" w:type="dxa"/>
            <w:vAlign w:val="center"/>
          </w:tcPr>
          <w:p w14:paraId="4FD5EC7D">
            <w:pPr>
              <w:pStyle w:val="88"/>
              <w:widowControl w:val="0"/>
              <w:spacing w:line="240" w:lineRule="auto"/>
              <w:ind w:firstLine="0" w:firstLineChars="0"/>
              <w:rPr>
                <w:rFonts w:hAnsi="宋体"/>
                <w:sz w:val="20"/>
                <w:szCs w:val="20"/>
              </w:rPr>
            </w:pPr>
          </w:p>
        </w:tc>
      </w:tr>
      <w:tr w14:paraId="64B7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8475144">
            <w:pPr>
              <w:pStyle w:val="88"/>
              <w:widowControl w:val="0"/>
              <w:numPr>
                <w:ilvl w:val="0"/>
                <w:numId w:val="12"/>
              </w:numPr>
              <w:spacing w:line="240" w:lineRule="auto"/>
              <w:ind w:firstLineChars="0"/>
              <w:rPr>
                <w:rFonts w:hAnsi="宋体"/>
                <w:sz w:val="20"/>
                <w:szCs w:val="20"/>
              </w:rPr>
            </w:pPr>
          </w:p>
        </w:tc>
        <w:tc>
          <w:tcPr>
            <w:tcW w:w="2412" w:type="dxa"/>
            <w:vAlign w:val="center"/>
          </w:tcPr>
          <w:p w14:paraId="43057C30">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分线接线箱（盒）</w:t>
            </w:r>
          </w:p>
        </w:tc>
        <w:tc>
          <w:tcPr>
            <w:tcW w:w="3685" w:type="dxa"/>
            <w:vAlign w:val="center"/>
          </w:tcPr>
          <w:p w14:paraId="447A192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12芯抽屉式光纤分线盒</w:t>
            </w:r>
          </w:p>
        </w:tc>
        <w:tc>
          <w:tcPr>
            <w:tcW w:w="1027" w:type="dxa"/>
            <w:vAlign w:val="center"/>
          </w:tcPr>
          <w:p w14:paraId="1B23AD3C">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208台</w:t>
            </w:r>
          </w:p>
        </w:tc>
        <w:tc>
          <w:tcPr>
            <w:tcW w:w="824" w:type="dxa"/>
            <w:vAlign w:val="center"/>
          </w:tcPr>
          <w:p w14:paraId="42B995E3">
            <w:pPr>
              <w:pStyle w:val="88"/>
              <w:widowControl w:val="0"/>
              <w:spacing w:line="240" w:lineRule="auto"/>
              <w:ind w:firstLine="0" w:firstLineChars="0"/>
              <w:rPr>
                <w:rFonts w:hAnsi="宋体"/>
                <w:sz w:val="20"/>
                <w:szCs w:val="20"/>
              </w:rPr>
            </w:pPr>
          </w:p>
        </w:tc>
      </w:tr>
      <w:tr w14:paraId="48671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173E8E4">
            <w:pPr>
              <w:pStyle w:val="88"/>
              <w:widowControl w:val="0"/>
              <w:numPr>
                <w:ilvl w:val="0"/>
                <w:numId w:val="12"/>
              </w:numPr>
              <w:spacing w:line="240" w:lineRule="auto"/>
              <w:ind w:firstLineChars="0"/>
              <w:rPr>
                <w:rFonts w:hAnsi="宋体"/>
                <w:sz w:val="20"/>
                <w:szCs w:val="20"/>
              </w:rPr>
            </w:pPr>
          </w:p>
        </w:tc>
        <w:tc>
          <w:tcPr>
            <w:tcW w:w="2412" w:type="dxa"/>
            <w:vAlign w:val="center"/>
          </w:tcPr>
          <w:p w14:paraId="56BA2E6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光纤连接</w:t>
            </w:r>
          </w:p>
        </w:tc>
        <w:tc>
          <w:tcPr>
            <w:tcW w:w="3685" w:type="dxa"/>
            <w:vAlign w:val="center"/>
          </w:tcPr>
          <w:p w14:paraId="3F92C20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6口SC光纤适配器功能条</w:t>
            </w:r>
          </w:p>
        </w:tc>
        <w:tc>
          <w:tcPr>
            <w:tcW w:w="1027" w:type="dxa"/>
            <w:vAlign w:val="center"/>
          </w:tcPr>
          <w:p w14:paraId="7C2AEDC5">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416块</w:t>
            </w:r>
          </w:p>
        </w:tc>
        <w:tc>
          <w:tcPr>
            <w:tcW w:w="824" w:type="dxa"/>
            <w:vAlign w:val="center"/>
          </w:tcPr>
          <w:p w14:paraId="15F08D3D">
            <w:pPr>
              <w:pStyle w:val="88"/>
              <w:widowControl w:val="0"/>
              <w:spacing w:line="240" w:lineRule="auto"/>
              <w:ind w:firstLine="0" w:firstLineChars="0"/>
              <w:rPr>
                <w:rFonts w:hAnsi="宋体"/>
                <w:sz w:val="20"/>
                <w:szCs w:val="20"/>
              </w:rPr>
            </w:pPr>
          </w:p>
        </w:tc>
      </w:tr>
      <w:tr w14:paraId="35EC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699BC02">
            <w:pPr>
              <w:pStyle w:val="88"/>
              <w:widowControl w:val="0"/>
              <w:numPr>
                <w:ilvl w:val="0"/>
                <w:numId w:val="12"/>
              </w:numPr>
              <w:spacing w:line="240" w:lineRule="auto"/>
              <w:ind w:firstLineChars="0"/>
              <w:rPr>
                <w:rFonts w:hAnsi="宋体"/>
                <w:sz w:val="20"/>
                <w:szCs w:val="20"/>
              </w:rPr>
            </w:pPr>
          </w:p>
        </w:tc>
        <w:tc>
          <w:tcPr>
            <w:tcW w:w="2412" w:type="dxa"/>
            <w:vAlign w:val="center"/>
          </w:tcPr>
          <w:p w14:paraId="42CE57E4">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布放尾纤</w:t>
            </w:r>
          </w:p>
        </w:tc>
        <w:tc>
          <w:tcPr>
            <w:tcW w:w="3685" w:type="dxa"/>
            <w:vAlign w:val="center"/>
          </w:tcPr>
          <w:p w14:paraId="010EA464">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1米SC万兆多模尾纤</w:t>
            </w:r>
          </w:p>
        </w:tc>
        <w:tc>
          <w:tcPr>
            <w:tcW w:w="1027" w:type="dxa"/>
            <w:vAlign w:val="center"/>
          </w:tcPr>
          <w:p w14:paraId="29C54CA6">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2496根</w:t>
            </w:r>
          </w:p>
        </w:tc>
        <w:tc>
          <w:tcPr>
            <w:tcW w:w="824" w:type="dxa"/>
            <w:vAlign w:val="center"/>
          </w:tcPr>
          <w:p w14:paraId="111A3840">
            <w:pPr>
              <w:pStyle w:val="88"/>
              <w:widowControl w:val="0"/>
              <w:spacing w:line="240" w:lineRule="auto"/>
              <w:ind w:firstLine="0" w:firstLineChars="0"/>
              <w:rPr>
                <w:rFonts w:hAnsi="宋体"/>
                <w:sz w:val="20"/>
                <w:szCs w:val="20"/>
              </w:rPr>
            </w:pPr>
          </w:p>
        </w:tc>
      </w:tr>
      <w:tr w14:paraId="1BA7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5B0B2B3">
            <w:pPr>
              <w:pStyle w:val="88"/>
              <w:widowControl w:val="0"/>
              <w:numPr>
                <w:ilvl w:val="0"/>
                <w:numId w:val="12"/>
              </w:numPr>
              <w:spacing w:line="240" w:lineRule="auto"/>
              <w:ind w:firstLineChars="0"/>
              <w:rPr>
                <w:rFonts w:hAnsi="宋体"/>
                <w:sz w:val="20"/>
                <w:szCs w:val="20"/>
              </w:rPr>
            </w:pPr>
          </w:p>
        </w:tc>
        <w:tc>
          <w:tcPr>
            <w:tcW w:w="2412" w:type="dxa"/>
            <w:vAlign w:val="center"/>
          </w:tcPr>
          <w:p w14:paraId="76C44F9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跳线</w:t>
            </w:r>
          </w:p>
        </w:tc>
        <w:tc>
          <w:tcPr>
            <w:tcW w:w="3685" w:type="dxa"/>
            <w:vAlign w:val="center"/>
          </w:tcPr>
          <w:p w14:paraId="642E80D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2米SC-LC万兆多模双芯光纤跳线</w:t>
            </w:r>
          </w:p>
        </w:tc>
        <w:tc>
          <w:tcPr>
            <w:tcW w:w="1027" w:type="dxa"/>
            <w:vAlign w:val="center"/>
          </w:tcPr>
          <w:p w14:paraId="671287DB">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936条</w:t>
            </w:r>
          </w:p>
        </w:tc>
        <w:tc>
          <w:tcPr>
            <w:tcW w:w="824" w:type="dxa"/>
            <w:vAlign w:val="center"/>
          </w:tcPr>
          <w:p w14:paraId="4CF2DA23">
            <w:pPr>
              <w:pStyle w:val="88"/>
              <w:widowControl w:val="0"/>
              <w:spacing w:line="240" w:lineRule="auto"/>
              <w:ind w:firstLine="0" w:firstLineChars="0"/>
              <w:rPr>
                <w:rFonts w:hAnsi="宋体"/>
                <w:sz w:val="20"/>
                <w:szCs w:val="20"/>
              </w:rPr>
            </w:pPr>
          </w:p>
        </w:tc>
      </w:tr>
      <w:tr w14:paraId="78A43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E5C5ECD">
            <w:pPr>
              <w:pStyle w:val="88"/>
              <w:widowControl w:val="0"/>
              <w:numPr>
                <w:ilvl w:val="0"/>
                <w:numId w:val="12"/>
              </w:numPr>
              <w:spacing w:line="240" w:lineRule="auto"/>
              <w:ind w:firstLineChars="0"/>
              <w:rPr>
                <w:rFonts w:hAnsi="宋体"/>
                <w:sz w:val="20"/>
                <w:szCs w:val="20"/>
              </w:rPr>
            </w:pPr>
          </w:p>
        </w:tc>
        <w:tc>
          <w:tcPr>
            <w:tcW w:w="2412" w:type="dxa"/>
            <w:vAlign w:val="center"/>
          </w:tcPr>
          <w:p w14:paraId="38ADEC50">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布放尾纤</w:t>
            </w:r>
          </w:p>
        </w:tc>
        <w:tc>
          <w:tcPr>
            <w:tcW w:w="3685" w:type="dxa"/>
            <w:vAlign w:val="center"/>
          </w:tcPr>
          <w:p w14:paraId="034F8D10">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1米SC单模尾纤</w:t>
            </w:r>
          </w:p>
        </w:tc>
        <w:tc>
          <w:tcPr>
            <w:tcW w:w="1027" w:type="dxa"/>
            <w:vAlign w:val="center"/>
          </w:tcPr>
          <w:p w14:paraId="1DE343AE">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72根</w:t>
            </w:r>
          </w:p>
        </w:tc>
        <w:tc>
          <w:tcPr>
            <w:tcW w:w="824" w:type="dxa"/>
            <w:vAlign w:val="center"/>
          </w:tcPr>
          <w:p w14:paraId="32A82BC7">
            <w:pPr>
              <w:pStyle w:val="88"/>
              <w:widowControl w:val="0"/>
              <w:spacing w:line="240" w:lineRule="auto"/>
              <w:ind w:firstLine="0" w:firstLineChars="0"/>
              <w:rPr>
                <w:rFonts w:hAnsi="宋体"/>
                <w:sz w:val="20"/>
                <w:szCs w:val="20"/>
              </w:rPr>
            </w:pPr>
          </w:p>
        </w:tc>
      </w:tr>
      <w:tr w14:paraId="2449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F3707CD">
            <w:pPr>
              <w:pStyle w:val="88"/>
              <w:widowControl w:val="0"/>
              <w:numPr>
                <w:ilvl w:val="0"/>
                <w:numId w:val="12"/>
              </w:numPr>
              <w:spacing w:line="240" w:lineRule="auto"/>
              <w:ind w:firstLineChars="0"/>
              <w:rPr>
                <w:rFonts w:hAnsi="宋体"/>
                <w:sz w:val="20"/>
                <w:szCs w:val="20"/>
              </w:rPr>
            </w:pPr>
          </w:p>
        </w:tc>
        <w:tc>
          <w:tcPr>
            <w:tcW w:w="2412" w:type="dxa"/>
            <w:vAlign w:val="center"/>
          </w:tcPr>
          <w:p w14:paraId="0D33329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跳线</w:t>
            </w:r>
          </w:p>
        </w:tc>
        <w:tc>
          <w:tcPr>
            <w:tcW w:w="3685" w:type="dxa"/>
            <w:vAlign w:val="center"/>
          </w:tcPr>
          <w:p w14:paraId="0028B30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2米SC-LC单模双芯光纤跳线</w:t>
            </w:r>
          </w:p>
        </w:tc>
        <w:tc>
          <w:tcPr>
            <w:tcW w:w="1027" w:type="dxa"/>
            <w:vAlign w:val="center"/>
          </w:tcPr>
          <w:p w14:paraId="346819A3">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18条</w:t>
            </w:r>
          </w:p>
        </w:tc>
        <w:tc>
          <w:tcPr>
            <w:tcW w:w="824" w:type="dxa"/>
            <w:vAlign w:val="center"/>
          </w:tcPr>
          <w:p w14:paraId="18AC47C1">
            <w:pPr>
              <w:pStyle w:val="88"/>
              <w:widowControl w:val="0"/>
              <w:spacing w:line="240" w:lineRule="auto"/>
              <w:ind w:firstLine="0" w:firstLineChars="0"/>
              <w:rPr>
                <w:rFonts w:hAnsi="宋体"/>
                <w:sz w:val="20"/>
                <w:szCs w:val="20"/>
              </w:rPr>
            </w:pPr>
          </w:p>
        </w:tc>
      </w:tr>
      <w:tr w14:paraId="2F76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F2EF8AB">
            <w:pPr>
              <w:pStyle w:val="88"/>
              <w:widowControl w:val="0"/>
              <w:numPr>
                <w:ilvl w:val="0"/>
                <w:numId w:val="12"/>
              </w:numPr>
              <w:spacing w:line="240" w:lineRule="auto"/>
              <w:ind w:firstLineChars="0"/>
              <w:rPr>
                <w:rFonts w:hAnsi="宋体"/>
                <w:sz w:val="20"/>
                <w:szCs w:val="20"/>
              </w:rPr>
            </w:pPr>
          </w:p>
        </w:tc>
        <w:tc>
          <w:tcPr>
            <w:tcW w:w="2412" w:type="dxa"/>
            <w:vAlign w:val="center"/>
          </w:tcPr>
          <w:p w14:paraId="38067BE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机柜、机架</w:t>
            </w:r>
          </w:p>
        </w:tc>
        <w:tc>
          <w:tcPr>
            <w:tcW w:w="3685" w:type="dxa"/>
            <w:vAlign w:val="center"/>
          </w:tcPr>
          <w:p w14:paraId="6BCD420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19寸标准机柜配8位3眼PDU</w:t>
            </w:r>
          </w:p>
        </w:tc>
        <w:tc>
          <w:tcPr>
            <w:tcW w:w="1027" w:type="dxa"/>
            <w:vAlign w:val="center"/>
          </w:tcPr>
          <w:p w14:paraId="3C6C292B">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168台</w:t>
            </w:r>
          </w:p>
        </w:tc>
        <w:tc>
          <w:tcPr>
            <w:tcW w:w="824" w:type="dxa"/>
            <w:vAlign w:val="center"/>
          </w:tcPr>
          <w:p w14:paraId="1C7429DE">
            <w:pPr>
              <w:pStyle w:val="88"/>
              <w:widowControl w:val="0"/>
              <w:spacing w:line="240" w:lineRule="auto"/>
              <w:ind w:firstLine="0" w:firstLineChars="0"/>
              <w:rPr>
                <w:rFonts w:hAnsi="宋体"/>
                <w:sz w:val="20"/>
                <w:szCs w:val="20"/>
              </w:rPr>
            </w:pPr>
          </w:p>
        </w:tc>
      </w:tr>
      <w:tr w14:paraId="13DBE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2AB5126">
            <w:pPr>
              <w:pStyle w:val="88"/>
              <w:widowControl w:val="0"/>
              <w:numPr>
                <w:ilvl w:val="0"/>
                <w:numId w:val="12"/>
              </w:numPr>
              <w:spacing w:line="240" w:lineRule="auto"/>
              <w:ind w:firstLineChars="0"/>
              <w:rPr>
                <w:rFonts w:hAnsi="宋体"/>
                <w:sz w:val="20"/>
                <w:szCs w:val="20"/>
              </w:rPr>
            </w:pPr>
          </w:p>
        </w:tc>
        <w:tc>
          <w:tcPr>
            <w:tcW w:w="2412" w:type="dxa"/>
            <w:vAlign w:val="center"/>
          </w:tcPr>
          <w:p w14:paraId="0154CC1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配线架</w:t>
            </w:r>
          </w:p>
        </w:tc>
        <w:tc>
          <w:tcPr>
            <w:tcW w:w="3685" w:type="dxa"/>
            <w:vAlign w:val="center"/>
          </w:tcPr>
          <w:p w14:paraId="2D25509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110式100回线高频接线模块盘(配线架套件,1U)</w:t>
            </w:r>
          </w:p>
        </w:tc>
        <w:tc>
          <w:tcPr>
            <w:tcW w:w="1027" w:type="dxa"/>
            <w:vAlign w:val="center"/>
          </w:tcPr>
          <w:p w14:paraId="0B90917B">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26个</w:t>
            </w:r>
          </w:p>
        </w:tc>
        <w:tc>
          <w:tcPr>
            <w:tcW w:w="824" w:type="dxa"/>
            <w:vAlign w:val="center"/>
          </w:tcPr>
          <w:p w14:paraId="4429D4F7">
            <w:pPr>
              <w:pStyle w:val="88"/>
              <w:widowControl w:val="0"/>
              <w:spacing w:line="240" w:lineRule="auto"/>
              <w:ind w:firstLine="0" w:firstLineChars="0"/>
              <w:rPr>
                <w:rFonts w:hAnsi="宋体"/>
                <w:sz w:val="20"/>
                <w:szCs w:val="20"/>
              </w:rPr>
            </w:pPr>
          </w:p>
        </w:tc>
      </w:tr>
      <w:tr w14:paraId="5623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781878D">
            <w:pPr>
              <w:pStyle w:val="88"/>
              <w:widowControl w:val="0"/>
              <w:numPr>
                <w:ilvl w:val="0"/>
                <w:numId w:val="12"/>
              </w:numPr>
              <w:spacing w:line="240" w:lineRule="auto"/>
              <w:ind w:firstLineChars="0"/>
              <w:rPr>
                <w:rFonts w:hAnsi="宋体"/>
                <w:sz w:val="20"/>
                <w:szCs w:val="20"/>
              </w:rPr>
            </w:pPr>
          </w:p>
        </w:tc>
        <w:tc>
          <w:tcPr>
            <w:tcW w:w="2412" w:type="dxa"/>
            <w:vAlign w:val="center"/>
          </w:tcPr>
          <w:p w14:paraId="3F3A272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跳线架</w:t>
            </w:r>
          </w:p>
        </w:tc>
        <w:tc>
          <w:tcPr>
            <w:tcW w:w="3685" w:type="dxa"/>
            <w:vAlign w:val="center"/>
          </w:tcPr>
          <w:p w14:paraId="34FDEC6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理线架</w:t>
            </w:r>
          </w:p>
        </w:tc>
        <w:tc>
          <w:tcPr>
            <w:tcW w:w="1027" w:type="dxa"/>
            <w:vAlign w:val="center"/>
          </w:tcPr>
          <w:p w14:paraId="0C62D2FC">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130个</w:t>
            </w:r>
          </w:p>
        </w:tc>
        <w:tc>
          <w:tcPr>
            <w:tcW w:w="824" w:type="dxa"/>
            <w:vAlign w:val="center"/>
          </w:tcPr>
          <w:p w14:paraId="4644BD6D">
            <w:pPr>
              <w:pStyle w:val="88"/>
              <w:widowControl w:val="0"/>
              <w:spacing w:line="240" w:lineRule="auto"/>
              <w:ind w:firstLine="0" w:firstLineChars="0"/>
              <w:rPr>
                <w:rFonts w:hAnsi="宋体"/>
                <w:sz w:val="20"/>
                <w:szCs w:val="20"/>
              </w:rPr>
            </w:pPr>
          </w:p>
        </w:tc>
      </w:tr>
      <w:tr w14:paraId="3B347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897ADD5">
            <w:pPr>
              <w:pStyle w:val="88"/>
              <w:widowControl w:val="0"/>
              <w:numPr>
                <w:ilvl w:val="0"/>
                <w:numId w:val="12"/>
              </w:numPr>
              <w:spacing w:line="240" w:lineRule="auto"/>
              <w:ind w:firstLineChars="0"/>
              <w:rPr>
                <w:rFonts w:hAnsi="宋体"/>
                <w:sz w:val="20"/>
                <w:szCs w:val="20"/>
              </w:rPr>
            </w:pPr>
          </w:p>
        </w:tc>
        <w:tc>
          <w:tcPr>
            <w:tcW w:w="2412" w:type="dxa"/>
            <w:vAlign w:val="center"/>
          </w:tcPr>
          <w:p w14:paraId="2DF4A6F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分线接线箱（盒）</w:t>
            </w:r>
          </w:p>
        </w:tc>
        <w:tc>
          <w:tcPr>
            <w:tcW w:w="3685" w:type="dxa"/>
            <w:vAlign w:val="center"/>
          </w:tcPr>
          <w:p w14:paraId="1DB6ECE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24芯光纤分线器</w:t>
            </w:r>
          </w:p>
        </w:tc>
        <w:tc>
          <w:tcPr>
            <w:tcW w:w="1027" w:type="dxa"/>
            <w:vAlign w:val="center"/>
          </w:tcPr>
          <w:p w14:paraId="0DAA840E">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104个</w:t>
            </w:r>
          </w:p>
        </w:tc>
        <w:tc>
          <w:tcPr>
            <w:tcW w:w="824" w:type="dxa"/>
            <w:vAlign w:val="center"/>
          </w:tcPr>
          <w:p w14:paraId="6198BA6A">
            <w:pPr>
              <w:pStyle w:val="88"/>
              <w:widowControl w:val="0"/>
              <w:spacing w:line="240" w:lineRule="auto"/>
              <w:ind w:firstLine="0" w:firstLineChars="0"/>
              <w:rPr>
                <w:rFonts w:hAnsi="宋体"/>
                <w:sz w:val="20"/>
                <w:szCs w:val="20"/>
              </w:rPr>
            </w:pPr>
          </w:p>
        </w:tc>
      </w:tr>
      <w:tr w14:paraId="3A284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5D022E6">
            <w:pPr>
              <w:pStyle w:val="88"/>
              <w:widowControl w:val="0"/>
              <w:numPr>
                <w:ilvl w:val="0"/>
                <w:numId w:val="12"/>
              </w:numPr>
              <w:spacing w:line="240" w:lineRule="auto"/>
              <w:ind w:firstLineChars="0"/>
              <w:rPr>
                <w:rFonts w:hAnsi="宋体"/>
                <w:sz w:val="20"/>
                <w:szCs w:val="20"/>
              </w:rPr>
            </w:pPr>
          </w:p>
        </w:tc>
        <w:tc>
          <w:tcPr>
            <w:tcW w:w="2412" w:type="dxa"/>
            <w:vAlign w:val="center"/>
          </w:tcPr>
          <w:p w14:paraId="7CD7CDC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光纤连接</w:t>
            </w:r>
          </w:p>
        </w:tc>
        <w:tc>
          <w:tcPr>
            <w:tcW w:w="3685" w:type="dxa"/>
            <w:vAlign w:val="center"/>
          </w:tcPr>
          <w:p w14:paraId="7DFE7800">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6口SC光纤适配器功能条</w:t>
            </w:r>
          </w:p>
        </w:tc>
        <w:tc>
          <w:tcPr>
            <w:tcW w:w="1027" w:type="dxa"/>
            <w:vAlign w:val="center"/>
          </w:tcPr>
          <w:p w14:paraId="264E8C11">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416块</w:t>
            </w:r>
          </w:p>
        </w:tc>
        <w:tc>
          <w:tcPr>
            <w:tcW w:w="824" w:type="dxa"/>
            <w:vAlign w:val="center"/>
          </w:tcPr>
          <w:p w14:paraId="2E602997">
            <w:pPr>
              <w:pStyle w:val="88"/>
              <w:widowControl w:val="0"/>
              <w:spacing w:line="240" w:lineRule="auto"/>
              <w:ind w:firstLine="0" w:firstLineChars="0"/>
              <w:rPr>
                <w:rFonts w:hAnsi="宋体"/>
                <w:sz w:val="20"/>
                <w:szCs w:val="20"/>
              </w:rPr>
            </w:pPr>
          </w:p>
        </w:tc>
      </w:tr>
      <w:tr w14:paraId="6C3E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7767DA9">
            <w:pPr>
              <w:pStyle w:val="88"/>
              <w:widowControl w:val="0"/>
              <w:numPr>
                <w:ilvl w:val="0"/>
                <w:numId w:val="12"/>
              </w:numPr>
              <w:spacing w:line="240" w:lineRule="auto"/>
              <w:ind w:firstLineChars="0"/>
              <w:rPr>
                <w:rFonts w:hAnsi="宋体"/>
                <w:sz w:val="20"/>
                <w:szCs w:val="20"/>
              </w:rPr>
            </w:pPr>
          </w:p>
        </w:tc>
        <w:tc>
          <w:tcPr>
            <w:tcW w:w="2412" w:type="dxa"/>
            <w:vAlign w:val="center"/>
          </w:tcPr>
          <w:p w14:paraId="57BF839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布放尾纤</w:t>
            </w:r>
          </w:p>
        </w:tc>
        <w:tc>
          <w:tcPr>
            <w:tcW w:w="3685" w:type="dxa"/>
            <w:vAlign w:val="center"/>
          </w:tcPr>
          <w:p w14:paraId="69278DA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1米SC万兆多模尾纤</w:t>
            </w:r>
          </w:p>
        </w:tc>
        <w:tc>
          <w:tcPr>
            <w:tcW w:w="1027" w:type="dxa"/>
            <w:vAlign w:val="center"/>
          </w:tcPr>
          <w:p w14:paraId="2D72CF36">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2496根</w:t>
            </w:r>
          </w:p>
        </w:tc>
        <w:tc>
          <w:tcPr>
            <w:tcW w:w="824" w:type="dxa"/>
            <w:vAlign w:val="center"/>
          </w:tcPr>
          <w:p w14:paraId="28840849">
            <w:pPr>
              <w:pStyle w:val="88"/>
              <w:widowControl w:val="0"/>
              <w:spacing w:line="240" w:lineRule="auto"/>
              <w:ind w:firstLine="0" w:firstLineChars="0"/>
              <w:rPr>
                <w:rFonts w:hAnsi="宋体"/>
                <w:sz w:val="20"/>
                <w:szCs w:val="20"/>
              </w:rPr>
            </w:pPr>
          </w:p>
        </w:tc>
      </w:tr>
      <w:tr w14:paraId="3322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95F06D9">
            <w:pPr>
              <w:pStyle w:val="88"/>
              <w:widowControl w:val="0"/>
              <w:numPr>
                <w:ilvl w:val="0"/>
                <w:numId w:val="12"/>
              </w:numPr>
              <w:spacing w:line="240" w:lineRule="auto"/>
              <w:ind w:firstLineChars="0"/>
              <w:rPr>
                <w:rFonts w:hAnsi="宋体"/>
                <w:sz w:val="20"/>
                <w:szCs w:val="20"/>
              </w:rPr>
            </w:pPr>
          </w:p>
        </w:tc>
        <w:tc>
          <w:tcPr>
            <w:tcW w:w="2412" w:type="dxa"/>
            <w:vAlign w:val="center"/>
          </w:tcPr>
          <w:p w14:paraId="0D968DB9">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跳线</w:t>
            </w:r>
          </w:p>
        </w:tc>
        <w:tc>
          <w:tcPr>
            <w:tcW w:w="3685" w:type="dxa"/>
            <w:vAlign w:val="center"/>
          </w:tcPr>
          <w:p w14:paraId="63C7B25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2米SC-LC万兆多模双芯光纤跳线</w:t>
            </w:r>
          </w:p>
        </w:tc>
        <w:tc>
          <w:tcPr>
            <w:tcW w:w="1027" w:type="dxa"/>
            <w:vAlign w:val="center"/>
          </w:tcPr>
          <w:p w14:paraId="7F11C663">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936条</w:t>
            </w:r>
          </w:p>
        </w:tc>
        <w:tc>
          <w:tcPr>
            <w:tcW w:w="824" w:type="dxa"/>
            <w:vAlign w:val="center"/>
          </w:tcPr>
          <w:p w14:paraId="67F4BDCC">
            <w:pPr>
              <w:pStyle w:val="88"/>
              <w:widowControl w:val="0"/>
              <w:spacing w:line="240" w:lineRule="auto"/>
              <w:ind w:firstLine="0" w:firstLineChars="0"/>
              <w:rPr>
                <w:rFonts w:hAnsi="宋体"/>
                <w:sz w:val="20"/>
                <w:szCs w:val="20"/>
              </w:rPr>
            </w:pPr>
          </w:p>
        </w:tc>
      </w:tr>
      <w:tr w14:paraId="6C05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F8FE8AC">
            <w:pPr>
              <w:pStyle w:val="88"/>
              <w:widowControl w:val="0"/>
              <w:numPr>
                <w:ilvl w:val="0"/>
                <w:numId w:val="12"/>
              </w:numPr>
              <w:spacing w:line="240" w:lineRule="auto"/>
              <w:ind w:firstLineChars="0"/>
              <w:rPr>
                <w:rFonts w:hAnsi="宋体"/>
                <w:sz w:val="20"/>
                <w:szCs w:val="20"/>
              </w:rPr>
            </w:pPr>
          </w:p>
        </w:tc>
        <w:tc>
          <w:tcPr>
            <w:tcW w:w="2412" w:type="dxa"/>
            <w:vAlign w:val="center"/>
          </w:tcPr>
          <w:p w14:paraId="0EDDDAF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布放尾纤</w:t>
            </w:r>
          </w:p>
        </w:tc>
        <w:tc>
          <w:tcPr>
            <w:tcW w:w="3685" w:type="dxa"/>
            <w:vAlign w:val="center"/>
          </w:tcPr>
          <w:p w14:paraId="7026E0D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1米SC单模尾纤</w:t>
            </w:r>
          </w:p>
        </w:tc>
        <w:tc>
          <w:tcPr>
            <w:tcW w:w="1027" w:type="dxa"/>
            <w:vAlign w:val="center"/>
          </w:tcPr>
          <w:p w14:paraId="1E8C9C82">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72根</w:t>
            </w:r>
          </w:p>
        </w:tc>
        <w:tc>
          <w:tcPr>
            <w:tcW w:w="824" w:type="dxa"/>
            <w:vAlign w:val="center"/>
          </w:tcPr>
          <w:p w14:paraId="135CD935">
            <w:pPr>
              <w:pStyle w:val="88"/>
              <w:widowControl w:val="0"/>
              <w:spacing w:line="240" w:lineRule="auto"/>
              <w:ind w:firstLine="0" w:firstLineChars="0"/>
              <w:rPr>
                <w:rFonts w:hAnsi="宋体"/>
                <w:sz w:val="20"/>
                <w:szCs w:val="20"/>
              </w:rPr>
            </w:pPr>
          </w:p>
        </w:tc>
      </w:tr>
      <w:tr w14:paraId="6F72F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9FEE264">
            <w:pPr>
              <w:pStyle w:val="88"/>
              <w:widowControl w:val="0"/>
              <w:numPr>
                <w:ilvl w:val="0"/>
                <w:numId w:val="12"/>
              </w:numPr>
              <w:spacing w:line="240" w:lineRule="auto"/>
              <w:ind w:firstLineChars="0"/>
              <w:rPr>
                <w:rFonts w:hAnsi="宋体"/>
                <w:sz w:val="20"/>
                <w:szCs w:val="20"/>
              </w:rPr>
            </w:pPr>
          </w:p>
        </w:tc>
        <w:tc>
          <w:tcPr>
            <w:tcW w:w="2412" w:type="dxa"/>
            <w:vAlign w:val="center"/>
          </w:tcPr>
          <w:p w14:paraId="323FDD2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跳线</w:t>
            </w:r>
          </w:p>
        </w:tc>
        <w:tc>
          <w:tcPr>
            <w:tcW w:w="3685" w:type="dxa"/>
            <w:vAlign w:val="center"/>
          </w:tcPr>
          <w:p w14:paraId="57135424">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2米SC-LC单模双芯光纤跳线</w:t>
            </w:r>
          </w:p>
        </w:tc>
        <w:tc>
          <w:tcPr>
            <w:tcW w:w="1027" w:type="dxa"/>
            <w:vAlign w:val="center"/>
          </w:tcPr>
          <w:p w14:paraId="1B8FCD69">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18条</w:t>
            </w:r>
          </w:p>
        </w:tc>
        <w:tc>
          <w:tcPr>
            <w:tcW w:w="824" w:type="dxa"/>
            <w:vAlign w:val="center"/>
          </w:tcPr>
          <w:p w14:paraId="76C7F0EF">
            <w:pPr>
              <w:pStyle w:val="88"/>
              <w:widowControl w:val="0"/>
              <w:spacing w:line="240" w:lineRule="auto"/>
              <w:ind w:firstLine="0" w:firstLineChars="0"/>
              <w:rPr>
                <w:rFonts w:hAnsi="宋体"/>
                <w:sz w:val="20"/>
                <w:szCs w:val="20"/>
              </w:rPr>
            </w:pPr>
          </w:p>
        </w:tc>
      </w:tr>
      <w:tr w14:paraId="6A72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9B07EA7">
            <w:pPr>
              <w:pStyle w:val="88"/>
              <w:widowControl w:val="0"/>
              <w:numPr>
                <w:ilvl w:val="0"/>
                <w:numId w:val="12"/>
              </w:numPr>
              <w:spacing w:line="240" w:lineRule="auto"/>
              <w:ind w:firstLineChars="0"/>
              <w:rPr>
                <w:rFonts w:hAnsi="宋体"/>
                <w:sz w:val="20"/>
                <w:szCs w:val="20"/>
              </w:rPr>
            </w:pPr>
          </w:p>
        </w:tc>
        <w:tc>
          <w:tcPr>
            <w:tcW w:w="2412" w:type="dxa"/>
            <w:vAlign w:val="center"/>
          </w:tcPr>
          <w:p w14:paraId="72F7A52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光缆终端盒</w:t>
            </w:r>
          </w:p>
        </w:tc>
        <w:tc>
          <w:tcPr>
            <w:tcW w:w="3685" w:type="dxa"/>
            <w:vAlign w:val="center"/>
          </w:tcPr>
          <w:p w14:paraId="2187DD3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光纤熔接</w:t>
            </w:r>
          </w:p>
        </w:tc>
        <w:tc>
          <w:tcPr>
            <w:tcW w:w="1027" w:type="dxa"/>
            <w:vAlign w:val="center"/>
          </w:tcPr>
          <w:p w14:paraId="743ED0E9">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4992个</w:t>
            </w:r>
          </w:p>
        </w:tc>
        <w:tc>
          <w:tcPr>
            <w:tcW w:w="824" w:type="dxa"/>
            <w:vAlign w:val="center"/>
          </w:tcPr>
          <w:p w14:paraId="28E1687E">
            <w:pPr>
              <w:pStyle w:val="88"/>
              <w:widowControl w:val="0"/>
              <w:spacing w:line="240" w:lineRule="auto"/>
              <w:ind w:firstLine="0" w:firstLineChars="0"/>
              <w:rPr>
                <w:rFonts w:hAnsi="宋体"/>
                <w:sz w:val="20"/>
                <w:szCs w:val="20"/>
              </w:rPr>
            </w:pPr>
          </w:p>
        </w:tc>
      </w:tr>
      <w:tr w14:paraId="1F9A4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806" w:type="dxa"/>
            <w:gridSpan w:val="6"/>
            <w:vAlign w:val="center"/>
          </w:tcPr>
          <w:p w14:paraId="25288C47">
            <w:pPr>
              <w:pStyle w:val="88"/>
              <w:widowControl w:val="0"/>
              <w:spacing w:line="240" w:lineRule="auto"/>
              <w:ind w:firstLine="0" w:firstLineChars="0"/>
              <w:rPr>
                <w:rFonts w:hAnsi="宋体"/>
                <w:sz w:val="20"/>
                <w:szCs w:val="20"/>
              </w:rPr>
            </w:pPr>
            <w:r>
              <w:rPr>
                <w:rFonts w:hint="eastAsia" w:hAnsi="宋体"/>
                <w:sz w:val="20"/>
                <w:szCs w:val="20"/>
              </w:rPr>
              <w:t>机房运维系统</w:t>
            </w:r>
          </w:p>
        </w:tc>
      </w:tr>
      <w:tr w14:paraId="73848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C261349">
            <w:pPr>
              <w:pStyle w:val="88"/>
              <w:widowControl w:val="0"/>
              <w:numPr>
                <w:ilvl w:val="0"/>
                <w:numId w:val="13"/>
              </w:numPr>
              <w:spacing w:line="240" w:lineRule="auto"/>
              <w:ind w:firstLineChars="0"/>
              <w:rPr>
                <w:rFonts w:hAnsi="宋体"/>
                <w:sz w:val="20"/>
                <w:szCs w:val="20"/>
              </w:rPr>
            </w:pPr>
          </w:p>
        </w:tc>
        <w:tc>
          <w:tcPr>
            <w:tcW w:w="2412" w:type="dxa"/>
            <w:vAlign w:val="center"/>
          </w:tcPr>
          <w:p w14:paraId="5BBEBEF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内网ITManager综合监控</w:t>
            </w:r>
          </w:p>
        </w:tc>
        <w:tc>
          <w:tcPr>
            <w:tcW w:w="3685" w:type="dxa"/>
            <w:vAlign w:val="center"/>
          </w:tcPr>
          <w:p w14:paraId="3FB210A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新一代智能IT监控管理平台 v3.x（标准版）</w:t>
            </w:r>
          </w:p>
        </w:tc>
        <w:tc>
          <w:tcPr>
            <w:tcW w:w="1027" w:type="dxa"/>
            <w:vAlign w:val="center"/>
          </w:tcPr>
          <w:p w14:paraId="2D34E215">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60D20131">
            <w:pPr>
              <w:pStyle w:val="88"/>
              <w:widowControl w:val="0"/>
              <w:spacing w:line="240" w:lineRule="auto"/>
              <w:ind w:firstLine="0" w:firstLineChars="0"/>
              <w:rPr>
                <w:rFonts w:hAnsi="宋体"/>
                <w:sz w:val="20"/>
                <w:szCs w:val="20"/>
              </w:rPr>
            </w:pPr>
          </w:p>
        </w:tc>
      </w:tr>
      <w:tr w14:paraId="1BD5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F021F85">
            <w:pPr>
              <w:pStyle w:val="88"/>
              <w:widowControl w:val="0"/>
              <w:numPr>
                <w:ilvl w:val="0"/>
                <w:numId w:val="13"/>
              </w:numPr>
              <w:spacing w:line="240" w:lineRule="auto"/>
              <w:ind w:firstLineChars="0"/>
              <w:rPr>
                <w:rFonts w:hAnsi="宋体"/>
                <w:sz w:val="20"/>
                <w:szCs w:val="20"/>
              </w:rPr>
            </w:pPr>
          </w:p>
        </w:tc>
        <w:tc>
          <w:tcPr>
            <w:tcW w:w="2412" w:type="dxa"/>
            <w:vAlign w:val="center"/>
          </w:tcPr>
          <w:p w14:paraId="4F7FF95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外网ITManager综合监控</w:t>
            </w:r>
          </w:p>
        </w:tc>
        <w:tc>
          <w:tcPr>
            <w:tcW w:w="3685" w:type="dxa"/>
            <w:vAlign w:val="center"/>
          </w:tcPr>
          <w:p w14:paraId="7B8CADF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新一代智能IT监控管理平台 v3.x（入门版）</w:t>
            </w:r>
          </w:p>
        </w:tc>
        <w:tc>
          <w:tcPr>
            <w:tcW w:w="1027" w:type="dxa"/>
            <w:vAlign w:val="center"/>
          </w:tcPr>
          <w:p w14:paraId="5EFB654D">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6D6A2332">
            <w:pPr>
              <w:pStyle w:val="88"/>
              <w:widowControl w:val="0"/>
              <w:spacing w:line="240" w:lineRule="auto"/>
              <w:ind w:firstLine="0" w:firstLineChars="0"/>
              <w:rPr>
                <w:rFonts w:hAnsi="宋体"/>
                <w:sz w:val="20"/>
                <w:szCs w:val="20"/>
              </w:rPr>
            </w:pPr>
          </w:p>
        </w:tc>
      </w:tr>
      <w:tr w14:paraId="249E4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B7BDF58">
            <w:pPr>
              <w:pStyle w:val="88"/>
              <w:widowControl w:val="0"/>
              <w:numPr>
                <w:ilvl w:val="0"/>
                <w:numId w:val="13"/>
              </w:numPr>
              <w:spacing w:line="240" w:lineRule="auto"/>
              <w:ind w:firstLineChars="0"/>
              <w:rPr>
                <w:rFonts w:hAnsi="宋体"/>
                <w:sz w:val="20"/>
                <w:szCs w:val="20"/>
              </w:rPr>
            </w:pPr>
          </w:p>
        </w:tc>
        <w:tc>
          <w:tcPr>
            <w:tcW w:w="2412" w:type="dxa"/>
            <w:vAlign w:val="center"/>
          </w:tcPr>
          <w:p w14:paraId="3A340A5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设备网ITManager综合监控</w:t>
            </w:r>
          </w:p>
        </w:tc>
        <w:tc>
          <w:tcPr>
            <w:tcW w:w="3685" w:type="dxa"/>
            <w:vAlign w:val="center"/>
          </w:tcPr>
          <w:p w14:paraId="797D572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新一代智能IT监控管理平台 v3.x（入门版）</w:t>
            </w:r>
          </w:p>
        </w:tc>
        <w:tc>
          <w:tcPr>
            <w:tcW w:w="1027" w:type="dxa"/>
            <w:vAlign w:val="center"/>
          </w:tcPr>
          <w:p w14:paraId="5884C802">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78F9DCF3">
            <w:pPr>
              <w:pStyle w:val="88"/>
              <w:widowControl w:val="0"/>
              <w:spacing w:line="240" w:lineRule="auto"/>
              <w:ind w:firstLine="0" w:firstLineChars="0"/>
              <w:rPr>
                <w:rFonts w:hAnsi="宋体"/>
                <w:sz w:val="20"/>
                <w:szCs w:val="20"/>
              </w:rPr>
            </w:pPr>
          </w:p>
        </w:tc>
      </w:tr>
      <w:tr w14:paraId="3B3B1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77734E0">
            <w:pPr>
              <w:pStyle w:val="88"/>
              <w:widowControl w:val="0"/>
              <w:numPr>
                <w:ilvl w:val="0"/>
                <w:numId w:val="13"/>
              </w:numPr>
              <w:spacing w:line="240" w:lineRule="auto"/>
              <w:ind w:firstLineChars="0"/>
              <w:rPr>
                <w:rFonts w:hAnsi="宋体"/>
                <w:sz w:val="20"/>
                <w:szCs w:val="20"/>
              </w:rPr>
            </w:pPr>
          </w:p>
        </w:tc>
        <w:tc>
          <w:tcPr>
            <w:tcW w:w="2412" w:type="dxa"/>
            <w:vAlign w:val="center"/>
          </w:tcPr>
          <w:p w14:paraId="6334731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服务器</w:t>
            </w:r>
          </w:p>
        </w:tc>
        <w:tc>
          <w:tcPr>
            <w:tcW w:w="3685" w:type="dxa"/>
            <w:vAlign w:val="center"/>
          </w:tcPr>
          <w:p w14:paraId="6E30A4B4">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规格：16G内存/1T硬盘</w:t>
            </w:r>
          </w:p>
        </w:tc>
        <w:tc>
          <w:tcPr>
            <w:tcW w:w="1027" w:type="dxa"/>
            <w:vAlign w:val="center"/>
          </w:tcPr>
          <w:p w14:paraId="5B2B7BAF">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2E34D0CD">
            <w:pPr>
              <w:pStyle w:val="88"/>
              <w:widowControl w:val="0"/>
              <w:spacing w:line="240" w:lineRule="auto"/>
              <w:ind w:firstLine="0" w:firstLineChars="0"/>
              <w:rPr>
                <w:rFonts w:hAnsi="宋体"/>
                <w:sz w:val="20"/>
                <w:szCs w:val="20"/>
              </w:rPr>
            </w:pPr>
          </w:p>
        </w:tc>
      </w:tr>
      <w:tr w14:paraId="670A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4AEDF1B">
            <w:pPr>
              <w:pStyle w:val="88"/>
              <w:widowControl w:val="0"/>
              <w:numPr>
                <w:ilvl w:val="0"/>
                <w:numId w:val="13"/>
              </w:numPr>
              <w:spacing w:line="240" w:lineRule="auto"/>
              <w:ind w:firstLineChars="0"/>
              <w:rPr>
                <w:rFonts w:hAnsi="宋体"/>
                <w:sz w:val="20"/>
                <w:szCs w:val="20"/>
              </w:rPr>
            </w:pPr>
          </w:p>
        </w:tc>
        <w:tc>
          <w:tcPr>
            <w:tcW w:w="2412" w:type="dxa"/>
            <w:vAlign w:val="center"/>
          </w:tcPr>
          <w:p w14:paraId="23B1FE9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显示设备</w:t>
            </w:r>
          </w:p>
        </w:tc>
        <w:tc>
          <w:tcPr>
            <w:tcW w:w="3685" w:type="dxa"/>
            <w:vAlign w:val="center"/>
          </w:tcPr>
          <w:p w14:paraId="7E81341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1、电视机；2、60寸液晶电视，壁挂安装</w:t>
            </w:r>
          </w:p>
        </w:tc>
        <w:tc>
          <w:tcPr>
            <w:tcW w:w="1027" w:type="dxa"/>
            <w:vAlign w:val="center"/>
          </w:tcPr>
          <w:p w14:paraId="3DB7F72D">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55924267">
            <w:pPr>
              <w:pStyle w:val="88"/>
              <w:widowControl w:val="0"/>
              <w:spacing w:line="240" w:lineRule="auto"/>
              <w:ind w:firstLine="0" w:firstLineChars="0"/>
              <w:rPr>
                <w:rFonts w:hAnsi="宋体"/>
                <w:sz w:val="20"/>
                <w:szCs w:val="20"/>
              </w:rPr>
            </w:pPr>
          </w:p>
        </w:tc>
      </w:tr>
      <w:tr w14:paraId="40D02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806" w:type="dxa"/>
            <w:gridSpan w:val="6"/>
            <w:vAlign w:val="center"/>
          </w:tcPr>
          <w:p w14:paraId="1055A60E">
            <w:pPr>
              <w:pStyle w:val="88"/>
              <w:widowControl w:val="0"/>
              <w:spacing w:line="240" w:lineRule="auto"/>
              <w:ind w:firstLine="0" w:firstLineChars="0"/>
              <w:rPr>
                <w:rFonts w:hAnsi="宋体"/>
                <w:sz w:val="20"/>
                <w:szCs w:val="20"/>
              </w:rPr>
            </w:pPr>
            <w:r>
              <w:rPr>
                <w:rFonts w:hint="eastAsia" w:hAnsi="宋体"/>
                <w:sz w:val="20"/>
                <w:szCs w:val="20"/>
              </w:rPr>
              <w:t>服务器存储系统</w:t>
            </w:r>
          </w:p>
        </w:tc>
      </w:tr>
      <w:tr w14:paraId="0CF8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D86163C">
            <w:pPr>
              <w:pStyle w:val="88"/>
              <w:widowControl w:val="0"/>
              <w:numPr>
                <w:ilvl w:val="0"/>
                <w:numId w:val="14"/>
              </w:numPr>
              <w:spacing w:line="240" w:lineRule="auto"/>
              <w:ind w:firstLineChars="0"/>
              <w:rPr>
                <w:rFonts w:hAnsi="宋体"/>
                <w:sz w:val="20"/>
                <w:szCs w:val="20"/>
              </w:rPr>
            </w:pPr>
          </w:p>
        </w:tc>
        <w:tc>
          <w:tcPr>
            <w:tcW w:w="2412" w:type="dxa"/>
            <w:vAlign w:val="center"/>
          </w:tcPr>
          <w:p w14:paraId="6C0FAD66">
            <w:pPr>
              <w:pStyle w:val="88"/>
              <w:widowControl w:val="0"/>
              <w:spacing w:line="240" w:lineRule="auto"/>
              <w:ind w:firstLine="0" w:firstLineChars="0"/>
              <w:rPr>
                <w:rFonts w:hAnsi="宋体" w:cs="宋体"/>
                <w:color w:val="000000"/>
                <w:sz w:val="20"/>
                <w:szCs w:val="20"/>
              </w:rPr>
            </w:pPr>
            <w:r>
              <w:rPr>
                <w:rFonts w:hint="eastAsia" w:hAnsi="宋体" w:cs="宋体"/>
                <w:color w:val="000000"/>
                <w:sz w:val="20"/>
                <w:szCs w:val="20"/>
              </w:rPr>
              <w:t>联想物理服务器</w:t>
            </w:r>
          </w:p>
        </w:tc>
        <w:tc>
          <w:tcPr>
            <w:tcW w:w="3685" w:type="dxa"/>
            <w:vAlign w:val="center"/>
          </w:tcPr>
          <w:p w14:paraId="307C0556">
            <w:pPr>
              <w:widowControl/>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Lenovo-RD650</w:t>
            </w:r>
          </w:p>
        </w:tc>
        <w:tc>
          <w:tcPr>
            <w:tcW w:w="1027" w:type="dxa"/>
            <w:vAlign w:val="center"/>
          </w:tcPr>
          <w:p w14:paraId="20E581A5">
            <w:pPr>
              <w:pStyle w:val="88"/>
              <w:widowControl w:val="0"/>
              <w:spacing w:line="240" w:lineRule="auto"/>
              <w:ind w:firstLine="0" w:firstLineChars="0"/>
              <w:jc w:val="center"/>
              <w:rPr>
                <w:rFonts w:hAnsi="宋体"/>
                <w:sz w:val="20"/>
                <w:szCs w:val="20"/>
              </w:rPr>
            </w:pPr>
            <w:r>
              <w:rPr>
                <w:rFonts w:hint="eastAsia" w:hAnsi="宋体"/>
                <w:sz w:val="20"/>
                <w:szCs w:val="20"/>
              </w:rPr>
              <w:t>1台</w:t>
            </w:r>
          </w:p>
        </w:tc>
        <w:tc>
          <w:tcPr>
            <w:tcW w:w="824" w:type="dxa"/>
            <w:vAlign w:val="center"/>
          </w:tcPr>
          <w:p w14:paraId="1FAB62C5">
            <w:pPr>
              <w:pStyle w:val="88"/>
              <w:widowControl w:val="0"/>
              <w:spacing w:line="240" w:lineRule="auto"/>
              <w:ind w:firstLine="0" w:firstLineChars="0"/>
              <w:rPr>
                <w:rFonts w:hAnsi="宋体"/>
                <w:sz w:val="20"/>
                <w:szCs w:val="20"/>
              </w:rPr>
            </w:pPr>
          </w:p>
        </w:tc>
      </w:tr>
      <w:tr w14:paraId="725AD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57C685A">
            <w:pPr>
              <w:pStyle w:val="88"/>
              <w:widowControl w:val="0"/>
              <w:numPr>
                <w:ilvl w:val="0"/>
                <w:numId w:val="14"/>
              </w:numPr>
              <w:spacing w:line="240" w:lineRule="auto"/>
              <w:ind w:firstLineChars="0"/>
              <w:rPr>
                <w:rFonts w:hAnsi="宋体"/>
                <w:sz w:val="20"/>
                <w:szCs w:val="20"/>
              </w:rPr>
            </w:pPr>
          </w:p>
        </w:tc>
        <w:tc>
          <w:tcPr>
            <w:tcW w:w="2412" w:type="dxa"/>
            <w:vAlign w:val="center"/>
          </w:tcPr>
          <w:p w14:paraId="50BC1997">
            <w:pPr>
              <w:pStyle w:val="88"/>
              <w:widowControl w:val="0"/>
              <w:spacing w:line="240" w:lineRule="auto"/>
              <w:ind w:firstLine="0" w:firstLineChars="0"/>
              <w:rPr>
                <w:rFonts w:hAnsi="宋体" w:cs="宋体"/>
                <w:color w:val="000000"/>
                <w:sz w:val="20"/>
                <w:szCs w:val="20"/>
              </w:rPr>
            </w:pPr>
            <w:r>
              <w:rPr>
                <w:rFonts w:hint="eastAsia" w:hAnsi="宋体" w:cs="宋体"/>
                <w:color w:val="000000"/>
                <w:sz w:val="20"/>
                <w:szCs w:val="20"/>
              </w:rPr>
              <w:t>联想物理服务器</w:t>
            </w:r>
          </w:p>
        </w:tc>
        <w:tc>
          <w:tcPr>
            <w:tcW w:w="3685" w:type="dxa"/>
            <w:vAlign w:val="center"/>
          </w:tcPr>
          <w:p w14:paraId="5B2E87F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Lenovo-RD650</w:t>
            </w:r>
          </w:p>
        </w:tc>
        <w:tc>
          <w:tcPr>
            <w:tcW w:w="1027" w:type="dxa"/>
            <w:vAlign w:val="center"/>
          </w:tcPr>
          <w:p w14:paraId="23235EA9">
            <w:pPr>
              <w:pStyle w:val="88"/>
              <w:widowControl w:val="0"/>
              <w:spacing w:line="240" w:lineRule="auto"/>
              <w:ind w:firstLine="0" w:firstLineChars="0"/>
              <w:jc w:val="center"/>
              <w:rPr>
                <w:rFonts w:hAnsi="宋体"/>
                <w:sz w:val="20"/>
                <w:szCs w:val="20"/>
              </w:rPr>
            </w:pPr>
            <w:r>
              <w:rPr>
                <w:rFonts w:hint="eastAsia" w:hAnsi="宋体"/>
                <w:sz w:val="20"/>
                <w:szCs w:val="20"/>
              </w:rPr>
              <w:t>1台</w:t>
            </w:r>
          </w:p>
        </w:tc>
        <w:tc>
          <w:tcPr>
            <w:tcW w:w="824" w:type="dxa"/>
            <w:vAlign w:val="center"/>
          </w:tcPr>
          <w:p w14:paraId="1EF32EE5">
            <w:pPr>
              <w:pStyle w:val="88"/>
              <w:widowControl w:val="0"/>
              <w:spacing w:line="240" w:lineRule="auto"/>
              <w:ind w:firstLine="0" w:firstLineChars="0"/>
              <w:rPr>
                <w:rFonts w:hAnsi="宋体"/>
                <w:sz w:val="20"/>
                <w:szCs w:val="20"/>
              </w:rPr>
            </w:pPr>
          </w:p>
        </w:tc>
      </w:tr>
      <w:tr w14:paraId="7FE2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1B19604">
            <w:pPr>
              <w:pStyle w:val="88"/>
              <w:widowControl w:val="0"/>
              <w:numPr>
                <w:ilvl w:val="0"/>
                <w:numId w:val="14"/>
              </w:numPr>
              <w:spacing w:line="240" w:lineRule="auto"/>
              <w:ind w:firstLineChars="0"/>
              <w:rPr>
                <w:rFonts w:hAnsi="宋体"/>
                <w:sz w:val="20"/>
                <w:szCs w:val="20"/>
              </w:rPr>
            </w:pPr>
          </w:p>
        </w:tc>
        <w:tc>
          <w:tcPr>
            <w:tcW w:w="2412" w:type="dxa"/>
            <w:vAlign w:val="center"/>
          </w:tcPr>
          <w:p w14:paraId="34D4C96E">
            <w:pPr>
              <w:pStyle w:val="88"/>
              <w:widowControl w:val="0"/>
              <w:spacing w:line="240" w:lineRule="auto"/>
              <w:ind w:firstLine="0" w:firstLineChars="0"/>
              <w:rPr>
                <w:rFonts w:hAnsi="宋体" w:cs="宋体"/>
                <w:color w:val="000000"/>
                <w:sz w:val="20"/>
                <w:szCs w:val="20"/>
              </w:rPr>
            </w:pPr>
            <w:r>
              <w:rPr>
                <w:rFonts w:hint="eastAsia" w:hAnsi="宋体" w:cs="宋体"/>
                <w:color w:val="000000"/>
                <w:sz w:val="20"/>
                <w:szCs w:val="20"/>
              </w:rPr>
              <w:t>联想物理服务器</w:t>
            </w:r>
          </w:p>
        </w:tc>
        <w:tc>
          <w:tcPr>
            <w:tcW w:w="3685" w:type="dxa"/>
            <w:vAlign w:val="center"/>
          </w:tcPr>
          <w:p w14:paraId="624060B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Lenovo-RD650</w:t>
            </w:r>
          </w:p>
        </w:tc>
        <w:tc>
          <w:tcPr>
            <w:tcW w:w="1027" w:type="dxa"/>
            <w:vAlign w:val="center"/>
          </w:tcPr>
          <w:p w14:paraId="5ACB51ED">
            <w:pPr>
              <w:pStyle w:val="88"/>
              <w:widowControl w:val="0"/>
              <w:spacing w:line="240" w:lineRule="auto"/>
              <w:ind w:firstLine="0" w:firstLineChars="0"/>
              <w:jc w:val="center"/>
              <w:rPr>
                <w:rFonts w:hAnsi="宋体"/>
                <w:sz w:val="20"/>
                <w:szCs w:val="20"/>
              </w:rPr>
            </w:pPr>
            <w:r>
              <w:rPr>
                <w:rFonts w:hint="eastAsia" w:hAnsi="宋体"/>
                <w:sz w:val="20"/>
                <w:szCs w:val="20"/>
              </w:rPr>
              <w:t>1台</w:t>
            </w:r>
          </w:p>
        </w:tc>
        <w:tc>
          <w:tcPr>
            <w:tcW w:w="824" w:type="dxa"/>
            <w:vAlign w:val="center"/>
          </w:tcPr>
          <w:p w14:paraId="4512DE31">
            <w:pPr>
              <w:pStyle w:val="88"/>
              <w:widowControl w:val="0"/>
              <w:spacing w:line="240" w:lineRule="auto"/>
              <w:ind w:firstLine="0" w:firstLineChars="0"/>
              <w:rPr>
                <w:rFonts w:hAnsi="宋体"/>
                <w:sz w:val="20"/>
                <w:szCs w:val="20"/>
              </w:rPr>
            </w:pPr>
          </w:p>
        </w:tc>
      </w:tr>
      <w:tr w14:paraId="21192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F296136">
            <w:pPr>
              <w:pStyle w:val="88"/>
              <w:widowControl w:val="0"/>
              <w:numPr>
                <w:ilvl w:val="0"/>
                <w:numId w:val="14"/>
              </w:numPr>
              <w:spacing w:line="240" w:lineRule="auto"/>
              <w:ind w:firstLineChars="0"/>
              <w:rPr>
                <w:rFonts w:hAnsi="宋体"/>
                <w:sz w:val="20"/>
                <w:szCs w:val="20"/>
              </w:rPr>
            </w:pPr>
          </w:p>
        </w:tc>
        <w:tc>
          <w:tcPr>
            <w:tcW w:w="2412" w:type="dxa"/>
            <w:vAlign w:val="center"/>
          </w:tcPr>
          <w:p w14:paraId="3183368D">
            <w:pPr>
              <w:pStyle w:val="88"/>
              <w:widowControl w:val="0"/>
              <w:spacing w:line="240" w:lineRule="auto"/>
              <w:ind w:firstLine="0" w:firstLineChars="0"/>
              <w:rPr>
                <w:rFonts w:hAnsi="宋体" w:cs="宋体"/>
                <w:color w:val="000000"/>
                <w:sz w:val="20"/>
                <w:szCs w:val="20"/>
              </w:rPr>
            </w:pPr>
            <w:r>
              <w:rPr>
                <w:rFonts w:hint="eastAsia" w:hAnsi="宋体" w:cs="宋体"/>
                <w:color w:val="000000"/>
                <w:sz w:val="20"/>
                <w:szCs w:val="20"/>
              </w:rPr>
              <w:t>联想物理服务器</w:t>
            </w:r>
          </w:p>
        </w:tc>
        <w:tc>
          <w:tcPr>
            <w:tcW w:w="3685" w:type="dxa"/>
            <w:vAlign w:val="center"/>
          </w:tcPr>
          <w:p w14:paraId="11D0823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System x3650 M5</w:t>
            </w:r>
          </w:p>
        </w:tc>
        <w:tc>
          <w:tcPr>
            <w:tcW w:w="1027" w:type="dxa"/>
            <w:vAlign w:val="center"/>
          </w:tcPr>
          <w:p w14:paraId="072013EF">
            <w:pPr>
              <w:pStyle w:val="88"/>
              <w:widowControl w:val="0"/>
              <w:spacing w:line="240" w:lineRule="auto"/>
              <w:ind w:firstLine="0" w:firstLineChars="0"/>
              <w:jc w:val="center"/>
              <w:rPr>
                <w:rFonts w:hAnsi="宋体"/>
                <w:sz w:val="20"/>
                <w:szCs w:val="20"/>
              </w:rPr>
            </w:pPr>
            <w:r>
              <w:rPr>
                <w:rFonts w:hint="eastAsia" w:hAnsi="宋体"/>
                <w:sz w:val="20"/>
                <w:szCs w:val="20"/>
              </w:rPr>
              <w:t>1台</w:t>
            </w:r>
          </w:p>
        </w:tc>
        <w:tc>
          <w:tcPr>
            <w:tcW w:w="824" w:type="dxa"/>
            <w:vAlign w:val="center"/>
          </w:tcPr>
          <w:p w14:paraId="74A961C8">
            <w:pPr>
              <w:pStyle w:val="88"/>
              <w:widowControl w:val="0"/>
              <w:spacing w:line="240" w:lineRule="auto"/>
              <w:ind w:firstLine="0" w:firstLineChars="0"/>
              <w:rPr>
                <w:rFonts w:hAnsi="宋体"/>
                <w:sz w:val="20"/>
                <w:szCs w:val="20"/>
              </w:rPr>
            </w:pPr>
          </w:p>
        </w:tc>
      </w:tr>
      <w:tr w14:paraId="3B123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D961D4A">
            <w:pPr>
              <w:pStyle w:val="88"/>
              <w:widowControl w:val="0"/>
              <w:numPr>
                <w:ilvl w:val="0"/>
                <w:numId w:val="14"/>
              </w:numPr>
              <w:spacing w:line="240" w:lineRule="auto"/>
              <w:ind w:firstLineChars="0"/>
              <w:rPr>
                <w:rFonts w:hAnsi="宋体"/>
                <w:sz w:val="20"/>
                <w:szCs w:val="20"/>
              </w:rPr>
            </w:pPr>
          </w:p>
        </w:tc>
        <w:tc>
          <w:tcPr>
            <w:tcW w:w="2412" w:type="dxa"/>
            <w:vAlign w:val="center"/>
          </w:tcPr>
          <w:p w14:paraId="62EE9239">
            <w:pPr>
              <w:pStyle w:val="88"/>
              <w:widowControl w:val="0"/>
              <w:spacing w:line="240" w:lineRule="auto"/>
              <w:ind w:firstLine="0" w:firstLineChars="0"/>
              <w:rPr>
                <w:rFonts w:hAnsi="宋体" w:cs="宋体"/>
                <w:color w:val="000000"/>
                <w:sz w:val="20"/>
                <w:szCs w:val="20"/>
              </w:rPr>
            </w:pPr>
            <w:r>
              <w:rPr>
                <w:rFonts w:hint="eastAsia" w:hAnsi="宋体" w:cs="宋体"/>
                <w:color w:val="000000"/>
                <w:sz w:val="20"/>
                <w:szCs w:val="20"/>
              </w:rPr>
              <w:t>联想物理服务器</w:t>
            </w:r>
          </w:p>
        </w:tc>
        <w:tc>
          <w:tcPr>
            <w:tcW w:w="3685" w:type="dxa"/>
            <w:vAlign w:val="center"/>
          </w:tcPr>
          <w:p w14:paraId="756C759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System x3650 M5</w:t>
            </w:r>
          </w:p>
        </w:tc>
        <w:tc>
          <w:tcPr>
            <w:tcW w:w="1027" w:type="dxa"/>
            <w:vAlign w:val="center"/>
          </w:tcPr>
          <w:p w14:paraId="5CE7F660">
            <w:pPr>
              <w:pStyle w:val="88"/>
              <w:widowControl w:val="0"/>
              <w:spacing w:line="240" w:lineRule="auto"/>
              <w:ind w:firstLine="0" w:firstLineChars="0"/>
              <w:jc w:val="center"/>
              <w:rPr>
                <w:rFonts w:hAnsi="宋体"/>
                <w:sz w:val="20"/>
                <w:szCs w:val="20"/>
              </w:rPr>
            </w:pPr>
            <w:r>
              <w:rPr>
                <w:rFonts w:hint="eastAsia" w:hAnsi="宋体"/>
                <w:sz w:val="20"/>
                <w:szCs w:val="20"/>
              </w:rPr>
              <w:t>1台</w:t>
            </w:r>
          </w:p>
        </w:tc>
        <w:tc>
          <w:tcPr>
            <w:tcW w:w="824" w:type="dxa"/>
            <w:vAlign w:val="center"/>
          </w:tcPr>
          <w:p w14:paraId="49E39685">
            <w:pPr>
              <w:pStyle w:val="88"/>
              <w:widowControl w:val="0"/>
              <w:spacing w:line="240" w:lineRule="auto"/>
              <w:ind w:firstLine="0" w:firstLineChars="0"/>
              <w:rPr>
                <w:rFonts w:hAnsi="宋体"/>
                <w:sz w:val="20"/>
                <w:szCs w:val="20"/>
              </w:rPr>
            </w:pPr>
          </w:p>
        </w:tc>
      </w:tr>
      <w:tr w14:paraId="53B5C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4E3F7AE">
            <w:pPr>
              <w:pStyle w:val="88"/>
              <w:widowControl w:val="0"/>
              <w:numPr>
                <w:ilvl w:val="0"/>
                <w:numId w:val="14"/>
              </w:numPr>
              <w:spacing w:line="240" w:lineRule="auto"/>
              <w:ind w:firstLineChars="0"/>
              <w:rPr>
                <w:rFonts w:hAnsi="宋体"/>
                <w:sz w:val="20"/>
                <w:szCs w:val="20"/>
              </w:rPr>
            </w:pPr>
          </w:p>
        </w:tc>
        <w:tc>
          <w:tcPr>
            <w:tcW w:w="2412" w:type="dxa"/>
            <w:vAlign w:val="center"/>
          </w:tcPr>
          <w:p w14:paraId="78A1ADD1">
            <w:pPr>
              <w:pStyle w:val="88"/>
              <w:widowControl w:val="0"/>
              <w:spacing w:line="240" w:lineRule="auto"/>
              <w:ind w:firstLine="0" w:firstLineChars="0"/>
              <w:rPr>
                <w:rFonts w:hAnsi="宋体" w:cs="宋体"/>
                <w:color w:val="000000"/>
                <w:sz w:val="20"/>
                <w:szCs w:val="20"/>
              </w:rPr>
            </w:pPr>
            <w:r>
              <w:rPr>
                <w:rFonts w:hint="eastAsia" w:hAnsi="宋体" w:cs="宋体"/>
                <w:color w:val="000000"/>
                <w:sz w:val="20"/>
                <w:szCs w:val="20"/>
              </w:rPr>
              <w:t>DELL物理服务器</w:t>
            </w:r>
          </w:p>
        </w:tc>
        <w:tc>
          <w:tcPr>
            <w:tcW w:w="3685" w:type="dxa"/>
            <w:vAlign w:val="center"/>
          </w:tcPr>
          <w:p w14:paraId="6D96226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PowerEdge R730</w:t>
            </w:r>
          </w:p>
        </w:tc>
        <w:tc>
          <w:tcPr>
            <w:tcW w:w="1027" w:type="dxa"/>
            <w:vAlign w:val="center"/>
          </w:tcPr>
          <w:p w14:paraId="33B3F1BD">
            <w:pPr>
              <w:pStyle w:val="88"/>
              <w:widowControl w:val="0"/>
              <w:spacing w:line="240" w:lineRule="auto"/>
              <w:ind w:firstLine="0" w:firstLineChars="0"/>
              <w:jc w:val="center"/>
              <w:rPr>
                <w:rFonts w:hAnsi="宋体"/>
                <w:sz w:val="20"/>
                <w:szCs w:val="20"/>
              </w:rPr>
            </w:pPr>
            <w:r>
              <w:rPr>
                <w:rFonts w:hint="eastAsia" w:hAnsi="宋体"/>
                <w:sz w:val="20"/>
                <w:szCs w:val="20"/>
              </w:rPr>
              <w:t>1台</w:t>
            </w:r>
          </w:p>
        </w:tc>
        <w:tc>
          <w:tcPr>
            <w:tcW w:w="824" w:type="dxa"/>
            <w:vAlign w:val="center"/>
          </w:tcPr>
          <w:p w14:paraId="194DAB6A">
            <w:pPr>
              <w:pStyle w:val="88"/>
              <w:widowControl w:val="0"/>
              <w:spacing w:line="240" w:lineRule="auto"/>
              <w:ind w:firstLine="0" w:firstLineChars="0"/>
              <w:rPr>
                <w:rFonts w:hAnsi="宋体"/>
                <w:sz w:val="20"/>
                <w:szCs w:val="20"/>
              </w:rPr>
            </w:pPr>
          </w:p>
        </w:tc>
      </w:tr>
      <w:tr w14:paraId="225F7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098EEEF">
            <w:pPr>
              <w:pStyle w:val="88"/>
              <w:widowControl w:val="0"/>
              <w:numPr>
                <w:ilvl w:val="0"/>
                <w:numId w:val="14"/>
              </w:numPr>
              <w:spacing w:line="240" w:lineRule="auto"/>
              <w:ind w:firstLineChars="0"/>
              <w:rPr>
                <w:rFonts w:hAnsi="宋体"/>
                <w:sz w:val="20"/>
                <w:szCs w:val="20"/>
              </w:rPr>
            </w:pPr>
          </w:p>
        </w:tc>
        <w:tc>
          <w:tcPr>
            <w:tcW w:w="2412" w:type="dxa"/>
            <w:vAlign w:val="center"/>
          </w:tcPr>
          <w:p w14:paraId="0612F4FC">
            <w:pPr>
              <w:pStyle w:val="88"/>
              <w:widowControl w:val="0"/>
              <w:spacing w:line="240" w:lineRule="auto"/>
              <w:ind w:firstLine="0" w:firstLineChars="0"/>
              <w:rPr>
                <w:rFonts w:hAnsi="宋体" w:cs="宋体"/>
                <w:color w:val="000000"/>
                <w:sz w:val="20"/>
                <w:szCs w:val="20"/>
              </w:rPr>
            </w:pPr>
            <w:r>
              <w:rPr>
                <w:rFonts w:hint="eastAsia" w:hAnsi="宋体" w:cs="宋体"/>
                <w:color w:val="000000"/>
                <w:sz w:val="20"/>
                <w:szCs w:val="20"/>
              </w:rPr>
              <w:t>联想物理服务器</w:t>
            </w:r>
          </w:p>
        </w:tc>
        <w:tc>
          <w:tcPr>
            <w:tcW w:w="3685" w:type="dxa"/>
            <w:vAlign w:val="center"/>
          </w:tcPr>
          <w:p w14:paraId="204D16D4">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System x3650 M5</w:t>
            </w:r>
          </w:p>
        </w:tc>
        <w:tc>
          <w:tcPr>
            <w:tcW w:w="1027" w:type="dxa"/>
            <w:vAlign w:val="center"/>
          </w:tcPr>
          <w:p w14:paraId="48719997">
            <w:pPr>
              <w:pStyle w:val="88"/>
              <w:widowControl w:val="0"/>
              <w:spacing w:line="240" w:lineRule="auto"/>
              <w:ind w:firstLine="0" w:firstLineChars="0"/>
              <w:jc w:val="center"/>
              <w:rPr>
                <w:rFonts w:hAnsi="宋体"/>
                <w:sz w:val="20"/>
                <w:szCs w:val="20"/>
              </w:rPr>
            </w:pPr>
            <w:r>
              <w:rPr>
                <w:rFonts w:hint="eastAsia" w:hAnsi="宋体"/>
                <w:sz w:val="20"/>
                <w:szCs w:val="20"/>
              </w:rPr>
              <w:t>1台</w:t>
            </w:r>
          </w:p>
        </w:tc>
        <w:tc>
          <w:tcPr>
            <w:tcW w:w="824" w:type="dxa"/>
            <w:vAlign w:val="center"/>
          </w:tcPr>
          <w:p w14:paraId="491E16DA">
            <w:pPr>
              <w:pStyle w:val="88"/>
              <w:widowControl w:val="0"/>
              <w:spacing w:line="240" w:lineRule="auto"/>
              <w:ind w:firstLine="0" w:firstLineChars="0"/>
              <w:rPr>
                <w:rFonts w:hAnsi="宋体"/>
                <w:sz w:val="20"/>
                <w:szCs w:val="20"/>
              </w:rPr>
            </w:pPr>
          </w:p>
        </w:tc>
      </w:tr>
      <w:tr w14:paraId="7922C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3193A20">
            <w:pPr>
              <w:pStyle w:val="88"/>
              <w:widowControl w:val="0"/>
              <w:numPr>
                <w:ilvl w:val="0"/>
                <w:numId w:val="14"/>
              </w:numPr>
              <w:spacing w:line="240" w:lineRule="auto"/>
              <w:ind w:firstLineChars="0"/>
              <w:rPr>
                <w:rFonts w:hAnsi="宋体"/>
                <w:sz w:val="20"/>
                <w:szCs w:val="20"/>
              </w:rPr>
            </w:pPr>
          </w:p>
        </w:tc>
        <w:tc>
          <w:tcPr>
            <w:tcW w:w="2412" w:type="dxa"/>
            <w:vAlign w:val="center"/>
          </w:tcPr>
          <w:p w14:paraId="39D7BA63">
            <w:pPr>
              <w:pStyle w:val="88"/>
              <w:widowControl w:val="0"/>
              <w:spacing w:line="240" w:lineRule="auto"/>
              <w:ind w:firstLine="0" w:firstLineChars="0"/>
              <w:rPr>
                <w:rFonts w:hAnsi="宋体" w:cs="宋体"/>
                <w:color w:val="000000"/>
                <w:sz w:val="20"/>
                <w:szCs w:val="20"/>
              </w:rPr>
            </w:pPr>
            <w:r>
              <w:rPr>
                <w:rFonts w:hint="eastAsia" w:hAnsi="宋体" w:cs="宋体"/>
                <w:color w:val="000000"/>
                <w:sz w:val="20"/>
                <w:szCs w:val="20"/>
              </w:rPr>
              <w:t>联想物理服务器</w:t>
            </w:r>
          </w:p>
        </w:tc>
        <w:tc>
          <w:tcPr>
            <w:tcW w:w="3685" w:type="dxa"/>
            <w:vAlign w:val="center"/>
          </w:tcPr>
          <w:p w14:paraId="24163CD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System x3650 M5</w:t>
            </w:r>
          </w:p>
        </w:tc>
        <w:tc>
          <w:tcPr>
            <w:tcW w:w="1027" w:type="dxa"/>
            <w:vAlign w:val="center"/>
          </w:tcPr>
          <w:p w14:paraId="0429960C">
            <w:pPr>
              <w:pStyle w:val="88"/>
              <w:widowControl w:val="0"/>
              <w:spacing w:line="240" w:lineRule="auto"/>
              <w:ind w:firstLine="0" w:firstLineChars="0"/>
              <w:jc w:val="center"/>
              <w:rPr>
                <w:rFonts w:hAnsi="宋体"/>
                <w:sz w:val="20"/>
                <w:szCs w:val="20"/>
              </w:rPr>
            </w:pPr>
            <w:r>
              <w:rPr>
                <w:rFonts w:hint="eastAsia" w:hAnsi="宋体"/>
                <w:sz w:val="20"/>
                <w:szCs w:val="20"/>
              </w:rPr>
              <w:t>1台</w:t>
            </w:r>
          </w:p>
        </w:tc>
        <w:tc>
          <w:tcPr>
            <w:tcW w:w="824" w:type="dxa"/>
            <w:vAlign w:val="center"/>
          </w:tcPr>
          <w:p w14:paraId="4A6E00D5">
            <w:pPr>
              <w:pStyle w:val="88"/>
              <w:widowControl w:val="0"/>
              <w:spacing w:line="240" w:lineRule="auto"/>
              <w:ind w:firstLine="0" w:firstLineChars="0"/>
              <w:rPr>
                <w:rFonts w:hAnsi="宋体"/>
                <w:sz w:val="20"/>
                <w:szCs w:val="20"/>
              </w:rPr>
            </w:pPr>
          </w:p>
        </w:tc>
      </w:tr>
      <w:tr w14:paraId="585E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6426386">
            <w:pPr>
              <w:pStyle w:val="88"/>
              <w:widowControl w:val="0"/>
              <w:numPr>
                <w:ilvl w:val="0"/>
                <w:numId w:val="14"/>
              </w:numPr>
              <w:spacing w:line="240" w:lineRule="auto"/>
              <w:ind w:firstLineChars="0"/>
              <w:rPr>
                <w:rFonts w:hAnsi="宋体"/>
                <w:sz w:val="20"/>
                <w:szCs w:val="20"/>
              </w:rPr>
            </w:pPr>
          </w:p>
        </w:tc>
        <w:tc>
          <w:tcPr>
            <w:tcW w:w="2412" w:type="dxa"/>
            <w:vAlign w:val="center"/>
          </w:tcPr>
          <w:p w14:paraId="7BF0E8F6">
            <w:pPr>
              <w:pStyle w:val="88"/>
              <w:widowControl w:val="0"/>
              <w:spacing w:line="240" w:lineRule="auto"/>
              <w:ind w:firstLine="0" w:firstLineChars="0"/>
              <w:rPr>
                <w:rFonts w:hAnsi="宋体" w:cs="宋体"/>
                <w:color w:val="000000"/>
                <w:sz w:val="20"/>
                <w:szCs w:val="20"/>
              </w:rPr>
            </w:pPr>
            <w:r>
              <w:rPr>
                <w:rFonts w:hint="eastAsia" w:hAnsi="宋体" w:cs="宋体"/>
                <w:color w:val="000000"/>
                <w:sz w:val="20"/>
                <w:szCs w:val="20"/>
              </w:rPr>
              <w:t>联想物理服务器</w:t>
            </w:r>
          </w:p>
        </w:tc>
        <w:tc>
          <w:tcPr>
            <w:tcW w:w="3685" w:type="dxa"/>
            <w:vAlign w:val="center"/>
          </w:tcPr>
          <w:p w14:paraId="64262B0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System x3650 M5</w:t>
            </w:r>
          </w:p>
        </w:tc>
        <w:tc>
          <w:tcPr>
            <w:tcW w:w="1027" w:type="dxa"/>
            <w:vAlign w:val="center"/>
          </w:tcPr>
          <w:p w14:paraId="274DFA46">
            <w:pPr>
              <w:pStyle w:val="88"/>
              <w:widowControl w:val="0"/>
              <w:spacing w:line="240" w:lineRule="auto"/>
              <w:ind w:firstLine="0" w:firstLineChars="0"/>
              <w:jc w:val="center"/>
              <w:rPr>
                <w:rFonts w:hAnsi="宋体"/>
                <w:sz w:val="20"/>
                <w:szCs w:val="20"/>
              </w:rPr>
            </w:pPr>
            <w:r>
              <w:rPr>
                <w:rFonts w:hint="eastAsia" w:hAnsi="宋体"/>
                <w:sz w:val="20"/>
                <w:szCs w:val="20"/>
              </w:rPr>
              <w:t>1台</w:t>
            </w:r>
          </w:p>
        </w:tc>
        <w:tc>
          <w:tcPr>
            <w:tcW w:w="824" w:type="dxa"/>
            <w:vAlign w:val="center"/>
          </w:tcPr>
          <w:p w14:paraId="75870886">
            <w:pPr>
              <w:pStyle w:val="88"/>
              <w:widowControl w:val="0"/>
              <w:spacing w:line="240" w:lineRule="auto"/>
              <w:ind w:firstLine="0" w:firstLineChars="0"/>
              <w:rPr>
                <w:rFonts w:hAnsi="宋体"/>
                <w:sz w:val="20"/>
                <w:szCs w:val="20"/>
              </w:rPr>
            </w:pPr>
          </w:p>
        </w:tc>
      </w:tr>
      <w:tr w14:paraId="09E6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BB422E8">
            <w:pPr>
              <w:pStyle w:val="88"/>
              <w:widowControl w:val="0"/>
              <w:numPr>
                <w:ilvl w:val="0"/>
                <w:numId w:val="14"/>
              </w:numPr>
              <w:spacing w:line="240" w:lineRule="auto"/>
              <w:ind w:firstLineChars="0"/>
              <w:rPr>
                <w:rFonts w:hAnsi="宋体"/>
                <w:sz w:val="20"/>
                <w:szCs w:val="20"/>
              </w:rPr>
            </w:pPr>
          </w:p>
        </w:tc>
        <w:tc>
          <w:tcPr>
            <w:tcW w:w="2412" w:type="dxa"/>
            <w:vAlign w:val="center"/>
          </w:tcPr>
          <w:p w14:paraId="58ABE935">
            <w:pPr>
              <w:pStyle w:val="88"/>
              <w:widowControl w:val="0"/>
              <w:spacing w:line="240" w:lineRule="auto"/>
              <w:ind w:firstLine="0" w:firstLineChars="0"/>
              <w:rPr>
                <w:rFonts w:hAnsi="宋体" w:cs="宋体"/>
                <w:color w:val="000000"/>
                <w:sz w:val="20"/>
                <w:szCs w:val="20"/>
              </w:rPr>
            </w:pPr>
            <w:r>
              <w:rPr>
                <w:rFonts w:hint="eastAsia" w:hAnsi="宋体" w:cs="宋体"/>
                <w:color w:val="000000"/>
                <w:sz w:val="20"/>
                <w:szCs w:val="20"/>
              </w:rPr>
              <w:t>联想物理服务器</w:t>
            </w:r>
          </w:p>
        </w:tc>
        <w:tc>
          <w:tcPr>
            <w:tcW w:w="3685" w:type="dxa"/>
            <w:vAlign w:val="center"/>
          </w:tcPr>
          <w:p w14:paraId="561E88A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THINKSER-TD340</w:t>
            </w:r>
          </w:p>
        </w:tc>
        <w:tc>
          <w:tcPr>
            <w:tcW w:w="1027" w:type="dxa"/>
            <w:vAlign w:val="center"/>
          </w:tcPr>
          <w:p w14:paraId="6C6DEFF8">
            <w:pPr>
              <w:pStyle w:val="88"/>
              <w:widowControl w:val="0"/>
              <w:spacing w:line="240" w:lineRule="auto"/>
              <w:ind w:firstLine="0" w:firstLineChars="0"/>
              <w:jc w:val="center"/>
              <w:rPr>
                <w:rFonts w:hAnsi="宋体"/>
                <w:sz w:val="20"/>
                <w:szCs w:val="20"/>
              </w:rPr>
            </w:pPr>
            <w:r>
              <w:rPr>
                <w:rFonts w:hint="eastAsia" w:hAnsi="宋体"/>
                <w:sz w:val="20"/>
                <w:szCs w:val="20"/>
              </w:rPr>
              <w:t>1台</w:t>
            </w:r>
          </w:p>
        </w:tc>
        <w:tc>
          <w:tcPr>
            <w:tcW w:w="824" w:type="dxa"/>
            <w:vAlign w:val="center"/>
          </w:tcPr>
          <w:p w14:paraId="509BF3DB">
            <w:pPr>
              <w:pStyle w:val="88"/>
              <w:widowControl w:val="0"/>
              <w:spacing w:line="240" w:lineRule="auto"/>
              <w:ind w:firstLine="0" w:firstLineChars="0"/>
              <w:rPr>
                <w:rFonts w:hAnsi="宋体"/>
                <w:sz w:val="20"/>
                <w:szCs w:val="20"/>
              </w:rPr>
            </w:pPr>
          </w:p>
        </w:tc>
      </w:tr>
      <w:tr w14:paraId="66D6C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B5E4B31">
            <w:pPr>
              <w:pStyle w:val="88"/>
              <w:widowControl w:val="0"/>
              <w:numPr>
                <w:ilvl w:val="0"/>
                <w:numId w:val="14"/>
              </w:numPr>
              <w:spacing w:line="240" w:lineRule="auto"/>
              <w:ind w:firstLineChars="0"/>
              <w:rPr>
                <w:rFonts w:hAnsi="宋体"/>
                <w:sz w:val="20"/>
                <w:szCs w:val="20"/>
              </w:rPr>
            </w:pPr>
          </w:p>
        </w:tc>
        <w:tc>
          <w:tcPr>
            <w:tcW w:w="2412" w:type="dxa"/>
            <w:vAlign w:val="center"/>
          </w:tcPr>
          <w:p w14:paraId="6B777E6D">
            <w:pPr>
              <w:pStyle w:val="88"/>
              <w:widowControl w:val="0"/>
              <w:spacing w:line="240" w:lineRule="auto"/>
              <w:ind w:firstLine="0" w:firstLineChars="0"/>
              <w:rPr>
                <w:rFonts w:hAnsi="宋体" w:cs="宋体"/>
                <w:color w:val="000000"/>
                <w:sz w:val="20"/>
                <w:szCs w:val="20"/>
              </w:rPr>
            </w:pPr>
            <w:r>
              <w:rPr>
                <w:rFonts w:hint="eastAsia" w:hAnsi="宋体" w:cs="宋体"/>
                <w:color w:val="000000"/>
                <w:sz w:val="20"/>
                <w:szCs w:val="20"/>
              </w:rPr>
              <w:t>联想物理服务器</w:t>
            </w:r>
          </w:p>
        </w:tc>
        <w:tc>
          <w:tcPr>
            <w:tcW w:w="3685" w:type="dxa"/>
            <w:vAlign w:val="center"/>
          </w:tcPr>
          <w:p w14:paraId="6239FD8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Lenovo-RD650</w:t>
            </w:r>
          </w:p>
        </w:tc>
        <w:tc>
          <w:tcPr>
            <w:tcW w:w="1027" w:type="dxa"/>
            <w:vAlign w:val="center"/>
          </w:tcPr>
          <w:p w14:paraId="65C00D77">
            <w:pPr>
              <w:pStyle w:val="88"/>
              <w:widowControl w:val="0"/>
              <w:spacing w:line="240" w:lineRule="auto"/>
              <w:ind w:firstLine="0" w:firstLineChars="0"/>
              <w:jc w:val="center"/>
              <w:rPr>
                <w:rFonts w:hAnsi="宋体"/>
                <w:sz w:val="20"/>
                <w:szCs w:val="20"/>
              </w:rPr>
            </w:pPr>
            <w:r>
              <w:rPr>
                <w:rFonts w:hint="eastAsia" w:hAnsi="宋体"/>
                <w:sz w:val="20"/>
                <w:szCs w:val="20"/>
              </w:rPr>
              <w:t>1台</w:t>
            </w:r>
          </w:p>
        </w:tc>
        <w:tc>
          <w:tcPr>
            <w:tcW w:w="824" w:type="dxa"/>
            <w:vAlign w:val="center"/>
          </w:tcPr>
          <w:p w14:paraId="13D17DE0">
            <w:pPr>
              <w:pStyle w:val="88"/>
              <w:widowControl w:val="0"/>
              <w:spacing w:line="240" w:lineRule="auto"/>
              <w:ind w:firstLine="0" w:firstLineChars="0"/>
              <w:rPr>
                <w:rFonts w:hAnsi="宋体"/>
                <w:sz w:val="20"/>
                <w:szCs w:val="20"/>
              </w:rPr>
            </w:pPr>
          </w:p>
        </w:tc>
      </w:tr>
      <w:tr w14:paraId="570C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88CEB30">
            <w:pPr>
              <w:pStyle w:val="88"/>
              <w:widowControl w:val="0"/>
              <w:numPr>
                <w:ilvl w:val="0"/>
                <w:numId w:val="14"/>
              </w:numPr>
              <w:spacing w:line="240" w:lineRule="auto"/>
              <w:ind w:firstLineChars="0"/>
              <w:rPr>
                <w:rFonts w:hAnsi="宋体"/>
                <w:sz w:val="20"/>
                <w:szCs w:val="20"/>
              </w:rPr>
            </w:pPr>
          </w:p>
        </w:tc>
        <w:tc>
          <w:tcPr>
            <w:tcW w:w="2412" w:type="dxa"/>
            <w:vAlign w:val="center"/>
          </w:tcPr>
          <w:p w14:paraId="31277EF5">
            <w:pPr>
              <w:pStyle w:val="88"/>
              <w:widowControl w:val="0"/>
              <w:spacing w:line="240" w:lineRule="auto"/>
              <w:ind w:firstLine="0" w:firstLineChars="0"/>
              <w:rPr>
                <w:rFonts w:hAnsi="宋体" w:cs="宋体"/>
                <w:color w:val="000000"/>
                <w:sz w:val="20"/>
                <w:szCs w:val="20"/>
              </w:rPr>
            </w:pPr>
            <w:r>
              <w:rPr>
                <w:rFonts w:hint="eastAsia" w:hAnsi="宋体" w:cs="宋体"/>
                <w:color w:val="000000"/>
                <w:sz w:val="20"/>
                <w:szCs w:val="20"/>
              </w:rPr>
              <w:t>联想物理服务器</w:t>
            </w:r>
          </w:p>
        </w:tc>
        <w:tc>
          <w:tcPr>
            <w:tcW w:w="3685" w:type="dxa"/>
            <w:vAlign w:val="center"/>
          </w:tcPr>
          <w:p w14:paraId="533E53C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Lenovo-RD650</w:t>
            </w:r>
          </w:p>
        </w:tc>
        <w:tc>
          <w:tcPr>
            <w:tcW w:w="1027" w:type="dxa"/>
            <w:vAlign w:val="center"/>
          </w:tcPr>
          <w:p w14:paraId="19209372">
            <w:pPr>
              <w:pStyle w:val="88"/>
              <w:widowControl w:val="0"/>
              <w:spacing w:line="240" w:lineRule="auto"/>
              <w:ind w:firstLine="0" w:firstLineChars="0"/>
              <w:jc w:val="center"/>
              <w:rPr>
                <w:rFonts w:hAnsi="宋体"/>
                <w:sz w:val="20"/>
                <w:szCs w:val="20"/>
              </w:rPr>
            </w:pPr>
            <w:r>
              <w:rPr>
                <w:rFonts w:hint="eastAsia" w:hAnsi="宋体"/>
                <w:sz w:val="20"/>
                <w:szCs w:val="20"/>
              </w:rPr>
              <w:t>1台</w:t>
            </w:r>
          </w:p>
        </w:tc>
        <w:tc>
          <w:tcPr>
            <w:tcW w:w="824" w:type="dxa"/>
            <w:vAlign w:val="center"/>
          </w:tcPr>
          <w:p w14:paraId="11C53EF4">
            <w:pPr>
              <w:pStyle w:val="88"/>
              <w:widowControl w:val="0"/>
              <w:spacing w:line="240" w:lineRule="auto"/>
              <w:ind w:firstLine="0" w:firstLineChars="0"/>
              <w:rPr>
                <w:rFonts w:hAnsi="宋体"/>
                <w:sz w:val="20"/>
                <w:szCs w:val="20"/>
              </w:rPr>
            </w:pPr>
          </w:p>
        </w:tc>
      </w:tr>
      <w:tr w14:paraId="0E361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2679EEA">
            <w:pPr>
              <w:pStyle w:val="88"/>
              <w:widowControl w:val="0"/>
              <w:numPr>
                <w:ilvl w:val="0"/>
                <w:numId w:val="14"/>
              </w:numPr>
              <w:spacing w:line="240" w:lineRule="auto"/>
              <w:ind w:firstLineChars="0"/>
              <w:rPr>
                <w:rFonts w:hAnsi="宋体"/>
                <w:sz w:val="20"/>
                <w:szCs w:val="20"/>
              </w:rPr>
            </w:pPr>
          </w:p>
        </w:tc>
        <w:tc>
          <w:tcPr>
            <w:tcW w:w="2412" w:type="dxa"/>
            <w:vAlign w:val="center"/>
          </w:tcPr>
          <w:p w14:paraId="7C4843CE">
            <w:pPr>
              <w:pStyle w:val="88"/>
              <w:widowControl w:val="0"/>
              <w:spacing w:line="240" w:lineRule="auto"/>
              <w:ind w:firstLine="0" w:firstLineChars="0"/>
              <w:rPr>
                <w:rFonts w:hAnsi="宋体" w:cs="宋体"/>
                <w:color w:val="000000"/>
                <w:sz w:val="20"/>
                <w:szCs w:val="20"/>
              </w:rPr>
            </w:pPr>
            <w:r>
              <w:rPr>
                <w:rFonts w:hint="eastAsia" w:hAnsi="宋体" w:cs="宋体"/>
                <w:color w:val="000000"/>
                <w:sz w:val="20"/>
                <w:szCs w:val="20"/>
              </w:rPr>
              <w:t>联想物理服务器</w:t>
            </w:r>
          </w:p>
        </w:tc>
        <w:tc>
          <w:tcPr>
            <w:tcW w:w="3685" w:type="dxa"/>
            <w:vAlign w:val="center"/>
          </w:tcPr>
          <w:p w14:paraId="7B5E3D0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Lenovo-RD650</w:t>
            </w:r>
          </w:p>
        </w:tc>
        <w:tc>
          <w:tcPr>
            <w:tcW w:w="1027" w:type="dxa"/>
            <w:vAlign w:val="center"/>
          </w:tcPr>
          <w:p w14:paraId="69574346">
            <w:pPr>
              <w:pStyle w:val="88"/>
              <w:widowControl w:val="0"/>
              <w:spacing w:line="240" w:lineRule="auto"/>
              <w:ind w:firstLine="0" w:firstLineChars="0"/>
              <w:jc w:val="center"/>
              <w:rPr>
                <w:rFonts w:hAnsi="宋体"/>
                <w:sz w:val="20"/>
                <w:szCs w:val="20"/>
              </w:rPr>
            </w:pPr>
            <w:r>
              <w:rPr>
                <w:rFonts w:hint="eastAsia" w:hAnsi="宋体"/>
                <w:sz w:val="20"/>
                <w:szCs w:val="20"/>
              </w:rPr>
              <w:t>1台</w:t>
            </w:r>
          </w:p>
        </w:tc>
        <w:tc>
          <w:tcPr>
            <w:tcW w:w="824" w:type="dxa"/>
            <w:vAlign w:val="center"/>
          </w:tcPr>
          <w:p w14:paraId="53BCD4A2">
            <w:pPr>
              <w:pStyle w:val="88"/>
              <w:widowControl w:val="0"/>
              <w:spacing w:line="240" w:lineRule="auto"/>
              <w:ind w:firstLine="0" w:firstLineChars="0"/>
              <w:rPr>
                <w:rFonts w:hAnsi="宋体"/>
                <w:sz w:val="20"/>
                <w:szCs w:val="20"/>
              </w:rPr>
            </w:pPr>
          </w:p>
        </w:tc>
      </w:tr>
      <w:tr w14:paraId="410B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CF11A12">
            <w:pPr>
              <w:pStyle w:val="88"/>
              <w:widowControl w:val="0"/>
              <w:numPr>
                <w:ilvl w:val="0"/>
                <w:numId w:val="14"/>
              </w:numPr>
              <w:spacing w:line="240" w:lineRule="auto"/>
              <w:ind w:firstLineChars="0"/>
              <w:rPr>
                <w:rFonts w:hAnsi="宋体"/>
                <w:sz w:val="20"/>
                <w:szCs w:val="20"/>
              </w:rPr>
            </w:pPr>
          </w:p>
        </w:tc>
        <w:tc>
          <w:tcPr>
            <w:tcW w:w="2412" w:type="dxa"/>
            <w:vAlign w:val="center"/>
          </w:tcPr>
          <w:p w14:paraId="5881F2C3">
            <w:pPr>
              <w:pStyle w:val="88"/>
              <w:widowControl w:val="0"/>
              <w:spacing w:line="240" w:lineRule="auto"/>
              <w:ind w:firstLine="0" w:firstLineChars="0"/>
              <w:rPr>
                <w:rFonts w:hAnsi="宋体" w:cs="宋体"/>
                <w:color w:val="000000"/>
                <w:sz w:val="20"/>
                <w:szCs w:val="20"/>
              </w:rPr>
            </w:pPr>
            <w:r>
              <w:rPr>
                <w:rFonts w:hint="eastAsia" w:hAnsi="宋体" w:cs="宋体"/>
                <w:color w:val="000000"/>
                <w:sz w:val="20"/>
                <w:szCs w:val="20"/>
              </w:rPr>
              <w:t>联想物理服务器</w:t>
            </w:r>
          </w:p>
        </w:tc>
        <w:tc>
          <w:tcPr>
            <w:tcW w:w="3685" w:type="dxa"/>
            <w:vAlign w:val="center"/>
          </w:tcPr>
          <w:p w14:paraId="0C4B14F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ThinkServer RQ940</w:t>
            </w:r>
          </w:p>
        </w:tc>
        <w:tc>
          <w:tcPr>
            <w:tcW w:w="1027" w:type="dxa"/>
            <w:vAlign w:val="center"/>
          </w:tcPr>
          <w:p w14:paraId="376FC6FB">
            <w:pPr>
              <w:pStyle w:val="88"/>
              <w:widowControl w:val="0"/>
              <w:spacing w:line="240" w:lineRule="auto"/>
              <w:ind w:firstLine="0" w:firstLineChars="0"/>
              <w:jc w:val="center"/>
              <w:rPr>
                <w:rFonts w:hAnsi="宋体"/>
                <w:sz w:val="20"/>
                <w:szCs w:val="20"/>
              </w:rPr>
            </w:pPr>
            <w:r>
              <w:rPr>
                <w:rFonts w:hint="eastAsia" w:hAnsi="宋体"/>
                <w:sz w:val="20"/>
                <w:szCs w:val="20"/>
              </w:rPr>
              <w:t>1台</w:t>
            </w:r>
          </w:p>
        </w:tc>
        <w:tc>
          <w:tcPr>
            <w:tcW w:w="824" w:type="dxa"/>
            <w:vAlign w:val="center"/>
          </w:tcPr>
          <w:p w14:paraId="56316C11">
            <w:pPr>
              <w:pStyle w:val="88"/>
              <w:widowControl w:val="0"/>
              <w:spacing w:line="240" w:lineRule="auto"/>
              <w:ind w:firstLine="0" w:firstLineChars="0"/>
              <w:rPr>
                <w:rFonts w:hAnsi="宋体"/>
                <w:sz w:val="20"/>
                <w:szCs w:val="20"/>
              </w:rPr>
            </w:pPr>
          </w:p>
        </w:tc>
      </w:tr>
      <w:tr w14:paraId="39847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5872E4E">
            <w:pPr>
              <w:pStyle w:val="88"/>
              <w:widowControl w:val="0"/>
              <w:numPr>
                <w:ilvl w:val="0"/>
                <w:numId w:val="14"/>
              </w:numPr>
              <w:spacing w:line="240" w:lineRule="auto"/>
              <w:ind w:firstLineChars="0"/>
              <w:rPr>
                <w:rFonts w:hAnsi="宋体"/>
                <w:sz w:val="20"/>
                <w:szCs w:val="20"/>
              </w:rPr>
            </w:pPr>
          </w:p>
        </w:tc>
        <w:tc>
          <w:tcPr>
            <w:tcW w:w="2412" w:type="dxa"/>
            <w:vAlign w:val="center"/>
          </w:tcPr>
          <w:p w14:paraId="5E0857C7">
            <w:pPr>
              <w:pStyle w:val="88"/>
              <w:widowControl w:val="0"/>
              <w:spacing w:line="240" w:lineRule="auto"/>
              <w:ind w:firstLine="0" w:firstLineChars="0"/>
              <w:rPr>
                <w:rFonts w:hAnsi="宋体" w:cs="宋体"/>
                <w:color w:val="000000"/>
                <w:sz w:val="20"/>
                <w:szCs w:val="20"/>
              </w:rPr>
            </w:pPr>
            <w:r>
              <w:rPr>
                <w:rFonts w:hint="eastAsia" w:hAnsi="宋体" w:cs="宋体"/>
                <w:color w:val="000000"/>
                <w:sz w:val="20"/>
                <w:szCs w:val="20"/>
              </w:rPr>
              <w:t>联想物理服务器</w:t>
            </w:r>
          </w:p>
        </w:tc>
        <w:tc>
          <w:tcPr>
            <w:tcW w:w="3685" w:type="dxa"/>
            <w:vAlign w:val="center"/>
          </w:tcPr>
          <w:p w14:paraId="011C4770">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ThinkServer RQ940</w:t>
            </w:r>
          </w:p>
        </w:tc>
        <w:tc>
          <w:tcPr>
            <w:tcW w:w="1027" w:type="dxa"/>
            <w:vAlign w:val="center"/>
          </w:tcPr>
          <w:p w14:paraId="34ED3482">
            <w:pPr>
              <w:pStyle w:val="88"/>
              <w:widowControl w:val="0"/>
              <w:spacing w:line="240" w:lineRule="auto"/>
              <w:ind w:firstLine="0" w:firstLineChars="0"/>
              <w:jc w:val="center"/>
              <w:rPr>
                <w:rFonts w:hAnsi="宋体"/>
                <w:sz w:val="20"/>
                <w:szCs w:val="20"/>
              </w:rPr>
            </w:pPr>
            <w:r>
              <w:rPr>
                <w:rFonts w:hint="eastAsia" w:hAnsi="宋体"/>
                <w:sz w:val="20"/>
                <w:szCs w:val="20"/>
              </w:rPr>
              <w:t>1台</w:t>
            </w:r>
          </w:p>
        </w:tc>
        <w:tc>
          <w:tcPr>
            <w:tcW w:w="824" w:type="dxa"/>
            <w:vAlign w:val="center"/>
          </w:tcPr>
          <w:p w14:paraId="0B042823">
            <w:pPr>
              <w:pStyle w:val="88"/>
              <w:widowControl w:val="0"/>
              <w:spacing w:line="240" w:lineRule="auto"/>
              <w:ind w:firstLine="0" w:firstLineChars="0"/>
              <w:rPr>
                <w:rFonts w:hAnsi="宋体"/>
                <w:sz w:val="20"/>
                <w:szCs w:val="20"/>
              </w:rPr>
            </w:pPr>
          </w:p>
        </w:tc>
      </w:tr>
      <w:tr w14:paraId="5CD5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A85A915">
            <w:pPr>
              <w:pStyle w:val="88"/>
              <w:widowControl w:val="0"/>
              <w:numPr>
                <w:ilvl w:val="0"/>
                <w:numId w:val="14"/>
              </w:numPr>
              <w:spacing w:line="240" w:lineRule="auto"/>
              <w:ind w:firstLineChars="0"/>
              <w:rPr>
                <w:rFonts w:hAnsi="宋体"/>
                <w:sz w:val="20"/>
                <w:szCs w:val="20"/>
              </w:rPr>
            </w:pPr>
          </w:p>
        </w:tc>
        <w:tc>
          <w:tcPr>
            <w:tcW w:w="2412" w:type="dxa"/>
            <w:vAlign w:val="center"/>
          </w:tcPr>
          <w:p w14:paraId="64B4515C">
            <w:pPr>
              <w:pStyle w:val="88"/>
              <w:widowControl w:val="0"/>
              <w:spacing w:line="240" w:lineRule="auto"/>
              <w:ind w:firstLine="0" w:firstLineChars="0"/>
              <w:rPr>
                <w:rFonts w:hAnsi="宋体" w:cs="宋体"/>
                <w:color w:val="000000"/>
                <w:sz w:val="20"/>
                <w:szCs w:val="20"/>
              </w:rPr>
            </w:pPr>
            <w:r>
              <w:rPr>
                <w:rFonts w:hint="eastAsia" w:hAnsi="宋体" w:cs="宋体"/>
                <w:color w:val="000000"/>
                <w:sz w:val="20"/>
                <w:szCs w:val="20"/>
              </w:rPr>
              <w:t>联想物理服务器</w:t>
            </w:r>
          </w:p>
        </w:tc>
        <w:tc>
          <w:tcPr>
            <w:tcW w:w="3685" w:type="dxa"/>
            <w:vAlign w:val="center"/>
          </w:tcPr>
          <w:p w14:paraId="74A2223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ThinkServer RQ940</w:t>
            </w:r>
          </w:p>
        </w:tc>
        <w:tc>
          <w:tcPr>
            <w:tcW w:w="1027" w:type="dxa"/>
            <w:vAlign w:val="center"/>
          </w:tcPr>
          <w:p w14:paraId="0B088CFA">
            <w:pPr>
              <w:pStyle w:val="88"/>
              <w:widowControl w:val="0"/>
              <w:spacing w:line="240" w:lineRule="auto"/>
              <w:ind w:firstLine="0" w:firstLineChars="0"/>
              <w:jc w:val="center"/>
              <w:rPr>
                <w:rFonts w:hAnsi="宋体"/>
                <w:sz w:val="20"/>
                <w:szCs w:val="20"/>
              </w:rPr>
            </w:pPr>
            <w:r>
              <w:rPr>
                <w:rFonts w:hint="eastAsia" w:hAnsi="宋体"/>
                <w:sz w:val="20"/>
                <w:szCs w:val="20"/>
              </w:rPr>
              <w:t>1台</w:t>
            </w:r>
          </w:p>
        </w:tc>
        <w:tc>
          <w:tcPr>
            <w:tcW w:w="824" w:type="dxa"/>
            <w:vAlign w:val="center"/>
          </w:tcPr>
          <w:p w14:paraId="62150E63">
            <w:pPr>
              <w:pStyle w:val="88"/>
              <w:widowControl w:val="0"/>
              <w:spacing w:line="240" w:lineRule="auto"/>
              <w:ind w:firstLine="0" w:firstLineChars="0"/>
              <w:rPr>
                <w:rFonts w:hAnsi="宋体"/>
                <w:sz w:val="20"/>
                <w:szCs w:val="20"/>
              </w:rPr>
            </w:pPr>
          </w:p>
        </w:tc>
      </w:tr>
      <w:tr w14:paraId="5F38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26546BE">
            <w:pPr>
              <w:pStyle w:val="88"/>
              <w:widowControl w:val="0"/>
              <w:numPr>
                <w:ilvl w:val="0"/>
                <w:numId w:val="14"/>
              </w:numPr>
              <w:spacing w:line="240" w:lineRule="auto"/>
              <w:ind w:firstLineChars="0"/>
              <w:rPr>
                <w:rFonts w:hAnsi="宋体"/>
                <w:sz w:val="20"/>
                <w:szCs w:val="20"/>
              </w:rPr>
            </w:pPr>
          </w:p>
        </w:tc>
        <w:tc>
          <w:tcPr>
            <w:tcW w:w="2412" w:type="dxa"/>
            <w:vAlign w:val="center"/>
          </w:tcPr>
          <w:p w14:paraId="525790FC">
            <w:pPr>
              <w:pStyle w:val="88"/>
              <w:widowControl w:val="0"/>
              <w:spacing w:line="240" w:lineRule="auto"/>
              <w:ind w:firstLine="0" w:firstLineChars="0"/>
              <w:rPr>
                <w:rFonts w:hAnsi="宋体" w:cs="宋体"/>
                <w:color w:val="000000"/>
                <w:sz w:val="20"/>
                <w:szCs w:val="20"/>
              </w:rPr>
            </w:pPr>
            <w:r>
              <w:rPr>
                <w:rFonts w:hint="eastAsia" w:hAnsi="宋体" w:cs="宋体"/>
                <w:color w:val="000000"/>
                <w:sz w:val="20"/>
                <w:szCs w:val="20"/>
              </w:rPr>
              <w:t>联想物理服务器</w:t>
            </w:r>
          </w:p>
        </w:tc>
        <w:tc>
          <w:tcPr>
            <w:tcW w:w="3685" w:type="dxa"/>
            <w:vAlign w:val="center"/>
          </w:tcPr>
          <w:p w14:paraId="0461E29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ThinkServer RQ940</w:t>
            </w:r>
          </w:p>
        </w:tc>
        <w:tc>
          <w:tcPr>
            <w:tcW w:w="1027" w:type="dxa"/>
            <w:vAlign w:val="center"/>
          </w:tcPr>
          <w:p w14:paraId="3A3ED343">
            <w:pPr>
              <w:pStyle w:val="88"/>
              <w:widowControl w:val="0"/>
              <w:spacing w:line="240" w:lineRule="auto"/>
              <w:ind w:firstLine="0" w:firstLineChars="0"/>
              <w:jc w:val="center"/>
              <w:rPr>
                <w:rFonts w:hAnsi="宋体"/>
                <w:sz w:val="20"/>
                <w:szCs w:val="20"/>
              </w:rPr>
            </w:pPr>
            <w:r>
              <w:rPr>
                <w:rFonts w:hint="eastAsia" w:hAnsi="宋体"/>
                <w:sz w:val="20"/>
                <w:szCs w:val="20"/>
              </w:rPr>
              <w:t>1台</w:t>
            </w:r>
          </w:p>
        </w:tc>
        <w:tc>
          <w:tcPr>
            <w:tcW w:w="824" w:type="dxa"/>
            <w:vAlign w:val="center"/>
          </w:tcPr>
          <w:p w14:paraId="173B765A">
            <w:pPr>
              <w:pStyle w:val="88"/>
              <w:widowControl w:val="0"/>
              <w:spacing w:line="240" w:lineRule="auto"/>
              <w:ind w:firstLine="0" w:firstLineChars="0"/>
              <w:rPr>
                <w:rFonts w:hAnsi="宋体"/>
                <w:sz w:val="20"/>
                <w:szCs w:val="20"/>
              </w:rPr>
            </w:pPr>
          </w:p>
        </w:tc>
      </w:tr>
      <w:tr w14:paraId="13C00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630CC64">
            <w:pPr>
              <w:pStyle w:val="88"/>
              <w:widowControl w:val="0"/>
              <w:numPr>
                <w:ilvl w:val="0"/>
                <w:numId w:val="14"/>
              </w:numPr>
              <w:spacing w:line="240" w:lineRule="auto"/>
              <w:ind w:firstLineChars="0"/>
              <w:rPr>
                <w:rFonts w:hAnsi="宋体"/>
                <w:sz w:val="20"/>
                <w:szCs w:val="20"/>
              </w:rPr>
            </w:pPr>
          </w:p>
        </w:tc>
        <w:tc>
          <w:tcPr>
            <w:tcW w:w="2412" w:type="dxa"/>
            <w:vAlign w:val="center"/>
          </w:tcPr>
          <w:p w14:paraId="191DCB22">
            <w:pPr>
              <w:pStyle w:val="88"/>
              <w:widowControl w:val="0"/>
              <w:spacing w:line="240" w:lineRule="auto"/>
              <w:ind w:firstLine="0" w:firstLineChars="0"/>
              <w:rPr>
                <w:rFonts w:hAnsi="宋体" w:cs="宋体"/>
                <w:color w:val="000000"/>
                <w:sz w:val="20"/>
                <w:szCs w:val="20"/>
              </w:rPr>
            </w:pPr>
            <w:r>
              <w:rPr>
                <w:rFonts w:hint="eastAsia" w:hAnsi="宋体" w:cs="宋体"/>
                <w:color w:val="000000"/>
                <w:sz w:val="20"/>
                <w:szCs w:val="20"/>
              </w:rPr>
              <w:t>联想物理服务器</w:t>
            </w:r>
          </w:p>
        </w:tc>
        <w:tc>
          <w:tcPr>
            <w:tcW w:w="3685" w:type="dxa"/>
            <w:vAlign w:val="center"/>
          </w:tcPr>
          <w:p w14:paraId="270690A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ThinkServer RQ940</w:t>
            </w:r>
          </w:p>
        </w:tc>
        <w:tc>
          <w:tcPr>
            <w:tcW w:w="1027" w:type="dxa"/>
            <w:vAlign w:val="center"/>
          </w:tcPr>
          <w:p w14:paraId="41E8EE9A">
            <w:pPr>
              <w:pStyle w:val="88"/>
              <w:widowControl w:val="0"/>
              <w:spacing w:line="240" w:lineRule="auto"/>
              <w:ind w:firstLine="0" w:firstLineChars="0"/>
              <w:jc w:val="center"/>
              <w:rPr>
                <w:rFonts w:hAnsi="宋体"/>
                <w:sz w:val="20"/>
                <w:szCs w:val="20"/>
              </w:rPr>
            </w:pPr>
            <w:r>
              <w:rPr>
                <w:rFonts w:hint="eastAsia" w:hAnsi="宋体"/>
                <w:sz w:val="20"/>
                <w:szCs w:val="20"/>
              </w:rPr>
              <w:t>1台</w:t>
            </w:r>
          </w:p>
        </w:tc>
        <w:tc>
          <w:tcPr>
            <w:tcW w:w="824" w:type="dxa"/>
            <w:vAlign w:val="center"/>
          </w:tcPr>
          <w:p w14:paraId="201654CD">
            <w:pPr>
              <w:pStyle w:val="88"/>
              <w:widowControl w:val="0"/>
              <w:spacing w:line="240" w:lineRule="auto"/>
              <w:ind w:firstLine="0" w:firstLineChars="0"/>
              <w:rPr>
                <w:rFonts w:hAnsi="宋体"/>
                <w:sz w:val="20"/>
                <w:szCs w:val="20"/>
              </w:rPr>
            </w:pPr>
          </w:p>
        </w:tc>
      </w:tr>
      <w:tr w14:paraId="55D2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808908F">
            <w:pPr>
              <w:pStyle w:val="88"/>
              <w:widowControl w:val="0"/>
              <w:numPr>
                <w:ilvl w:val="0"/>
                <w:numId w:val="14"/>
              </w:numPr>
              <w:spacing w:line="240" w:lineRule="auto"/>
              <w:ind w:firstLineChars="0"/>
              <w:rPr>
                <w:rFonts w:hAnsi="宋体"/>
                <w:sz w:val="20"/>
                <w:szCs w:val="20"/>
              </w:rPr>
            </w:pPr>
          </w:p>
        </w:tc>
        <w:tc>
          <w:tcPr>
            <w:tcW w:w="2412" w:type="dxa"/>
            <w:vAlign w:val="center"/>
          </w:tcPr>
          <w:p w14:paraId="0B9E8DFA">
            <w:pPr>
              <w:pStyle w:val="88"/>
              <w:widowControl w:val="0"/>
              <w:spacing w:line="240" w:lineRule="auto"/>
              <w:ind w:firstLine="0" w:firstLineChars="0"/>
              <w:rPr>
                <w:rFonts w:hAnsi="宋体" w:cs="宋体"/>
                <w:color w:val="000000"/>
                <w:sz w:val="20"/>
                <w:szCs w:val="20"/>
              </w:rPr>
            </w:pPr>
            <w:r>
              <w:rPr>
                <w:rFonts w:hint="eastAsia" w:hAnsi="宋体" w:cs="宋体"/>
                <w:color w:val="000000"/>
                <w:sz w:val="20"/>
                <w:szCs w:val="20"/>
              </w:rPr>
              <w:t>联想物理服务器</w:t>
            </w:r>
          </w:p>
        </w:tc>
        <w:tc>
          <w:tcPr>
            <w:tcW w:w="3685" w:type="dxa"/>
            <w:vAlign w:val="center"/>
          </w:tcPr>
          <w:p w14:paraId="5CB962F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System x3650 M5</w:t>
            </w:r>
          </w:p>
        </w:tc>
        <w:tc>
          <w:tcPr>
            <w:tcW w:w="1027" w:type="dxa"/>
            <w:vAlign w:val="center"/>
          </w:tcPr>
          <w:p w14:paraId="4F17ACCC">
            <w:pPr>
              <w:pStyle w:val="88"/>
              <w:widowControl w:val="0"/>
              <w:spacing w:line="240" w:lineRule="auto"/>
              <w:ind w:firstLine="0" w:firstLineChars="0"/>
              <w:jc w:val="center"/>
              <w:rPr>
                <w:rFonts w:hAnsi="宋体"/>
                <w:sz w:val="20"/>
                <w:szCs w:val="20"/>
              </w:rPr>
            </w:pPr>
            <w:r>
              <w:rPr>
                <w:rFonts w:hint="eastAsia" w:hAnsi="宋体"/>
                <w:sz w:val="20"/>
                <w:szCs w:val="20"/>
              </w:rPr>
              <w:t>1台</w:t>
            </w:r>
          </w:p>
        </w:tc>
        <w:tc>
          <w:tcPr>
            <w:tcW w:w="824" w:type="dxa"/>
            <w:vAlign w:val="center"/>
          </w:tcPr>
          <w:p w14:paraId="5A4CF7FB">
            <w:pPr>
              <w:pStyle w:val="88"/>
              <w:widowControl w:val="0"/>
              <w:spacing w:line="240" w:lineRule="auto"/>
              <w:ind w:firstLine="0" w:firstLineChars="0"/>
              <w:rPr>
                <w:rFonts w:hAnsi="宋体"/>
                <w:sz w:val="20"/>
                <w:szCs w:val="20"/>
              </w:rPr>
            </w:pPr>
          </w:p>
        </w:tc>
      </w:tr>
      <w:tr w14:paraId="2B78D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F9E9644">
            <w:pPr>
              <w:pStyle w:val="88"/>
              <w:widowControl w:val="0"/>
              <w:numPr>
                <w:ilvl w:val="0"/>
                <w:numId w:val="14"/>
              </w:numPr>
              <w:spacing w:line="240" w:lineRule="auto"/>
              <w:ind w:firstLineChars="0"/>
              <w:rPr>
                <w:rFonts w:hAnsi="宋体"/>
                <w:sz w:val="20"/>
                <w:szCs w:val="20"/>
              </w:rPr>
            </w:pPr>
          </w:p>
        </w:tc>
        <w:tc>
          <w:tcPr>
            <w:tcW w:w="2412" w:type="dxa"/>
            <w:vAlign w:val="center"/>
          </w:tcPr>
          <w:p w14:paraId="01F7A6BE">
            <w:pPr>
              <w:pStyle w:val="88"/>
              <w:widowControl w:val="0"/>
              <w:spacing w:line="240" w:lineRule="auto"/>
              <w:ind w:firstLine="0" w:firstLineChars="0"/>
              <w:rPr>
                <w:rFonts w:hAnsi="宋体" w:cs="宋体"/>
                <w:color w:val="000000"/>
                <w:sz w:val="20"/>
                <w:szCs w:val="20"/>
              </w:rPr>
            </w:pPr>
            <w:r>
              <w:rPr>
                <w:rFonts w:hint="eastAsia" w:hAnsi="宋体" w:cs="宋体"/>
                <w:color w:val="000000"/>
                <w:sz w:val="20"/>
                <w:szCs w:val="20"/>
              </w:rPr>
              <w:t>联想物理服务器</w:t>
            </w:r>
          </w:p>
        </w:tc>
        <w:tc>
          <w:tcPr>
            <w:tcW w:w="3685" w:type="dxa"/>
            <w:vAlign w:val="center"/>
          </w:tcPr>
          <w:p w14:paraId="14C47A34">
            <w:pPr>
              <w:snapToGrid w:val="0"/>
              <w:rPr>
                <w:rFonts w:ascii="宋体" w:hAnsi="宋体" w:eastAsia="宋体" w:cs="Times New Roman"/>
                <w:color w:val="000000" w:themeColor="text1"/>
                <w:kern w:val="0"/>
                <w:sz w:val="20"/>
                <w:szCs w:val="20"/>
                <w14:textFill>
                  <w14:solidFill>
                    <w14:schemeClr w14:val="tx1"/>
                  </w14:solidFill>
                </w14:textFill>
              </w:rPr>
            </w:pPr>
            <w:r>
              <w:rPr>
                <w:rFonts w:hint="eastAsia" w:ascii="宋体" w:hAnsi="宋体" w:eastAsia="宋体" w:cs="Times New Roman"/>
                <w:color w:val="000000" w:themeColor="text1"/>
                <w:kern w:val="0"/>
                <w:sz w:val="20"/>
                <w:szCs w:val="20"/>
                <w14:textFill>
                  <w14:solidFill>
                    <w14:schemeClr w14:val="tx1"/>
                  </w14:solidFill>
                </w14:textFill>
              </w:rPr>
              <w:t>ThinkServer RQ940</w:t>
            </w:r>
          </w:p>
        </w:tc>
        <w:tc>
          <w:tcPr>
            <w:tcW w:w="1027" w:type="dxa"/>
            <w:vAlign w:val="center"/>
          </w:tcPr>
          <w:p w14:paraId="5090D2B1">
            <w:pPr>
              <w:pStyle w:val="88"/>
              <w:widowControl w:val="0"/>
              <w:spacing w:line="240" w:lineRule="auto"/>
              <w:ind w:firstLine="0" w:firstLineChars="0"/>
              <w:jc w:val="center"/>
              <w:rPr>
                <w:rFonts w:hAnsi="宋体"/>
                <w:sz w:val="20"/>
                <w:szCs w:val="20"/>
              </w:rPr>
            </w:pPr>
            <w:r>
              <w:rPr>
                <w:rFonts w:hint="eastAsia" w:hAnsi="宋体"/>
                <w:sz w:val="20"/>
                <w:szCs w:val="20"/>
              </w:rPr>
              <w:t>1台</w:t>
            </w:r>
          </w:p>
        </w:tc>
        <w:tc>
          <w:tcPr>
            <w:tcW w:w="824" w:type="dxa"/>
            <w:vAlign w:val="center"/>
          </w:tcPr>
          <w:p w14:paraId="5EEFAAD0">
            <w:pPr>
              <w:pStyle w:val="88"/>
              <w:widowControl w:val="0"/>
              <w:spacing w:line="240" w:lineRule="auto"/>
              <w:ind w:firstLine="0" w:firstLineChars="0"/>
              <w:rPr>
                <w:rFonts w:hAnsi="宋体"/>
                <w:sz w:val="20"/>
                <w:szCs w:val="20"/>
              </w:rPr>
            </w:pPr>
          </w:p>
        </w:tc>
      </w:tr>
      <w:tr w14:paraId="12A7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5F37028">
            <w:pPr>
              <w:pStyle w:val="88"/>
              <w:widowControl w:val="0"/>
              <w:numPr>
                <w:ilvl w:val="0"/>
                <w:numId w:val="14"/>
              </w:numPr>
              <w:spacing w:line="240" w:lineRule="auto"/>
              <w:ind w:firstLineChars="0"/>
              <w:rPr>
                <w:rFonts w:hAnsi="宋体"/>
                <w:sz w:val="20"/>
                <w:szCs w:val="20"/>
              </w:rPr>
            </w:pPr>
          </w:p>
        </w:tc>
        <w:tc>
          <w:tcPr>
            <w:tcW w:w="2412" w:type="dxa"/>
            <w:vAlign w:val="center"/>
          </w:tcPr>
          <w:p w14:paraId="77228020">
            <w:pPr>
              <w:pStyle w:val="88"/>
              <w:widowControl w:val="0"/>
              <w:spacing w:line="240" w:lineRule="auto"/>
              <w:ind w:firstLine="0" w:firstLineChars="0"/>
              <w:rPr>
                <w:rFonts w:hAnsi="宋体" w:cs="宋体"/>
                <w:color w:val="000000"/>
                <w:sz w:val="20"/>
                <w:szCs w:val="20"/>
              </w:rPr>
            </w:pPr>
            <w:r>
              <w:rPr>
                <w:rFonts w:hint="eastAsia" w:hAnsi="宋体" w:cs="宋体"/>
                <w:color w:val="000000"/>
                <w:sz w:val="20"/>
                <w:szCs w:val="20"/>
              </w:rPr>
              <w:t>联想物理服务器</w:t>
            </w:r>
          </w:p>
        </w:tc>
        <w:tc>
          <w:tcPr>
            <w:tcW w:w="3685" w:type="dxa"/>
            <w:vAlign w:val="center"/>
          </w:tcPr>
          <w:p w14:paraId="019A446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ThinkServer RQ940</w:t>
            </w:r>
          </w:p>
        </w:tc>
        <w:tc>
          <w:tcPr>
            <w:tcW w:w="1027" w:type="dxa"/>
            <w:vAlign w:val="center"/>
          </w:tcPr>
          <w:p w14:paraId="163F427E">
            <w:pPr>
              <w:pStyle w:val="88"/>
              <w:widowControl w:val="0"/>
              <w:spacing w:line="240" w:lineRule="auto"/>
              <w:ind w:firstLine="0" w:firstLineChars="0"/>
              <w:jc w:val="center"/>
              <w:rPr>
                <w:rFonts w:hAnsi="宋体"/>
                <w:sz w:val="20"/>
                <w:szCs w:val="20"/>
              </w:rPr>
            </w:pPr>
            <w:r>
              <w:rPr>
                <w:rFonts w:hint="eastAsia" w:hAnsi="宋体"/>
                <w:sz w:val="20"/>
                <w:szCs w:val="20"/>
              </w:rPr>
              <w:t>1台</w:t>
            </w:r>
          </w:p>
        </w:tc>
        <w:tc>
          <w:tcPr>
            <w:tcW w:w="824" w:type="dxa"/>
            <w:vAlign w:val="center"/>
          </w:tcPr>
          <w:p w14:paraId="13E6A728">
            <w:pPr>
              <w:pStyle w:val="88"/>
              <w:widowControl w:val="0"/>
              <w:spacing w:line="240" w:lineRule="auto"/>
              <w:ind w:firstLine="0" w:firstLineChars="0"/>
              <w:rPr>
                <w:rFonts w:hAnsi="宋体"/>
                <w:sz w:val="20"/>
                <w:szCs w:val="20"/>
              </w:rPr>
            </w:pPr>
          </w:p>
        </w:tc>
      </w:tr>
      <w:tr w14:paraId="192E8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9D47565">
            <w:pPr>
              <w:pStyle w:val="88"/>
              <w:widowControl w:val="0"/>
              <w:numPr>
                <w:ilvl w:val="0"/>
                <w:numId w:val="14"/>
              </w:numPr>
              <w:spacing w:line="240" w:lineRule="auto"/>
              <w:ind w:firstLineChars="0"/>
              <w:rPr>
                <w:rFonts w:hAnsi="宋体"/>
                <w:sz w:val="20"/>
                <w:szCs w:val="20"/>
              </w:rPr>
            </w:pPr>
          </w:p>
        </w:tc>
        <w:tc>
          <w:tcPr>
            <w:tcW w:w="2412" w:type="dxa"/>
            <w:vAlign w:val="center"/>
          </w:tcPr>
          <w:p w14:paraId="26A876C0">
            <w:pPr>
              <w:pStyle w:val="88"/>
              <w:widowControl w:val="0"/>
              <w:spacing w:line="240" w:lineRule="auto"/>
              <w:ind w:firstLine="0" w:firstLineChars="0"/>
              <w:rPr>
                <w:rFonts w:hAnsi="宋体" w:cs="宋体"/>
                <w:color w:val="000000"/>
                <w:sz w:val="20"/>
                <w:szCs w:val="20"/>
              </w:rPr>
            </w:pPr>
            <w:r>
              <w:rPr>
                <w:rFonts w:hint="eastAsia" w:hAnsi="宋体" w:cs="宋体"/>
                <w:color w:val="000000"/>
                <w:sz w:val="20"/>
                <w:szCs w:val="20"/>
              </w:rPr>
              <w:t>联想物理服务器</w:t>
            </w:r>
          </w:p>
        </w:tc>
        <w:tc>
          <w:tcPr>
            <w:tcW w:w="3685" w:type="dxa"/>
            <w:vAlign w:val="center"/>
          </w:tcPr>
          <w:p w14:paraId="27E077D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ThinkServer RQ940</w:t>
            </w:r>
          </w:p>
        </w:tc>
        <w:tc>
          <w:tcPr>
            <w:tcW w:w="1027" w:type="dxa"/>
            <w:vAlign w:val="center"/>
          </w:tcPr>
          <w:p w14:paraId="6961857C">
            <w:pPr>
              <w:pStyle w:val="88"/>
              <w:widowControl w:val="0"/>
              <w:spacing w:line="240" w:lineRule="auto"/>
              <w:ind w:firstLine="0" w:firstLineChars="0"/>
              <w:jc w:val="center"/>
              <w:rPr>
                <w:rFonts w:hAnsi="宋体"/>
                <w:sz w:val="20"/>
                <w:szCs w:val="20"/>
              </w:rPr>
            </w:pPr>
            <w:r>
              <w:rPr>
                <w:rFonts w:hint="eastAsia" w:hAnsi="宋体"/>
                <w:sz w:val="20"/>
                <w:szCs w:val="20"/>
              </w:rPr>
              <w:t>1台</w:t>
            </w:r>
          </w:p>
        </w:tc>
        <w:tc>
          <w:tcPr>
            <w:tcW w:w="824" w:type="dxa"/>
            <w:vAlign w:val="center"/>
          </w:tcPr>
          <w:p w14:paraId="5D4AC9DA">
            <w:pPr>
              <w:pStyle w:val="88"/>
              <w:widowControl w:val="0"/>
              <w:spacing w:line="240" w:lineRule="auto"/>
              <w:ind w:firstLine="0" w:firstLineChars="0"/>
              <w:rPr>
                <w:rFonts w:hAnsi="宋体"/>
                <w:sz w:val="20"/>
                <w:szCs w:val="20"/>
              </w:rPr>
            </w:pPr>
          </w:p>
        </w:tc>
      </w:tr>
      <w:tr w14:paraId="5DED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921D090">
            <w:pPr>
              <w:pStyle w:val="88"/>
              <w:widowControl w:val="0"/>
              <w:numPr>
                <w:ilvl w:val="0"/>
                <w:numId w:val="14"/>
              </w:numPr>
              <w:spacing w:line="240" w:lineRule="auto"/>
              <w:ind w:firstLineChars="0"/>
              <w:rPr>
                <w:rFonts w:hAnsi="宋体"/>
                <w:sz w:val="20"/>
                <w:szCs w:val="20"/>
              </w:rPr>
            </w:pPr>
          </w:p>
        </w:tc>
        <w:tc>
          <w:tcPr>
            <w:tcW w:w="2412" w:type="dxa"/>
            <w:vAlign w:val="center"/>
          </w:tcPr>
          <w:p w14:paraId="114AFE01">
            <w:pPr>
              <w:pStyle w:val="88"/>
              <w:widowControl w:val="0"/>
              <w:spacing w:line="240" w:lineRule="auto"/>
              <w:ind w:firstLine="0" w:firstLineChars="0"/>
              <w:rPr>
                <w:rFonts w:hAnsi="宋体" w:cs="宋体"/>
                <w:color w:val="000000"/>
                <w:sz w:val="20"/>
                <w:szCs w:val="20"/>
              </w:rPr>
            </w:pPr>
            <w:r>
              <w:rPr>
                <w:rFonts w:hint="eastAsia" w:hAnsi="宋体" w:cs="宋体"/>
                <w:color w:val="000000"/>
                <w:sz w:val="20"/>
                <w:szCs w:val="20"/>
              </w:rPr>
              <w:t>联想物理服务器</w:t>
            </w:r>
          </w:p>
        </w:tc>
        <w:tc>
          <w:tcPr>
            <w:tcW w:w="3685" w:type="dxa"/>
            <w:vAlign w:val="center"/>
          </w:tcPr>
          <w:p w14:paraId="04FF301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ThinkServer RQ940</w:t>
            </w:r>
          </w:p>
        </w:tc>
        <w:tc>
          <w:tcPr>
            <w:tcW w:w="1027" w:type="dxa"/>
            <w:vAlign w:val="center"/>
          </w:tcPr>
          <w:p w14:paraId="4CE510B7">
            <w:pPr>
              <w:pStyle w:val="88"/>
              <w:widowControl w:val="0"/>
              <w:spacing w:line="240" w:lineRule="auto"/>
              <w:ind w:firstLine="0" w:firstLineChars="0"/>
              <w:jc w:val="center"/>
              <w:rPr>
                <w:rFonts w:hAnsi="宋体"/>
                <w:sz w:val="20"/>
                <w:szCs w:val="20"/>
              </w:rPr>
            </w:pPr>
            <w:r>
              <w:rPr>
                <w:rFonts w:hint="eastAsia" w:hAnsi="宋体"/>
                <w:sz w:val="20"/>
                <w:szCs w:val="20"/>
              </w:rPr>
              <w:t>1台</w:t>
            </w:r>
          </w:p>
        </w:tc>
        <w:tc>
          <w:tcPr>
            <w:tcW w:w="824" w:type="dxa"/>
            <w:vAlign w:val="center"/>
          </w:tcPr>
          <w:p w14:paraId="0ABF09F6">
            <w:pPr>
              <w:pStyle w:val="88"/>
              <w:widowControl w:val="0"/>
              <w:spacing w:line="240" w:lineRule="auto"/>
              <w:ind w:firstLine="0" w:firstLineChars="0"/>
              <w:rPr>
                <w:rFonts w:hAnsi="宋体"/>
                <w:sz w:val="20"/>
                <w:szCs w:val="20"/>
              </w:rPr>
            </w:pPr>
          </w:p>
        </w:tc>
      </w:tr>
      <w:tr w14:paraId="79F2A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7235D4D">
            <w:pPr>
              <w:pStyle w:val="88"/>
              <w:widowControl w:val="0"/>
              <w:numPr>
                <w:ilvl w:val="0"/>
                <w:numId w:val="14"/>
              </w:numPr>
              <w:spacing w:line="240" w:lineRule="auto"/>
              <w:ind w:firstLineChars="0"/>
              <w:rPr>
                <w:rFonts w:hAnsi="宋体"/>
                <w:sz w:val="20"/>
                <w:szCs w:val="20"/>
              </w:rPr>
            </w:pPr>
          </w:p>
        </w:tc>
        <w:tc>
          <w:tcPr>
            <w:tcW w:w="2412" w:type="dxa"/>
            <w:vAlign w:val="center"/>
          </w:tcPr>
          <w:p w14:paraId="72BF09BE">
            <w:pPr>
              <w:pStyle w:val="88"/>
              <w:widowControl w:val="0"/>
              <w:spacing w:line="240" w:lineRule="auto"/>
              <w:ind w:firstLine="0" w:firstLineChars="0"/>
              <w:rPr>
                <w:rFonts w:hAnsi="宋体" w:cs="宋体"/>
                <w:color w:val="000000"/>
                <w:sz w:val="20"/>
                <w:szCs w:val="20"/>
              </w:rPr>
            </w:pPr>
            <w:r>
              <w:rPr>
                <w:rFonts w:hint="eastAsia" w:hAnsi="宋体" w:cs="宋体"/>
                <w:color w:val="000000"/>
                <w:sz w:val="20"/>
                <w:szCs w:val="20"/>
              </w:rPr>
              <w:t>联想物理服务器</w:t>
            </w:r>
          </w:p>
        </w:tc>
        <w:tc>
          <w:tcPr>
            <w:tcW w:w="3685" w:type="dxa"/>
            <w:vAlign w:val="center"/>
          </w:tcPr>
          <w:p w14:paraId="25E5B5C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ThinkServer RQ940</w:t>
            </w:r>
          </w:p>
        </w:tc>
        <w:tc>
          <w:tcPr>
            <w:tcW w:w="1027" w:type="dxa"/>
            <w:vAlign w:val="center"/>
          </w:tcPr>
          <w:p w14:paraId="787AB781">
            <w:pPr>
              <w:pStyle w:val="88"/>
              <w:widowControl w:val="0"/>
              <w:spacing w:line="240" w:lineRule="auto"/>
              <w:ind w:firstLine="0" w:firstLineChars="0"/>
              <w:jc w:val="center"/>
              <w:rPr>
                <w:rFonts w:hAnsi="宋体"/>
                <w:sz w:val="20"/>
                <w:szCs w:val="20"/>
              </w:rPr>
            </w:pPr>
            <w:r>
              <w:rPr>
                <w:rFonts w:hint="eastAsia" w:hAnsi="宋体"/>
                <w:sz w:val="20"/>
                <w:szCs w:val="20"/>
              </w:rPr>
              <w:t>1台</w:t>
            </w:r>
          </w:p>
        </w:tc>
        <w:tc>
          <w:tcPr>
            <w:tcW w:w="824" w:type="dxa"/>
            <w:vAlign w:val="center"/>
          </w:tcPr>
          <w:p w14:paraId="16DEBC83">
            <w:pPr>
              <w:pStyle w:val="88"/>
              <w:widowControl w:val="0"/>
              <w:spacing w:line="240" w:lineRule="auto"/>
              <w:ind w:firstLine="0" w:firstLineChars="0"/>
              <w:rPr>
                <w:rFonts w:hAnsi="宋体"/>
                <w:sz w:val="20"/>
                <w:szCs w:val="20"/>
              </w:rPr>
            </w:pPr>
          </w:p>
        </w:tc>
      </w:tr>
      <w:tr w14:paraId="3DA8B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E4D417F">
            <w:pPr>
              <w:pStyle w:val="88"/>
              <w:widowControl w:val="0"/>
              <w:numPr>
                <w:ilvl w:val="0"/>
                <w:numId w:val="14"/>
              </w:numPr>
              <w:spacing w:line="240" w:lineRule="auto"/>
              <w:ind w:firstLineChars="0"/>
              <w:rPr>
                <w:rFonts w:hAnsi="宋体"/>
                <w:sz w:val="20"/>
                <w:szCs w:val="20"/>
              </w:rPr>
            </w:pPr>
          </w:p>
        </w:tc>
        <w:tc>
          <w:tcPr>
            <w:tcW w:w="2412" w:type="dxa"/>
            <w:vAlign w:val="center"/>
          </w:tcPr>
          <w:p w14:paraId="24D6A2F1">
            <w:pPr>
              <w:pStyle w:val="88"/>
              <w:widowControl w:val="0"/>
              <w:spacing w:line="240" w:lineRule="auto"/>
              <w:ind w:firstLine="0" w:firstLineChars="0"/>
              <w:rPr>
                <w:rFonts w:hAnsi="宋体" w:cs="宋体"/>
                <w:color w:val="000000"/>
                <w:sz w:val="20"/>
                <w:szCs w:val="20"/>
              </w:rPr>
            </w:pPr>
            <w:r>
              <w:rPr>
                <w:rFonts w:hint="eastAsia" w:hAnsi="宋体" w:cs="宋体"/>
                <w:color w:val="000000"/>
                <w:sz w:val="20"/>
                <w:szCs w:val="20"/>
              </w:rPr>
              <w:t>联想物理服务器</w:t>
            </w:r>
          </w:p>
        </w:tc>
        <w:tc>
          <w:tcPr>
            <w:tcW w:w="3685" w:type="dxa"/>
            <w:vAlign w:val="center"/>
          </w:tcPr>
          <w:p w14:paraId="5935D07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ThinkSystem SR590</w:t>
            </w:r>
          </w:p>
        </w:tc>
        <w:tc>
          <w:tcPr>
            <w:tcW w:w="1027" w:type="dxa"/>
            <w:vAlign w:val="center"/>
          </w:tcPr>
          <w:p w14:paraId="008C3C8E">
            <w:pPr>
              <w:pStyle w:val="88"/>
              <w:widowControl w:val="0"/>
              <w:spacing w:line="240" w:lineRule="auto"/>
              <w:ind w:firstLine="0" w:firstLineChars="0"/>
              <w:jc w:val="center"/>
              <w:rPr>
                <w:rFonts w:hAnsi="宋体"/>
                <w:sz w:val="20"/>
                <w:szCs w:val="20"/>
              </w:rPr>
            </w:pPr>
            <w:r>
              <w:rPr>
                <w:rFonts w:hint="eastAsia" w:hAnsi="宋体"/>
                <w:sz w:val="20"/>
                <w:szCs w:val="20"/>
              </w:rPr>
              <w:t>1台</w:t>
            </w:r>
          </w:p>
        </w:tc>
        <w:tc>
          <w:tcPr>
            <w:tcW w:w="824" w:type="dxa"/>
            <w:vAlign w:val="center"/>
          </w:tcPr>
          <w:p w14:paraId="1EFBD1B4">
            <w:pPr>
              <w:pStyle w:val="88"/>
              <w:widowControl w:val="0"/>
              <w:spacing w:line="240" w:lineRule="auto"/>
              <w:ind w:firstLine="0" w:firstLineChars="0"/>
              <w:rPr>
                <w:rFonts w:hAnsi="宋体"/>
                <w:sz w:val="20"/>
                <w:szCs w:val="20"/>
              </w:rPr>
            </w:pPr>
          </w:p>
        </w:tc>
      </w:tr>
      <w:tr w14:paraId="3E58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B79706A">
            <w:pPr>
              <w:pStyle w:val="88"/>
              <w:widowControl w:val="0"/>
              <w:numPr>
                <w:ilvl w:val="0"/>
                <w:numId w:val="14"/>
              </w:numPr>
              <w:spacing w:line="240" w:lineRule="auto"/>
              <w:ind w:firstLineChars="0"/>
              <w:rPr>
                <w:rFonts w:hAnsi="宋体"/>
                <w:sz w:val="20"/>
                <w:szCs w:val="20"/>
              </w:rPr>
            </w:pPr>
          </w:p>
        </w:tc>
        <w:tc>
          <w:tcPr>
            <w:tcW w:w="2412" w:type="dxa"/>
            <w:vAlign w:val="center"/>
          </w:tcPr>
          <w:p w14:paraId="4CDA57E4">
            <w:pPr>
              <w:pStyle w:val="88"/>
              <w:widowControl w:val="0"/>
              <w:spacing w:line="240" w:lineRule="auto"/>
              <w:ind w:firstLine="0" w:firstLineChars="0"/>
              <w:rPr>
                <w:rFonts w:hAnsi="宋体" w:cs="宋体"/>
                <w:color w:val="000000"/>
                <w:sz w:val="20"/>
                <w:szCs w:val="20"/>
              </w:rPr>
            </w:pPr>
            <w:r>
              <w:rPr>
                <w:rFonts w:hint="eastAsia" w:hAnsi="宋体" w:cs="宋体"/>
                <w:color w:val="000000"/>
                <w:sz w:val="20"/>
                <w:szCs w:val="20"/>
              </w:rPr>
              <w:t>联想物理服务器</w:t>
            </w:r>
          </w:p>
        </w:tc>
        <w:tc>
          <w:tcPr>
            <w:tcW w:w="3685" w:type="dxa"/>
            <w:vAlign w:val="center"/>
          </w:tcPr>
          <w:p w14:paraId="6F6AA74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ThinkSystem SR590</w:t>
            </w:r>
          </w:p>
        </w:tc>
        <w:tc>
          <w:tcPr>
            <w:tcW w:w="1027" w:type="dxa"/>
            <w:vAlign w:val="center"/>
          </w:tcPr>
          <w:p w14:paraId="69A16799">
            <w:pPr>
              <w:pStyle w:val="88"/>
              <w:widowControl w:val="0"/>
              <w:spacing w:line="240" w:lineRule="auto"/>
              <w:ind w:firstLine="0" w:firstLineChars="0"/>
              <w:jc w:val="center"/>
              <w:rPr>
                <w:rFonts w:hAnsi="宋体"/>
                <w:sz w:val="20"/>
                <w:szCs w:val="20"/>
              </w:rPr>
            </w:pPr>
            <w:r>
              <w:rPr>
                <w:rFonts w:hint="eastAsia" w:hAnsi="宋体"/>
                <w:sz w:val="20"/>
                <w:szCs w:val="20"/>
              </w:rPr>
              <w:t>1台</w:t>
            </w:r>
          </w:p>
        </w:tc>
        <w:tc>
          <w:tcPr>
            <w:tcW w:w="824" w:type="dxa"/>
            <w:vAlign w:val="center"/>
          </w:tcPr>
          <w:p w14:paraId="701059FB">
            <w:pPr>
              <w:pStyle w:val="88"/>
              <w:widowControl w:val="0"/>
              <w:spacing w:line="240" w:lineRule="auto"/>
              <w:ind w:firstLine="0" w:firstLineChars="0"/>
              <w:rPr>
                <w:rFonts w:hAnsi="宋体"/>
                <w:sz w:val="20"/>
                <w:szCs w:val="20"/>
              </w:rPr>
            </w:pPr>
          </w:p>
        </w:tc>
      </w:tr>
      <w:tr w14:paraId="748D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3944616">
            <w:pPr>
              <w:pStyle w:val="88"/>
              <w:widowControl w:val="0"/>
              <w:numPr>
                <w:ilvl w:val="0"/>
                <w:numId w:val="14"/>
              </w:numPr>
              <w:spacing w:line="240" w:lineRule="auto"/>
              <w:ind w:firstLineChars="0"/>
              <w:rPr>
                <w:rFonts w:hAnsi="宋体"/>
                <w:sz w:val="20"/>
                <w:szCs w:val="20"/>
              </w:rPr>
            </w:pPr>
          </w:p>
        </w:tc>
        <w:tc>
          <w:tcPr>
            <w:tcW w:w="2412" w:type="dxa"/>
            <w:vAlign w:val="center"/>
          </w:tcPr>
          <w:p w14:paraId="1A51C284">
            <w:pPr>
              <w:pStyle w:val="88"/>
              <w:widowControl w:val="0"/>
              <w:spacing w:line="240" w:lineRule="auto"/>
              <w:ind w:firstLine="0" w:firstLineChars="0"/>
              <w:rPr>
                <w:rFonts w:hAnsi="宋体" w:cs="宋体"/>
                <w:color w:val="000000"/>
                <w:sz w:val="20"/>
                <w:szCs w:val="20"/>
              </w:rPr>
            </w:pPr>
            <w:r>
              <w:rPr>
                <w:rFonts w:hint="eastAsia" w:hAnsi="宋体" w:cs="宋体"/>
                <w:color w:val="000000"/>
                <w:sz w:val="20"/>
                <w:szCs w:val="20"/>
              </w:rPr>
              <w:t>联想物理服务器</w:t>
            </w:r>
          </w:p>
        </w:tc>
        <w:tc>
          <w:tcPr>
            <w:tcW w:w="3685" w:type="dxa"/>
            <w:vAlign w:val="center"/>
          </w:tcPr>
          <w:p w14:paraId="4D9FF3A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ThinkSystem SR590</w:t>
            </w:r>
          </w:p>
        </w:tc>
        <w:tc>
          <w:tcPr>
            <w:tcW w:w="1027" w:type="dxa"/>
            <w:vAlign w:val="center"/>
          </w:tcPr>
          <w:p w14:paraId="0C5251BD">
            <w:pPr>
              <w:pStyle w:val="88"/>
              <w:widowControl w:val="0"/>
              <w:spacing w:line="240" w:lineRule="auto"/>
              <w:ind w:firstLine="0" w:firstLineChars="0"/>
              <w:jc w:val="center"/>
              <w:rPr>
                <w:rFonts w:hAnsi="宋体"/>
                <w:sz w:val="20"/>
                <w:szCs w:val="20"/>
              </w:rPr>
            </w:pPr>
            <w:r>
              <w:rPr>
                <w:rFonts w:hint="eastAsia" w:hAnsi="宋体"/>
                <w:sz w:val="20"/>
                <w:szCs w:val="20"/>
              </w:rPr>
              <w:t>1台</w:t>
            </w:r>
          </w:p>
        </w:tc>
        <w:tc>
          <w:tcPr>
            <w:tcW w:w="824" w:type="dxa"/>
            <w:vAlign w:val="center"/>
          </w:tcPr>
          <w:p w14:paraId="4D1688DD">
            <w:pPr>
              <w:pStyle w:val="88"/>
              <w:widowControl w:val="0"/>
              <w:spacing w:line="240" w:lineRule="auto"/>
              <w:ind w:firstLine="0" w:firstLineChars="0"/>
              <w:rPr>
                <w:rFonts w:hAnsi="宋体"/>
                <w:sz w:val="20"/>
                <w:szCs w:val="20"/>
              </w:rPr>
            </w:pPr>
          </w:p>
        </w:tc>
      </w:tr>
      <w:tr w14:paraId="587E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156BEA5">
            <w:pPr>
              <w:pStyle w:val="88"/>
              <w:widowControl w:val="0"/>
              <w:numPr>
                <w:ilvl w:val="0"/>
                <w:numId w:val="14"/>
              </w:numPr>
              <w:spacing w:line="240" w:lineRule="auto"/>
              <w:ind w:firstLineChars="0"/>
              <w:rPr>
                <w:rFonts w:hAnsi="宋体"/>
                <w:sz w:val="20"/>
                <w:szCs w:val="20"/>
              </w:rPr>
            </w:pPr>
          </w:p>
        </w:tc>
        <w:tc>
          <w:tcPr>
            <w:tcW w:w="2412" w:type="dxa"/>
            <w:vAlign w:val="center"/>
          </w:tcPr>
          <w:p w14:paraId="27DCAE2A">
            <w:pPr>
              <w:pStyle w:val="88"/>
              <w:widowControl w:val="0"/>
              <w:spacing w:line="240" w:lineRule="auto"/>
              <w:ind w:firstLine="0" w:firstLineChars="0"/>
              <w:rPr>
                <w:rFonts w:hAnsi="宋体" w:cs="宋体"/>
                <w:color w:val="000000"/>
                <w:sz w:val="20"/>
                <w:szCs w:val="20"/>
              </w:rPr>
            </w:pPr>
            <w:r>
              <w:rPr>
                <w:rFonts w:hint="eastAsia" w:hAnsi="宋体" w:cs="宋体"/>
                <w:color w:val="000000"/>
                <w:sz w:val="20"/>
                <w:szCs w:val="20"/>
              </w:rPr>
              <w:t>联想物理服务器</w:t>
            </w:r>
          </w:p>
        </w:tc>
        <w:tc>
          <w:tcPr>
            <w:tcW w:w="3685" w:type="dxa"/>
            <w:vAlign w:val="center"/>
          </w:tcPr>
          <w:p w14:paraId="58123C3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ThinkSystem SR590</w:t>
            </w:r>
          </w:p>
        </w:tc>
        <w:tc>
          <w:tcPr>
            <w:tcW w:w="1027" w:type="dxa"/>
            <w:vAlign w:val="center"/>
          </w:tcPr>
          <w:p w14:paraId="4E9D5509">
            <w:pPr>
              <w:pStyle w:val="88"/>
              <w:widowControl w:val="0"/>
              <w:spacing w:line="240" w:lineRule="auto"/>
              <w:ind w:firstLine="0" w:firstLineChars="0"/>
              <w:jc w:val="center"/>
              <w:rPr>
                <w:rFonts w:hAnsi="宋体"/>
                <w:sz w:val="20"/>
                <w:szCs w:val="20"/>
              </w:rPr>
            </w:pPr>
            <w:r>
              <w:rPr>
                <w:rFonts w:hint="eastAsia" w:hAnsi="宋体"/>
                <w:sz w:val="20"/>
                <w:szCs w:val="20"/>
              </w:rPr>
              <w:t>1台</w:t>
            </w:r>
          </w:p>
        </w:tc>
        <w:tc>
          <w:tcPr>
            <w:tcW w:w="824" w:type="dxa"/>
            <w:vAlign w:val="center"/>
          </w:tcPr>
          <w:p w14:paraId="04D41D8E">
            <w:pPr>
              <w:pStyle w:val="88"/>
              <w:widowControl w:val="0"/>
              <w:spacing w:line="240" w:lineRule="auto"/>
              <w:ind w:firstLine="0" w:firstLineChars="0"/>
              <w:rPr>
                <w:rFonts w:hAnsi="宋体"/>
                <w:sz w:val="20"/>
                <w:szCs w:val="20"/>
              </w:rPr>
            </w:pPr>
          </w:p>
        </w:tc>
      </w:tr>
      <w:tr w14:paraId="2D41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6BD2116">
            <w:pPr>
              <w:pStyle w:val="88"/>
              <w:widowControl w:val="0"/>
              <w:numPr>
                <w:ilvl w:val="0"/>
                <w:numId w:val="14"/>
              </w:numPr>
              <w:spacing w:line="240" w:lineRule="auto"/>
              <w:ind w:firstLineChars="0"/>
              <w:rPr>
                <w:rFonts w:hAnsi="宋体"/>
                <w:sz w:val="20"/>
                <w:szCs w:val="20"/>
              </w:rPr>
            </w:pPr>
          </w:p>
        </w:tc>
        <w:tc>
          <w:tcPr>
            <w:tcW w:w="2412" w:type="dxa"/>
            <w:vAlign w:val="center"/>
          </w:tcPr>
          <w:p w14:paraId="20AAF9B3">
            <w:pPr>
              <w:pStyle w:val="88"/>
              <w:widowControl w:val="0"/>
              <w:spacing w:line="240" w:lineRule="auto"/>
              <w:ind w:firstLine="0" w:firstLineChars="0"/>
              <w:rPr>
                <w:rFonts w:hAnsi="宋体" w:cs="宋体"/>
                <w:color w:val="000000"/>
                <w:sz w:val="20"/>
                <w:szCs w:val="20"/>
              </w:rPr>
            </w:pPr>
            <w:r>
              <w:rPr>
                <w:rFonts w:hint="eastAsia" w:hAnsi="宋体" w:cs="宋体"/>
                <w:color w:val="000000"/>
                <w:sz w:val="20"/>
                <w:szCs w:val="20"/>
              </w:rPr>
              <w:t>联想物理服务器</w:t>
            </w:r>
          </w:p>
        </w:tc>
        <w:tc>
          <w:tcPr>
            <w:tcW w:w="3685" w:type="dxa"/>
            <w:vAlign w:val="center"/>
          </w:tcPr>
          <w:p w14:paraId="5A39FE0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Lenovo Systemx3650 M5</w:t>
            </w:r>
          </w:p>
        </w:tc>
        <w:tc>
          <w:tcPr>
            <w:tcW w:w="1027" w:type="dxa"/>
            <w:vAlign w:val="center"/>
          </w:tcPr>
          <w:p w14:paraId="7DD41122">
            <w:pPr>
              <w:pStyle w:val="88"/>
              <w:widowControl w:val="0"/>
              <w:spacing w:line="240" w:lineRule="auto"/>
              <w:ind w:firstLine="0" w:firstLineChars="0"/>
              <w:jc w:val="center"/>
              <w:rPr>
                <w:rFonts w:hAnsi="宋体"/>
                <w:sz w:val="20"/>
                <w:szCs w:val="20"/>
              </w:rPr>
            </w:pPr>
            <w:r>
              <w:rPr>
                <w:rFonts w:hint="eastAsia" w:hAnsi="宋体"/>
                <w:sz w:val="20"/>
                <w:szCs w:val="20"/>
              </w:rPr>
              <w:t>1台</w:t>
            </w:r>
          </w:p>
        </w:tc>
        <w:tc>
          <w:tcPr>
            <w:tcW w:w="824" w:type="dxa"/>
            <w:vAlign w:val="center"/>
          </w:tcPr>
          <w:p w14:paraId="4BA25271">
            <w:pPr>
              <w:pStyle w:val="88"/>
              <w:widowControl w:val="0"/>
              <w:spacing w:line="240" w:lineRule="auto"/>
              <w:ind w:firstLine="0" w:firstLineChars="0"/>
              <w:rPr>
                <w:rFonts w:hAnsi="宋体"/>
                <w:sz w:val="20"/>
                <w:szCs w:val="20"/>
              </w:rPr>
            </w:pPr>
          </w:p>
        </w:tc>
      </w:tr>
      <w:tr w14:paraId="1053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7DB046E">
            <w:pPr>
              <w:pStyle w:val="88"/>
              <w:widowControl w:val="0"/>
              <w:numPr>
                <w:ilvl w:val="0"/>
                <w:numId w:val="14"/>
              </w:numPr>
              <w:spacing w:line="240" w:lineRule="auto"/>
              <w:ind w:firstLineChars="0"/>
              <w:rPr>
                <w:rFonts w:hAnsi="宋体"/>
                <w:sz w:val="20"/>
                <w:szCs w:val="20"/>
              </w:rPr>
            </w:pPr>
          </w:p>
        </w:tc>
        <w:tc>
          <w:tcPr>
            <w:tcW w:w="2412" w:type="dxa"/>
            <w:vAlign w:val="center"/>
          </w:tcPr>
          <w:p w14:paraId="3845D424">
            <w:pPr>
              <w:pStyle w:val="88"/>
              <w:widowControl w:val="0"/>
              <w:spacing w:line="240" w:lineRule="auto"/>
              <w:ind w:firstLine="0" w:firstLineChars="0"/>
              <w:rPr>
                <w:rFonts w:hAnsi="宋体" w:cs="宋体"/>
                <w:color w:val="000000"/>
                <w:sz w:val="20"/>
                <w:szCs w:val="20"/>
              </w:rPr>
            </w:pPr>
            <w:r>
              <w:rPr>
                <w:rFonts w:hint="eastAsia" w:hAnsi="宋体" w:cs="宋体"/>
                <w:color w:val="000000"/>
                <w:sz w:val="20"/>
                <w:szCs w:val="20"/>
              </w:rPr>
              <w:t>联想物理服务器</w:t>
            </w:r>
          </w:p>
        </w:tc>
        <w:tc>
          <w:tcPr>
            <w:tcW w:w="3685" w:type="dxa"/>
            <w:vAlign w:val="center"/>
          </w:tcPr>
          <w:p w14:paraId="69E83D4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Lenovo Systemx3650 M5</w:t>
            </w:r>
          </w:p>
        </w:tc>
        <w:tc>
          <w:tcPr>
            <w:tcW w:w="1027" w:type="dxa"/>
            <w:vAlign w:val="center"/>
          </w:tcPr>
          <w:p w14:paraId="0D846CBF">
            <w:pPr>
              <w:pStyle w:val="88"/>
              <w:widowControl w:val="0"/>
              <w:spacing w:line="240" w:lineRule="auto"/>
              <w:ind w:firstLine="0" w:firstLineChars="0"/>
              <w:jc w:val="center"/>
              <w:rPr>
                <w:rFonts w:hAnsi="宋体"/>
                <w:sz w:val="20"/>
                <w:szCs w:val="20"/>
              </w:rPr>
            </w:pPr>
            <w:r>
              <w:rPr>
                <w:rFonts w:hint="eastAsia" w:hAnsi="宋体"/>
                <w:sz w:val="20"/>
                <w:szCs w:val="20"/>
              </w:rPr>
              <w:t>1台</w:t>
            </w:r>
          </w:p>
        </w:tc>
        <w:tc>
          <w:tcPr>
            <w:tcW w:w="824" w:type="dxa"/>
            <w:vAlign w:val="center"/>
          </w:tcPr>
          <w:p w14:paraId="2C4C9096">
            <w:pPr>
              <w:pStyle w:val="88"/>
              <w:widowControl w:val="0"/>
              <w:spacing w:line="240" w:lineRule="auto"/>
              <w:ind w:firstLine="0" w:firstLineChars="0"/>
              <w:rPr>
                <w:rFonts w:hAnsi="宋体"/>
                <w:sz w:val="20"/>
                <w:szCs w:val="20"/>
              </w:rPr>
            </w:pPr>
          </w:p>
        </w:tc>
      </w:tr>
      <w:tr w14:paraId="1FC9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3A064E0">
            <w:pPr>
              <w:pStyle w:val="88"/>
              <w:widowControl w:val="0"/>
              <w:numPr>
                <w:ilvl w:val="0"/>
                <w:numId w:val="14"/>
              </w:numPr>
              <w:spacing w:line="240" w:lineRule="auto"/>
              <w:ind w:firstLineChars="0"/>
              <w:rPr>
                <w:rFonts w:hAnsi="宋体"/>
                <w:sz w:val="20"/>
                <w:szCs w:val="20"/>
              </w:rPr>
            </w:pPr>
          </w:p>
        </w:tc>
        <w:tc>
          <w:tcPr>
            <w:tcW w:w="2412" w:type="dxa"/>
            <w:vAlign w:val="center"/>
          </w:tcPr>
          <w:p w14:paraId="6B4AE294">
            <w:pPr>
              <w:pStyle w:val="88"/>
              <w:widowControl w:val="0"/>
              <w:spacing w:line="240" w:lineRule="auto"/>
              <w:ind w:firstLine="0" w:firstLineChars="0"/>
              <w:rPr>
                <w:rFonts w:hAnsi="宋体" w:cs="宋体"/>
                <w:color w:val="000000"/>
                <w:sz w:val="20"/>
                <w:szCs w:val="20"/>
              </w:rPr>
            </w:pPr>
            <w:r>
              <w:rPr>
                <w:rFonts w:hint="eastAsia" w:hAnsi="宋体" w:cs="宋体"/>
                <w:color w:val="000000"/>
                <w:sz w:val="20"/>
                <w:szCs w:val="20"/>
              </w:rPr>
              <w:t>联想物理服务器</w:t>
            </w:r>
          </w:p>
        </w:tc>
        <w:tc>
          <w:tcPr>
            <w:tcW w:w="3685" w:type="dxa"/>
            <w:vAlign w:val="center"/>
          </w:tcPr>
          <w:p w14:paraId="32E335B0">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Lenovo Systemx3650 M5</w:t>
            </w:r>
          </w:p>
        </w:tc>
        <w:tc>
          <w:tcPr>
            <w:tcW w:w="1027" w:type="dxa"/>
            <w:vAlign w:val="center"/>
          </w:tcPr>
          <w:p w14:paraId="518F6665">
            <w:pPr>
              <w:pStyle w:val="88"/>
              <w:widowControl w:val="0"/>
              <w:spacing w:line="240" w:lineRule="auto"/>
              <w:ind w:firstLine="0" w:firstLineChars="0"/>
              <w:jc w:val="center"/>
              <w:rPr>
                <w:rFonts w:hAnsi="宋体"/>
                <w:sz w:val="20"/>
                <w:szCs w:val="20"/>
              </w:rPr>
            </w:pPr>
            <w:r>
              <w:rPr>
                <w:rFonts w:hint="eastAsia" w:hAnsi="宋体"/>
                <w:sz w:val="20"/>
                <w:szCs w:val="20"/>
              </w:rPr>
              <w:t>1台</w:t>
            </w:r>
          </w:p>
        </w:tc>
        <w:tc>
          <w:tcPr>
            <w:tcW w:w="824" w:type="dxa"/>
            <w:vAlign w:val="center"/>
          </w:tcPr>
          <w:p w14:paraId="05581925">
            <w:pPr>
              <w:pStyle w:val="88"/>
              <w:widowControl w:val="0"/>
              <w:spacing w:line="240" w:lineRule="auto"/>
              <w:ind w:firstLine="0" w:firstLineChars="0"/>
              <w:rPr>
                <w:rFonts w:hAnsi="宋体"/>
                <w:sz w:val="20"/>
                <w:szCs w:val="20"/>
              </w:rPr>
            </w:pPr>
          </w:p>
        </w:tc>
      </w:tr>
      <w:tr w14:paraId="2E59B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AD5E257">
            <w:pPr>
              <w:pStyle w:val="88"/>
              <w:widowControl w:val="0"/>
              <w:numPr>
                <w:ilvl w:val="0"/>
                <w:numId w:val="14"/>
              </w:numPr>
              <w:spacing w:line="240" w:lineRule="auto"/>
              <w:ind w:firstLineChars="0"/>
              <w:rPr>
                <w:rFonts w:hAnsi="宋体"/>
                <w:sz w:val="20"/>
                <w:szCs w:val="20"/>
              </w:rPr>
            </w:pPr>
          </w:p>
        </w:tc>
        <w:tc>
          <w:tcPr>
            <w:tcW w:w="2412" w:type="dxa"/>
            <w:vAlign w:val="center"/>
          </w:tcPr>
          <w:p w14:paraId="4A58C7CC">
            <w:pPr>
              <w:pStyle w:val="88"/>
              <w:widowControl w:val="0"/>
              <w:spacing w:line="240" w:lineRule="auto"/>
              <w:ind w:firstLine="0" w:firstLineChars="0"/>
              <w:rPr>
                <w:rFonts w:hAnsi="宋体" w:cs="宋体"/>
                <w:color w:val="000000"/>
                <w:sz w:val="20"/>
                <w:szCs w:val="20"/>
              </w:rPr>
            </w:pPr>
            <w:r>
              <w:rPr>
                <w:rFonts w:hint="eastAsia" w:hAnsi="宋体" w:cs="宋体"/>
                <w:color w:val="000000"/>
                <w:sz w:val="20"/>
                <w:szCs w:val="20"/>
              </w:rPr>
              <w:t>联想物理服务器</w:t>
            </w:r>
          </w:p>
        </w:tc>
        <w:tc>
          <w:tcPr>
            <w:tcW w:w="3685" w:type="dxa"/>
            <w:vAlign w:val="center"/>
          </w:tcPr>
          <w:p w14:paraId="4AF5ACA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Lenovo Systemx3650 M5</w:t>
            </w:r>
          </w:p>
        </w:tc>
        <w:tc>
          <w:tcPr>
            <w:tcW w:w="1027" w:type="dxa"/>
            <w:vAlign w:val="center"/>
          </w:tcPr>
          <w:p w14:paraId="4DEE8BAB">
            <w:pPr>
              <w:pStyle w:val="88"/>
              <w:widowControl w:val="0"/>
              <w:spacing w:line="240" w:lineRule="auto"/>
              <w:ind w:firstLine="0" w:firstLineChars="0"/>
              <w:jc w:val="center"/>
              <w:rPr>
                <w:rFonts w:hAnsi="宋体"/>
                <w:sz w:val="20"/>
                <w:szCs w:val="20"/>
              </w:rPr>
            </w:pPr>
            <w:r>
              <w:rPr>
                <w:rFonts w:hint="eastAsia" w:hAnsi="宋体"/>
                <w:sz w:val="20"/>
                <w:szCs w:val="20"/>
              </w:rPr>
              <w:t>1台</w:t>
            </w:r>
          </w:p>
        </w:tc>
        <w:tc>
          <w:tcPr>
            <w:tcW w:w="824" w:type="dxa"/>
            <w:vAlign w:val="center"/>
          </w:tcPr>
          <w:p w14:paraId="5370EDA5">
            <w:pPr>
              <w:pStyle w:val="88"/>
              <w:widowControl w:val="0"/>
              <w:spacing w:line="240" w:lineRule="auto"/>
              <w:ind w:firstLine="0" w:firstLineChars="0"/>
              <w:rPr>
                <w:rFonts w:hAnsi="宋体"/>
                <w:sz w:val="20"/>
                <w:szCs w:val="20"/>
              </w:rPr>
            </w:pPr>
          </w:p>
        </w:tc>
      </w:tr>
      <w:tr w14:paraId="2D3B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3572E88">
            <w:pPr>
              <w:pStyle w:val="88"/>
              <w:widowControl w:val="0"/>
              <w:numPr>
                <w:ilvl w:val="0"/>
                <w:numId w:val="14"/>
              </w:numPr>
              <w:spacing w:line="240" w:lineRule="auto"/>
              <w:ind w:firstLineChars="0"/>
              <w:rPr>
                <w:rFonts w:hAnsi="宋体"/>
                <w:sz w:val="20"/>
                <w:szCs w:val="20"/>
              </w:rPr>
            </w:pPr>
          </w:p>
        </w:tc>
        <w:tc>
          <w:tcPr>
            <w:tcW w:w="2412" w:type="dxa"/>
            <w:vAlign w:val="center"/>
          </w:tcPr>
          <w:p w14:paraId="02A0F9CB">
            <w:pPr>
              <w:pStyle w:val="88"/>
              <w:widowControl w:val="0"/>
              <w:spacing w:line="240" w:lineRule="auto"/>
              <w:ind w:firstLine="0" w:firstLineChars="0"/>
              <w:rPr>
                <w:rFonts w:hAnsi="宋体" w:cs="宋体"/>
                <w:color w:val="000000"/>
                <w:sz w:val="20"/>
                <w:szCs w:val="20"/>
              </w:rPr>
            </w:pPr>
            <w:r>
              <w:rPr>
                <w:rFonts w:hint="eastAsia" w:hAnsi="宋体" w:cs="宋体"/>
                <w:color w:val="000000"/>
                <w:sz w:val="20"/>
                <w:szCs w:val="20"/>
              </w:rPr>
              <w:t>联想物理服务器</w:t>
            </w:r>
          </w:p>
        </w:tc>
        <w:tc>
          <w:tcPr>
            <w:tcW w:w="3685" w:type="dxa"/>
            <w:vAlign w:val="center"/>
          </w:tcPr>
          <w:p w14:paraId="749B80D0">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ThinkServer RS140</w:t>
            </w:r>
          </w:p>
        </w:tc>
        <w:tc>
          <w:tcPr>
            <w:tcW w:w="1027" w:type="dxa"/>
            <w:vAlign w:val="center"/>
          </w:tcPr>
          <w:p w14:paraId="0CA9A1E1">
            <w:pPr>
              <w:pStyle w:val="88"/>
              <w:widowControl w:val="0"/>
              <w:spacing w:line="240" w:lineRule="auto"/>
              <w:ind w:firstLine="0" w:firstLineChars="0"/>
              <w:jc w:val="center"/>
              <w:rPr>
                <w:rFonts w:hAnsi="宋体"/>
                <w:sz w:val="20"/>
                <w:szCs w:val="20"/>
              </w:rPr>
            </w:pPr>
            <w:r>
              <w:rPr>
                <w:rFonts w:hint="eastAsia" w:hAnsi="宋体"/>
                <w:sz w:val="20"/>
                <w:szCs w:val="20"/>
              </w:rPr>
              <w:t>1台</w:t>
            </w:r>
          </w:p>
        </w:tc>
        <w:tc>
          <w:tcPr>
            <w:tcW w:w="824" w:type="dxa"/>
            <w:vAlign w:val="center"/>
          </w:tcPr>
          <w:p w14:paraId="62B3F7F2">
            <w:pPr>
              <w:pStyle w:val="88"/>
              <w:widowControl w:val="0"/>
              <w:spacing w:line="240" w:lineRule="auto"/>
              <w:ind w:firstLine="0" w:firstLineChars="0"/>
              <w:rPr>
                <w:rFonts w:hAnsi="宋体"/>
                <w:sz w:val="20"/>
                <w:szCs w:val="20"/>
              </w:rPr>
            </w:pPr>
          </w:p>
        </w:tc>
      </w:tr>
      <w:tr w14:paraId="6996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1525818">
            <w:pPr>
              <w:pStyle w:val="88"/>
              <w:widowControl w:val="0"/>
              <w:numPr>
                <w:ilvl w:val="0"/>
                <w:numId w:val="14"/>
              </w:numPr>
              <w:spacing w:line="240" w:lineRule="auto"/>
              <w:ind w:firstLineChars="0"/>
              <w:rPr>
                <w:rFonts w:hAnsi="宋体"/>
                <w:sz w:val="20"/>
                <w:szCs w:val="20"/>
              </w:rPr>
            </w:pPr>
          </w:p>
        </w:tc>
        <w:tc>
          <w:tcPr>
            <w:tcW w:w="2412" w:type="dxa"/>
            <w:vAlign w:val="center"/>
          </w:tcPr>
          <w:p w14:paraId="7F0A8740">
            <w:pPr>
              <w:pStyle w:val="88"/>
              <w:widowControl w:val="0"/>
              <w:spacing w:line="240" w:lineRule="auto"/>
              <w:ind w:firstLine="0" w:firstLineChars="0"/>
              <w:rPr>
                <w:rFonts w:hAnsi="宋体" w:cs="宋体"/>
                <w:color w:val="000000"/>
                <w:sz w:val="20"/>
                <w:szCs w:val="20"/>
              </w:rPr>
            </w:pPr>
            <w:r>
              <w:rPr>
                <w:rFonts w:hint="eastAsia" w:hAnsi="宋体" w:cs="宋体"/>
                <w:color w:val="000000"/>
                <w:sz w:val="20"/>
                <w:szCs w:val="20"/>
              </w:rPr>
              <w:t>联想物理服务器</w:t>
            </w:r>
          </w:p>
        </w:tc>
        <w:tc>
          <w:tcPr>
            <w:tcW w:w="3685" w:type="dxa"/>
            <w:vAlign w:val="center"/>
          </w:tcPr>
          <w:p w14:paraId="51F3B03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ThinkServer RS140</w:t>
            </w:r>
          </w:p>
        </w:tc>
        <w:tc>
          <w:tcPr>
            <w:tcW w:w="1027" w:type="dxa"/>
            <w:vAlign w:val="center"/>
          </w:tcPr>
          <w:p w14:paraId="0CBCF618">
            <w:pPr>
              <w:pStyle w:val="88"/>
              <w:widowControl w:val="0"/>
              <w:spacing w:line="240" w:lineRule="auto"/>
              <w:ind w:firstLine="0" w:firstLineChars="0"/>
              <w:jc w:val="center"/>
              <w:rPr>
                <w:rFonts w:hAnsi="宋体"/>
                <w:sz w:val="20"/>
                <w:szCs w:val="20"/>
              </w:rPr>
            </w:pPr>
            <w:r>
              <w:rPr>
                <w:rFonts w:hint="eastAsia" w:hAnsi="宋体"/>
                <w:sz w:val="20"/>
                <w:szCs w:val="20"/>
              </w:rPr>
              <w:t>1台</w:t>
            </w:r>
          </w:p>
        </w:tc>
        <w:tc>
          <w:tcPr>
            <w:tcW w:w="824" w:type="dxa"/>
            <w:vAlign w:val="center"/>
          </w:tcPr>
          <w:p w14:paraId="4839B9B4">
            <w:pPr>
              <w:pStyle w:val="88"/>
              <w:widowControl w:val="0"/>
              <w:spacing w:line="240" w:lineRule="auto"/>
              <w:ind w:firstLine="0" w:firstLineChars="0"/>
              <w:rPr>
                <w:rFonts w:hAnsi="宋体"/>
                <w:sz w:val="20"/>
                <w:szCs w:val="20"/>
              </w:rPr>
            </w:pPr>
          </w:p>
        </w:tc>
      </w:tr>
      <w:tr w14:paraId="5EDD6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DFFB780">
            <w:pPr>
              <w:pStyle w:val="88"/>
              <w:widowControl w:val="0"/>
              <w:numPr>
                <w:ilvl w:val="0"/>
                <w:numId w:val="14"/>
              </w:numPr>
              <w:spacing w:line="240" w:lineRule="auto"/>
              <w:ind w:firstLineChars="0"/>
              <w:rPr>
                <w:rFonts w:hAnsi="宋体"/>
                <w:sz w:val="20"/>
                <w:szCs w:val="20"/>
              </w:rPr>
            </w:pPr>
          </w:p>
        </w:tc>
        <w:tc>
          <w:tcPr>
            <w:tcW w:w="2412" w:type="dxa"/>
            <w:vAlign w:val="center"/>
          </w:tcPr>
          <w:p w14:paraId="162F788D">
            <w:pPr>
              <w:pStyle w:val="88"/>
              <w:widowControl w:val="0"/>
              <w:spacing w:line="240" w:lineRule="auto"/>
              <w:ind w:firstLine="0" w:firstLineChars="0"/>
              <w:rPr>
                <w:rFonts w:hAnsi="宋体" w:cs="宋体"/>
                <w:color w:val="000000"/>
                <w:sz w:val="20"/>
                <w:szCs w:val="20"/>
              </w:rPr>
            </w:pPr>
            <w:r>
              <w:rPr>
                <w:rFonts w:hint="eastAsia" w:hAnsi="宋体" w:cs="宋体"/>
                <w:color w:val="000000"/>
                <w:sz w:val="20"/>
                <w:szCs w:val="20"/>
              </w:rPr>
              <w:t>联想物理服务器</w:t>
            </w:r>
          </w:p>
        </w:tc>
        <w:tc>
          <w:tcPr>
            <w:tcW w:w="3685" w:type="dxa"/>
            <w:vAlign w:val="center"/>
          </w:tcPr>
          <w:p w14:paraId="363084E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Lenovo Systemx3650 M5</w:t>
            </w:r>
          </w:p>
        </w:tc>
        <w:tc>
          <w:tcPr>
            <w:tcW w:w="1027" w:type="dxa"/>
            <w:vAlign w:val="center"/>
          </w:tcPr>
          <w:p w14:paraId="7E6756EC">
            <w:pPr>
              <w:pStyle w:val="88"/>
              <w:widowControl w:val="0"/>
              <w:spacing w:line="240" w:lineRule="auto"/>
              <w:ind w:firstLine="0" w:firstLineChars="0"/>
              <w:jc w:val="center"/>
              <w:rPr>
                <w:rFonts w:hAnsi="宋体"/>
                <w:sz w:val="20"/>
                <w:szCs w:val="20"/>
              </w:rPr>
            </w:pPr>
            <w:r>
              <w:rPr>
                <w:rFonts w:hint="eastAsia" w:hAnsi="宋体"/>
                <w:sz w:val="20"/>
                <w:szCs w:val="20"/>
              </w:rPr>
              <w:t>1台</w:t>
            </w:r>
          </w:p>
        </w:tc>
        <w:tc>
          <w:tcPr>
            <w:tcW w:w="824" w:type="dxa"/>
            <w:vAlign w:val="center"/>
          </w:tcPr>
          <w:p w14:paraId="5D7EA719">
            <w:pPr>
              <w:pStyle w:val="88"/>
              <w:widowControl w:val="0"/>
              <w:spacing w:line="240" w:lineRule="auto"/>
              <w:ind w:firstLine="0" w:firstLineChars="0"/>
              <w:rPr>
                <w:rFonts w:hAnsi="宋体"/>
                <w:sz w:val="20"/>
                <w:szCs w:val="20"/>
              </w:rPr>
            </w:pPr>
          </w:p>
        </w:tc>
      </w:tr>
      <w:tr w14:paraId="32DD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E68CE05">
            <w:pPr>
              <w:pStyle w:val="88"/>
              <w:widowControl w:val="0"/>
              <w:numPr>
                <w:ilvl w:val="0"/>
                <w:numId w:val="14"/>
              </w:numPr>
              <w:spacing w:line="240" w:lineRule="auto"/>
              <w:ind w:firstLineChars="0"/>
              <w:rPr>
                <w:rFonts w:hAnsi="宋体"/>
                <w:sz w:val="20"/>
                <w:szCs w:val="20"/>
              </w:rPr>
            </w:pPr>
          </w:p>
        </w:tc>
        <w:tc>
          <w:tcPr>
            <w:tcW w:w="2412" w:type="dxa"/>
            <w:vAlign w:val="center"/>
          </w:tcPr>
          <w:p w14:paraId="45B47580">
            <w:pPr>
              <w:pStyle w:val="88"/>
              <w:widowControl w:val="0"/>
              <w:spacing w:line="240" w:lineRule="auto"/>
              <w:ind w:firstLine="0" w:firstLineChars="0"/>
              <w:rPr>
                <w:rFonts w:hAnsi="宋体" w:cs="宋体"/>
                <w:color w:val="000000"/>
                <w:sz w:val="20"/>
                <w:szCs w:val="20"/>
              </w:rPr>
            </w:pPr>
            <w:r>
              <w:rPr>
                <w:rFonts w:hint="eastAsia" w:hAnsi="宋体" w:cs="宋体"/>
                <w:color w:val="000000"/>
                <w:sz w:val="20"/>
                <w:szCs w:val="20"/>
              </w:rPr>
              <w:t>H3c物理服务器</w:t>
            </w:r>
          </w:p>
        </w:tc>
        <w:tc>
          <w:tcPr>
            <w:tcW w:w="3685" w:type="dxa"/>
            <w:vAlign w:val="center"/>
          </w:tcPr>
          <w:p w14:paraId="370C87B1">
            <w:pPr>
              <w:snapToGrid w:val="0"/>
              <w:rPr>
                <w:rFonts w:ascii="宋体" w:hAnsi="宋体" w:eastAsia="宋体" w:cs="Times New Roman"/>
                <w:color w:val="000000"/>
                <w:kern w:val="0"/>
                <w:sz w:val="20"/>
                <w:szCs w:val="20"/>
              </w:rPr>
            </w:pPr>
            <w:r>
              <w:rPr>
                <w:rFonts w:ascii="宋体" w:hAnsi="宋体" w:eastAsia="宋体" w:cs="Times New Roman"/>
                <w:color w:val="000000"/>
                <w:kern w:val="0"/>
                <w:sz w:val="20"/>
                <w:szCs w:val="20"/>
              </w:rPr>
              <w:t>H3C UIS-Cell R390</w:t>
            </w:r>
          </w:p>
        </w:tc>
        <w:tc>
          <w:tcPr>
            <w:tcW w:w="1027" w:type="dxa"/>
            <w:vAlign w:val="center"/>
          </w:tcPr>
          <w:p w14:paraId="76BE631F">
            <w:pPr>
              <w:pStyle w:val="88"/>
              <w:widowControl w:val="0"/>
              <w:spacing w:line="240" w:lineRule="auto"/>
              <w:ind w:firstLine="0" w:firstLineChars="0"/>
              <w:jc w:val="center"/>
              <w:rPr>
                <w:rFonts w:hAnsi="宋体"/>
                <w:sz w:val="20"/>
                <w:szCs w:val="20"/>
              </w:rPr>
            </w:pPr>
            <w:r>
              <w:rPr>
                <w:rFonts w:hint="eastAsia" w:hAnsi="宋体"/>
                <w:sz w:val="20"/>
                <w:szCs w:val="20"/>
              </w:rPr>
              <w:t>1台</w:t>
            </w:r>
          </w:p>
        </w:tc>
        <w:tc>
          <w:tcPr>
            <w:tcW w:w="824" w:type="dxa"/>
            <w:vAlign w:val="center"/>
          </w:tcPr>
          <w:p w14:paraId="00ED8398">
            <w:pPr>
              <w:pStyle w:val="88"/>
              <w:widowControl w:val="0"/>
              <w:spacing w:line="240" w:lineRule="auto"/>
              <w:ind w:firstLine="0" w:firstLineChars="0"/>
              <w:rPr>
                <w:rFonts w:hAnsi="宋体"/>
                <w:sz w:val="20"/>
                <w:szCs w:val="20"/>
              </w:rPr>
            </w:pPr>
          </w:p>
        </w:tc>
      </w:tr>
      <w:tr w14:paraId="2769C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962CD7C">
            <w:pPr>
              <w:pStyle w:val="88"/>
              <w:widowControl w:val="0"/>
              <w:numPr>
                <w:ilvl w:val="0"/>
                <w:numId w:val="14"/>
              </w:numPr>
              <w:spacing w:line="240" w:lineRule="auto"/>
              <w:ind w:firstLineChars="0"/>
              <w:rPr>
                <w:rFonts w:hAnsi="宋体"/>
                <w:sz w:val="20"/>
                <w:szCs w:val="20"/>
              </w:rPr>
            </w:pPr>
          </w:p>
        </w:tc>
        <w:tc>
          <w:tcPr>
            <w:tcW w:w="2412" w:type="dxa"/>
            <w:vAlign w:val="center"/>
          </w:tcPr>
          <w:p w14:paraId="2E71B400">
            <w:pPr>
              <w:pStyle w:val="88"/>
              <w:widowControl w:val="0"/>
              <w:spacing w:line="240" w:lineRule="auto"/>
              <w:ind w:firstLine="0" w:firstLineChars="0"/>
              <w:rPr>
                <w:rFonts w:hAnsi="宋体" w:cs="宋体"/>
                <w:color w:val="000000"/>
                <w:sz w:val="20"/>
                <w:szCs w:val="20"/>
              </w:rPr>
            </w:pPr>
            <w:r>
              <w:rPr>
                <w:rFonts w:hint="eastAsia" w:hAnsi="宋体" w:cs="宋体"/>
                <w:color w:val="000000"/>
                <w:sz w:val="20"/>
                <w:szCs w:val="20"/>
              </w:rPr>
              <w:t>H</w:t>
            </w:r>
            <w:r>
              <w:rPr>
                <w:rFonts w:hAnsi="宋体" w:cs="宋体"/>
                <w:color w:val="000000"/>
                <w:sz w:val="20"/>
                <w:szCs w:val="20"/>
              </w:rPr>
              <w:t>P</w:t>
            </w:r>
            <w:r>
              <w:rPr>
                <w:rFonts w:hint="eastAsia" w:hAnsi="宋体" w:cs="宋体"/>
                <w:color w:val="000000"/>
                <w:sz w:val="20"/>
                <w:szCs w:val="20"/>
              </w:rPr>
              <w:t>物理服务器</w:t>
            </w:r>
          </w:p>
        </w:tc>
        <w:tc>
          <w:tcPr>
            <w:tcW w:w="3685" w:type="dxa"/>
            <w:vAlign w:val="center"/>
          </w:tcPr>
          <w:p w14:paraId="5B132AB2">
            <w:pPr>
              <w:snapToGrid w:val="0"/>
              <w:rPr>
                <w:rFonts w:ascii="宋体" w:hAnsi="宋体" w:eastAsia="宋体" w:cs="Times New Roman"/>
                <w:color w:val="000000"/>
                <w:kern w:val="0"/>
                <w:sz w:val="20"/>
                <w:szCs w:val="20"/>
              </w:rPr>
            </w:pPr>
            <w:r>
              <w:rPr>
                <w:rFonts w:ascii="宋体" w:hAnsi="宋体" w:eastAsia="宋体" w:cs="Times New Roman"/>
                <w:color w:val="000000"/>
                <w:kern w:val="0"/>
                <w:sz w:val="20"/>
                <w:szCs w:val="20"/>
              </w:rPr>
              <w:t>HP ProLiantDL388 Gen9</w:t>
            </w:r>
          </w:p>
        </w:tc>
        <w:tc>
          <w:tcPr>
            <w:tcW w:w="1027" w:type="dxa"/>
            <w:vAlign w:val="center"/>
          </w:tcPr>
          <w:p w14:paraId="0959C3D3">
            <w:pPr>
              <w:pStyle w:val="88"/>
              <w:widowControl w:val="0"/>
              <w:spacing w:line="240" w:lineRule="auto"/>
              <w:ind w:firstLine="0" w:firstLineChars="0"/>
              <w:jc w:val="center"/>
              <w:rPr>
                <w:rFonts w:hAnsi="宋体"/>
                <w:sz w:val="20"/>
                <w:szCs w:val="20"/>
              </w:rPr>
            </w:pPr>
            <w:r>
              <w:rPr>
                <w:rFonts w:hint="eastAsia" w:hAnsi="宋体"/>
                <w:sz w:val="20"/>
                <w:szCs w:val="20"/>
              </w:rPr>
              <w:t>1台</w:t>
            </w:r>
          </w:p>
        </w:tc>
        <w:tc>
          <w:tcPr>
            <w:tcW w:w="824" w:type="dxa"/>
            <w:vAlign w:val="center"/>
          </w:tcPr>
          <w:p w14:paraId="53BA26A8">
            <w:pPr>
              <w:pStyle w:val="88"/>
              <w:widowControl w:val="0"/>
              <w:spacing w:line="240" w:lineRule="auto"/>
              <w:ind w:firstLine="0" w:firstLineChars="0"/>
              <w:rPr>
                <w:rFonts w:hAnsi="宋体"/>
                <w:sz w:val="20"/>
                <w:szCs w:val="20"/>
              </w:rPr>
            </w:pPr>
          </w:p>
        </w:tc>
      </w:tr>
      <w:tr w14:paraId="33EE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0E78E65">
            <w:pPr>
              <w:pStyle w:val="88"/>
              <w:widowControl w:val="0"/>
              <w:numPr>
                <w:ilvl w:val="0"/>
                <w:numId w:val="14"/>
              </w:numPr>
              <w:spacing w:line="240" w:lineRule="auto"/>
              <w:ind w:firstLineChars="0"/>
              <w:rPr>
                <w:rFonts w:hAnsi="宋体"/>
                <w:sz w:val="20"/>
                <w:szCs w:val="20"/>
              </w:rPr>
            </w:pPr>
          </w:p>
        </w:tc>
        <w:tc>
          <w:tcPr>
            <w:tcW w:w="2412" w:type="dxa"/>
            <w:vAlign w:val="center"/>
          </w:tcPr>
          <w:p w14:paraId="6E4E7A8D">
            <w:pPr>
              <w:pStyle w:val="88"/>
              <w:widowControl w:val="0"/>
              <w:spacing w:line="240" w:lineRule="auto"/>
              <w:ind w:firstLine="0" w:firstLineChars="0"/>
              <w:rPr>
                <w:rFonts w:hAnsi="宋体" w:cs="宋体"/>
                <w:color w:val="000000"/>
                <w:sz w:val="20"/>
                <w:szCs w:val="20"/>
              </w:rPr>
            </w:pPr>
            <w:r>
              <w:rPr>
                <w:rFonts w:hint="eastAsia" w:hAnsi="宋体" w:cs="宋体"/>
                <w:color w:val="000000"/>
                <w:sz w:val="20"/>
                <w:szCs w:val="20"/>
              </w:rPr>
              <w:t>DELL物理服务器</w:t>
            </w:r>
          </w:p>
        </w:tc>
        <w:tc>
          <w:tcPr>
            <w:tcW w:w="3685" w:type="dxa"/>
            <w:vAlign w:val="center"/>
          </w:tcPr>
          <w:p w14:paraId="53C0667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DELL</w:t>
            </w:r>
            <w:r>
              <w:rPr>
                <w:rFonts w:ascii="宋体" w:hAnsi="宋体" w:eastAsia="宋体" w:cs="Times New Roman"/>
                <w:color w:val="000000"/>
                <w:kern w:val="0"/>
                <w:sz w:val="20"/>
                <w:szCs w:val="20"/>
              </w:rPr>
              <w:t xml:space="preserve"> </w:t>
            </w:r>
            <w:r>
              <w:rPr>
                <w:rFonts w:hint="eastAsia" w:ascii="宋体" w:hAnsi="宋体" w:eastAsia="宋体" w:cs="Times New Roman"/>
                <w:color w:val="000000"/>
                <w:kern w:val="0"/>
                <w:sz w:val="20"/>
                <w:szCs w:val="20"/>
              </w:rPr>
              <w:t>PowerEdge</w:t>
            </w:r>
            <w:r>
              <w:rPr>
                <w:rFonts w:ascii="宋体" w:hAnsi="宋体" w:eastAsia="宋体" w:cs="Times New Roman"/>
                <w:color w:val="000000"/>
                <w:kern w:val="0"/>
                <w:sz w:val="20"/>
                <w:szCs w:val="20"/>
              </w:rPr>
              <w:t xml:space="preserve"> </w:t>
            </w:r>
            <w:r>
              <w:rPr>
                <w:rFonts w:hint="eastAsia" w:ascii="宋体" w:hAnsi="宋体" w:eastAsia="宋体" w:cs="Times New Roman"/>
                <w:color w:val="000000"/>
                <w:kern w:val="0"/>
                <w:sz w:val="20"/>
                <w:szCs w:val="20"/>
              </w:rPr>
              <w:t>R</w:t>
            </w:r>
            <w:r>
              <w:rPr>
                <w:rFonts w:ascii="宋体" w:hAnsi="宋体" w:eastAsia="宋体" w:cs="Times New Roman"/>
                <w:color w:val="000000"/>
                <w:kern w:val="0"/>
                <w:sz w:val="20"/>
                <w:szCs w:val="20"/>
              </w:rPr>
              <w:t>720</w:t>
            </w:r>
          </w:p>
        </w:tc>
        <w:tc>
          <w:tcPr>
            <w:tcW w:w="1027" w:type="dxa"/>
            <w:vAlign w:val="center"/>
          </w:tcPr>
          <w:p w14:paraId="1727A4CC">
            <w:pPr>
              <w:pStyle w:val="88"/>
              <w:widowControl w:val="0"/>
              <w:spacing w:line="240" w:lineRule="auto"/>
              <w:ind w:firstLine="0" w:firstLineChars="0"/>
              <w:jc w:val="center"/>
              <w:rPr>
                <w:rFonts w:hAnsi="宋体"/>
                <w:sz w:val="20"/>
                <w:szCs w:val="20"/>
              </w:rPr>
            </w:pPr>
            <w:r>
              <w:rPr>
                <w:rFonts w:hint="eastAsia" w:hAnsi="宋体"/>
                <w:sz w:val="20"/>
                <w:szCs w:val="20"/>
              </w:rPr>
              <w:t>1台</w:t>
            </w:r>
          </w:p>
        </w:tc>
        <w:tc>
          <w:tcPr>
            <w:tcW w:w="824" w:type="dxa"/>
            <w:vAlign w:val="center"/>
          </w:tcPr>
          <w:p w14:paraId="66E9D71C">
            <w:pPr>
              <w:pStyle w:val="88"/>
              <w:widowControl w:val="0"/>
              <w:spacing w:line="240" w:lineRule="auto"/>
              <w:ind w:firstLine="0" w:firstLineChars="0"/>
              <w:rPr>
                <w:rFonts w:hAnsi="宋体"/>
                <w:sz w:val="20"/>
                <w:szCs w:val="20"/>
              </w:rPr>
            </w:pPr>
          </w:p>
        </w:tc>
      </w:tr>
      <w:tr w14:paraId="75CE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6EA7B41">
            <w:pPr>
              <w:pStyle w:val="88"/>
              <w:widowControl w:val="0"/>
              <w:numPr>
                <w:ilvl w:val="0"/>
                <w:numId w:val="14"/>
              </w:numPr>
              <w:spacing w:line="240" w:lineRule="auto"/>
              <w:ind w:firstLineChars="0"/>
              <w:rPr>
                <w:rFonts w:hAnsi="宋体"/>
                <w:sz w:val="20"/>
                <w:szCs w:val="20"/>
              </w:rPr>
            </w:pPr>
          </w:p>
        </w:tc>
        <w:tc>
          <w:tcPr>
            <w:tcW w:w="2412" w:type="dxa"/>
            <w:vAlign w:val="center"/>
          </w:tcPr>
          <w:p w14:paraId="7C8754D6">
            <w:pPr>
              <w:pStyle w:val="88"/>
              <w:widowControl w:val="0"/>
              <w:spacing w:line="240" w:lineRule="auto"/>
              <w:ind w:firstLine="0" w:firstLineChars="0"/>
              <w:rPr>
                <w:rFonts w:hAnsi="宋体" w:cs="宋体"/>
                <w:color w:val="000000"/>
                <w:sz w:val="20"/>
                <w:szCs w:val="20"/>
              </w:rPr>
            </w:pPr>
            <w:r>
              <w:rPr>
                <w:rFonts w:hint="eastAsia" w:hAnsi="宋体" w:cs="宋体"/>
                <w:color w:val="000000"/>
                <w:sz w:val="20"/>
                <w:szCs w:val="20"/>
              </w:rPr>
              <w:t>DELL物理服务器</w:t>
            </w:r>
          </w:p>
        </w:tc>
        <w:tc>
          <w:tcPr>
            <w:tcW w:w="3685" w:type="dxa"/>
            <w:vAlign w:val="center"/>
          </w:tcPr>
          <w:p w14:paraId="6ECE88F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DELL</w:t>
            </w:r>
            <w:r>
              <w:rPr>
                <w:rFonts w:ascii="宋体" w:hAnsi="宋体" w:eastAsia="宋体" w:cs="Times New Roman"/>
                <w:color w:val="000000"/>
                <w:kern w:val="0"/>
                <w:sz w:val="20"/>
                <w:szCs w:val="20"/>
              </w:rPr>
              <w:t xml:space="preserve"> </w:t>
            </w:r>
            <w:r>
              <w:rPr>
                <w:rFonts w:hint="eastAsia" w:ascii="宋体" w:hAnsi="宋体" w:eastAsia="宋体" w:cs="Times New Roman"/>
                <w:color w:val="000000"/>
                <w:kern w:val="0"/>
                <w:sz w:val="20"/>
                <w:szCs w:val="20"/>
              </w:rPr>
              <w:t>PowerEdge</w:t>
            </w:r>
            <w:r>
              <w:rPr>
                <w:rFonts w:ascii="宋体" w:hAnsi="宋体" w:eastAsia="宋体" w:cs="Times New Roman"/>
                <w:color w:val="000000"/>
                <w:kern w:val="0"/>
                <w:sz w:val="20"/>
                <w:szCs w:val="20"/>
              </w:rPr>
              <w:t xml:space="preserve"> </w:t>
            </w:r>
            <w:r>
              <w:rPr>
                <w:rFonts w:hint="eastAsia" w:ascii="宋体" w:hAnsi="宋体" w:eastAsia="宋体" w:cs="Times New Roman"/>
                <w:color w:val="000000"/>
                <w:kern w:val="0"/>
                <w:sz w:val="20"/>
                <w:szCs w:val="20"/>
              </w:rPr>
              <w:t>R</w:t>
            </w:r>
            <w:r>
              <w:rPr>
                <w:rFonts w:ascii="宋体" w:hAnsi="宋体" w:eastAsia="宋体" w:cs="Times New Roman"/>
                <w:color w:val="000000"/>
                <w:kern w:val="0"/>
                <w:sz w:val="20"/>
                <w:szCs w:val="20"/>
              </w:rPr>
              <w:t>720</w:t>
            </w:r>
          </w:p>
        </w:tc>
        <w:tc>
          <w:tcPr>
            <w:tcW w:w="1027" w:type="dxa"/>
            <w:vAlign w:val="center"/>
          </w:tcPr>
          <w:p w14:paraId="0469ED1D">
            <w:pPr>
              <w:pStyle w:val="88"/>
              <w:widowControl w:val="0"/>
              <w:spacing w:line="240" w:lineRule="auto"/>
              <w:ind w:firstLine="0" w:firstLineChars="0"/>
              <w:jc w:val="center"/>
              <w:rPr>
                <w:rFonts w:hAnsi="宋体"/>
                <w:sz w:val="20"/>
                <w:szCs w:val="20"/>
              </w:rPr>
            </w:pPr>
            <w:r>
              <w:rPr>
                <w:rFonts w:hint="eastAsia" w:hAnsi="宋体"/>
                <w:sz w:val="20"/>
                <w:szCs w:val="20"/>
              </w:rPr>
              <w:t>1台</w:t>
            </w:r>
          </w:p>
        </w:tc>
        <w:tc>
          <w:tcPr>
            <w:tcW w:w="824" w:type="dxa"/>
            <w:vAlign w:val="center"/>
          </w:tcPr>
          <w:p w14:paraId="6EBA229C">
            <w:pPr>
              <w:pStyle w:val="88"/>
              <w:widowControl w:val="0"/>
              <w:spacing w:line="240" w:lineRule="auto"/>
              <w:ind w:firstLine="0" w:firstLineChars="0"/>
              <w:rPr>
                <w:rFonts w:hAnsi="宋体"/>
                <w:sz w:val="20"/>
                <w:szCs w:val="20"/>
              </w:rPr>
            </w:pPr>
          </w:p>
        </w:tc>
      </w:tr>
      <w:tr w14:paraId="1298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6BE96E1">
            <w:pPr>
              <w:pStyle w:val="88"/>
              <w:widowControl w:val="0"/>
              <w:numPr>
                <w:ilvl w:val="0"/>
                <w:numId w:val="14"/>
              </w:numPr>
              <w:spacing w:line="240" w:lineRule="auto"/>
              <w:ind w:firstLineChars="0"/>
              <w:rPr>
                <w:rFonts w:hAnsi="宋体"/>
                <w:sz w:val="20"/>
                <w:szCs w:val="20"/>
              </w:rPr>
            </w:pPr>
          </w:p>
        </w:tc>
        <w:tc>
          <w:tcPr>
            <w:tcW w:w="2412" w:type="dxa"/>
            <w:vAlign w:val="center"/>
          </w:tcPr>
          <w:p w14:paraId="28AF05FD">
            <w:pPr>
              <w:pStyle w:val="88"/>
              <w:widowControl w:val="0"/>
              <w:spacing w:line="240" w:lineRule="auto"/>
              <w:ind w:firstLine="0" w:firstLineChars="0"/>
              <w:rPr>
                <w:rFonts w:hAnsi="宋体" w:cs="宋体"/>
                <w:color w:val="000000"/>
                <w:sz w:val="20"/>
                <w:szCs w:val="20"/>
              </w:rPr>
            </w:pPr>
            <w:r>
              <w:rPr>
                <w:rFonts w:hint="eastAsia" w:hAnsi="宋体" w:cs="宋体"/>
                <w:color w:val="000000"/>
                <w:sz w:val="20"/>
                <w:szCs w:val="20"/>
              </w:rPr>
              <w:t>DELL视频存储服务器</w:t>
            </w:r>
          </w:p>
        </w:tc>
        <w:tc>
          <w:tcPr>
            <w:tcW w:w="3685" w:type="dxa"/>
            <w:vAlign w:val="center"/>
          </w:tcPr>
          <w:p w14:paraId="5D8582FD">
            <w:pPr>
              <w:snapToGrid w:val="0"/>
              <w:rPr>
                <w:rFonts w:ascii="宋体" w:hAnsi="宋体" w:eastAsia="宋体" w:cs="Times New Roman"/>
                <w:color w:val="000000"/>
                <w:kern w:val="0"/>
                <w:sz w:val="20"/>
                <w:szCs w:val="20"/>
              </w:rPr>
            </w:pPr>
            <w:r>
              <w:rPr>
                <w:rFonts w:ascii="宋体" w:hAnsi="宋体" w:eastAsia="宋体" w:cs="Times New Roman"/>
                <w:color w:val="000000"/>
                <w:kern w:val="0"/>
                <w:sz w:val="20"/>
                <w:szCs w:val="20"/>
              </w:rPr>
              <w:t xml:space="preserve">DELL </w:t>
            </w:r>
            <w:r>
              <w:rPr>
                <w:rFonts w:hint="eastAsia" w:ascii="宋体" w:hAnsi="宋体" w:eastAsia="宋体" w:cs="Times New Roman"/>
                <w:color w:val="000000"/>
                <w:kern w:val="0"/>
                <w:sz w:val="20"/>
                <w:szCs w:val="20"/>
              </w:rPr>
              <w:t>PowerVaultMD</w:t>
            </w:r>
            <w:r>
              <w:rPr>
                <w:rFonts w:ascii="宋体" w:hAnsi="宋体" w:eastAsia="宋体" w:cs="Times New Roman"/>
                <w:color w:val="000000"/>
                <w:kern w:val="0"/>
                <w:sz w:val="20"/>
                <w:szCs w:val="20"/>
              </w:rPr>
              <w:t>3600</w:t>
            </w:r>
            <w:r>
              <w:rPr>
                <w:rFonts w:hint="eastAsia" w:ascii="宋体" w:hAnsi="宋体" w:eastAsia="宋体" w:cs="Times New Roman"/>
                <w:color w:val="000000"/>
                <w:kern w:val="0"/>
                <w:sz w:val="20"/>
                <w:szCs w:val="20"/>
              </w:rPr>
              <w:t>I</w:t>
            </w:r>
          </w:p>
        </w:tc>
        <w:tc>
          <w:tcPr>
            <w:tcW w:w="1027" w:type="dxa"/>
            <w:vAlign w:val="center"/>
          </w:tcPr>
          <w:p w14:paraId="65FF1A12">
            <w:pPr>
              <w:pStyle w:val="88"/>
              <w:widowControl w:val="0"/>
              <w:spacing w:line="240" w:lineRule="auto"/>
              <w:ind w:firstLine="0" w:firstLineChars="0"/>
              <w:jc w:val="center"/>
              <w:rPr>
                <w:rFonts w:hAnsi="宋体"/>
                <w:sz w:val="20"/>
                <w:szCs w:val="20"/>
              </w:rPr>
            </w:pPr>
            <w:r>
              <w:rPr>
                <w:rFonts w:hint="eastAsia" w:hAnsi="宋体"/>
                <w:sz w:val="20"/>
                <w:szCs w:val="20"/>
              </w:rPr>
              <w:t>1台</w:t>
            </w:r>
          </w:p>
        </w:tc>
        <w:tc>
          <w:tcPr>
            <w:tcW w:w="824" w:type="dxa"/>
            <w:vAlign w:val="center"/>
          </w:tcPr>
          <w:p w14:paraId="06980F8A">
            <w:pPr>
              <w:pStyle w:val="88"/>
              <w:widowControl w:val="0"/>
              <w:spacing w:line="240" w:lineRule="auto"/>
              <w:ind w:firstLine="0" w:firstLineChars="0"/>
              <w:rPr>
                <w:rFonts w:hAnsi="宋体"/>
                <w:sz w:val="20"/>
                <w:szCs w:val="20"/>
              </w:rPr>
            </w:pPr>
          </w:p>
        </w:tc>
      </w:tr>
      <w:tr w14:paraId="08E8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806" w:type="dxa"/>
            <w:gridSpan w:val="6"/>
            <w:vAlign w:val="center"/>
          </w:tcPr>
          <w:p w14:paraId="4C162721">
            <w:pPr>
              <w:pStyle w:val="88"/>
              <w:widowControl w:val="0"/>
              <w:spacing w:line="240" w:lineRule="auto"/>
              <w:ind w:firstLine="0" w:firstLineChars="0"/>
              <w:rPr>
                <w:rFonts w:hAnsi="宋体"/>
                <w:sz w:val="20"/>
                <w:szCs w:val="20"/>
              </w:rPr>
            </w:pPr>
            <w:r>
              <w:rPr>
                <w:rFonts w:hint="eastAsia" w:hAnsi="宋体"/>
                <w:sz w:val="20"/>
                <w:szCs w:val="20"/>
              </w:rPr>
              <w:t>授时系统</w:t>
            </w:r>
          </w:p>
        </w:tc>
      </w:tr>
      <w:tr w14:paraId="08E38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8F75207">
            <w:pPr>
              <w:pStyle w:val="88"/>
              <w:widowControl w:val="0"/>
              <w:numPr>
                <w:ilvl w:val="0"/>
                <w:numId w:val="15"/>
              </w:numPr>
              <w:spacing w:line="240" w:lineRule="auto"/>
              <w:ind w:firstLineChars="0"/>
              <w:rPr>
                <w:rFonts w:hAnsi="宋体"/>
                <w:sz w:val="20"/>
                <w:szCs w:val="20"/>
              </w:rPr>
            </w:pPr>
          </w:p>
        </w:tc>
        <w:tc>
          <w:tcPr>
            <w:tcW w:w="2412" w:type="dxa"/>
            <w:vAlign w:val="center"/>
          </w:tcPr>
          <w:p w14:paraId="5312B806">
            <w:pPr>
              <w:widowControl/>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背景音乐系统设备</w:t>
            </w:r>
          </w:p>
        </w:tc>
        <w:tc>
          <w:tcPr>
            <w:tcW w:w="3685" w:type="dxa"/>
            <w:vAlign w:val="center"/>
          </w:tcPr>
          <w:p w14:paraId="102AA41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中心母钟设备</w:t>
            </w:r>
          </w:p>
        </w:tc>
        <w:tc>
          <w:tcPr>
            <w:tcW w:w="1027" w:type="dxa"/>
            <w:vAlign w:val="center"/>
          </w:tcPr>
          <w:p w14:paraId="4EE594AB">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58853232">
            <w:pPr>
              <w:pStyle w:val="88"/>
              <w:widowControl w:val="0"/>
              <w:spacing w:line="240" w:lineRule="auto"/>
              <w:ind w:firstLine="0" w:firstLineChars="0"/>
              <w:rPr>
                <w:rFonts w:hAnsi="宋体"/>
                <w:sz w:val="20"/>
                <w:szCs w:val="20"/>
              </w:rPr>
            </w:pPr>
          </w:p>
        </w:tc>
      </w:tr>
      <w:tr w14:paraId="1360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C8BE031">
            <w:pPr>
              <w:pStyle w:val="88"/>
              <w:widowControl w:val="0"/>
              <w:numPr>
                <w:ilvl w:val="0"/>
                <w:numId w:val="15"/>
              </w:numPr>
              <w:spacing w:line="240" w:lineRule="auto"/>
              <w:ind w:firstLineChars="0"/>
              <w:rPr>
                <w:rFonts w:hAnsi="宋体"/>
                <w:sz w:val="20"/>
                <w:szCs w:val="20"/>
              </w:rPr>
            </w:pPr>
          </w:p>
        </w:tc>
        <w:tc>
          <w:tcPr>
            <w:tcW w:w="2412" w:type="dxa"/>
            <w:vAlign w:val="center"/>
          </w:tcPr>
          <w:p w14:paraId="3D24719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收发器</w:t>
            </w:r>
          </w:p>
        </w:tc>
        <w:tc>
          <w:tcPr>
            <w:tcW w:w="3685" w:type="dxa"/>
            <w:vAlign w:val="center"/>
          </w:tcPr>
          <w:p w14:paraId="3A25C99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GPS标准时间信号接收装置</w:t>
            </w:r>
          </w:p>
        </w:tc>
        <w:tc>
          <w:tcPr>
            <w:tcW w:w="1027" w:type="dxa"/>
            <w:vAlign w:val="center"/>
          </w:tcPr>
          <w:p w14:paraId="56B3F16F">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50421D05">
            <w:pPr>
              <w:pStyle w:val="88"/>
              <w:widowControl w:val="0"/>
              <w:spacing w:line="240" w:lineRule="auto"/>
              <w:ind w:firstLine="0" w:firstLineChars="0"/>
              <w:rPr>
                <w:rFonts w:hAnsi="宋体"/>
                <w:sz w:val="20"/>
                <w:szCs w:val="20"/>
              </w:rPr>
            </w:pPr>
          </w:p>
        </w:tc>
      </w:tr>
      <w:tr w14:paraId="5268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9AB5DE0">
            <w:pPr>
              <w:pStyle w:val="88"/>
              <w:widowControl w:val="0"/>
              <w:numPr>
                <w:ilvl w:val="0"/>
                <w:numId w:val="15"/>
              </w:numPr>
              <w:spacing w:line="240" w:lineRule="auto"/>
              <w:ind w:firstLineChars="0"/>
              <w:rPr>
                <w:rFonts w:hAnsi="宋体"/>
                <w:sz w:val="20"/>
                <w:szCs w:val="20"/>
              </w:rPr>
            </w:pPr>
          </w:p>
        </w:tc>
        <w:tc>
          <w:tcPr>
            <w:tcW w:w="2412" w:type="dxa"/>
            <w:vAlign w:val="center"/>
          </w:tcPr>
          <w:p w14:paraId="6E3D3F2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通信网络控制设备</w:t>
            </w:r>
          </w:p>
        </w:tc>
        <w:tc>
          <w:tcPr>
            <w:tcW w:w="3685" w:type="dxa"/>
            <w:vAlign w:val="center"/>
          </w:tcPr>
          <w:p w14:paraId="3EACA0C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多路输出接口箱</w:t>
            </w:r>
          </w:p>
        </w:tc>
        <w:tc>
          <w:tcPr>
            <w:tcW w:w="1027" w:type="dxa"/>
            <w:vAlign w:val="center"/>
          </w:tcPr>
          <w:p w14:paraId="7FA08B17">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5台</w:t>
            </w:r>
          </w:p>
        </w:tc>
        <w:tc>
          <w:tcPr>
            <w:tcW w:w="824" w:type="dxa"/>
            <w:vAlign w:val="center"/>
          </w:tcPr>
          <w:p w14:paraId="4D04F647">
            <w:pPr>
              <w:pStyle w:val="88"/>
              <w:widowControl w:val="0"/>
              <w:spacing w:line="240" w:lineRule="auto"/>
              <w:ind w:firstLine="0" w:firstLineChars="0"/>
              <w:rPr>
                <w:rFonts w:hAnsi="宋体"/>
                <w:sz w:val="20"/>
                <w:szCs w:val="20"/>
              </w:rPr>
            </w:pPr>
          </w:p>
        </w:tc>
      </w:tr>
      <w:tr w14:paraId="4F68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D179802">
            <w:pPr>
              <w:pStyle w:val="88"/>
              <w:widowControl w:val="0"/>
              <w:numPr>
                <w:ilvl w:val="0"/>
                <w:numId w:val="15"/>
              </w:numPr>
              <w:spacing w:line="240" w:lineRule="auto"/>
              <w:ind w:firstLineChars="0"/>
              <w:rPr>
                <w:rFonts w:hAnsi="宋体"/>
                <w:sz w:val="20"/>
                <w:szCs w:val="20"/>
              </w:rPr>
            </w:pPr>
          </w:p>
        </w:tc>
        <w:tc>
          <w:tcPr>
            <w:tcW w:w="2412" w:type="dxa"/>
            <w:vAlign w:val="center"/>
          </w:tcPr>
          <w:p w14:paraId="2D2F3BF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输入设备</w:t>
            </w:r>
          </w:p>
        </w:tc>
        <w:tc>
          <w:tcPr>
            <w:tcW w:w="3685" w:type="dxa"/>
            <w:vAlign w:val="center"/>
          </w:tcPr>
          <w:p w14:paraId="081BAE1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监控计算机，i5处理器，2G内存，独立显存，1T硬盘</w:t>
            </w:r>
          </w:p>
        </w:tc>
        <w:tc>
          <w:tcPr>
            <w:tcW w:w="1027" w:type="dxa"/>
            <w:vAlign w:val="center"/>
          </w:tcPr>
          <w:p w14:paraId="28F2C03D">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03C59EC2">
            <w:pPr>
              <w:pStyle w:val="88"/>
              <w:widowControl w:val="0"/>
              <w:spacing w:line="240" w:lineRule="auto"/>
              <w:ind w:firstLine="0" w:firstLineChars="0"/>
              <w:rPr>
                <w:rFonts w:hAnsi="宋体"/>
                <w:sz w:val="20"/>
                <w:szCs w:val="20"/>
              </w:rPr>
            </w:pPr>
          </w:p>
        </w:tc>
      </w:tr>
      <w:tr w14:paraId="6A42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AAA3E77">
            <w:pPr>
              <w:pStyle w:val="88"/>
              <w:widowControl w:val="0"/>
              <w:numPr>
                <w:ilvl w:val="0"/>
                <w:numId w:val="15"/>
              </w:numPr>
              <w:spacing w:line="240" w:lineRule="auto"/>
              <w:ind w:firstLineChars="0"/>
              <w:rPr>
                <w:rFonts w:hAnsi="宋体"/>
                <w:sz w:val="20"/>
                <w:szCs w:val="20"/>
              </w:rPr>
            </w:pPr>
          </w:p>
        </w:tc>
        <w:tc>
          <w:tcPr>
            <w:tcW w:w="2412" w:type="dxa"/>
            <w:vAlign w:val="center"/>
          </w:tcPr>
          <w:p w14:paraId="202B4D0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输入设备</w:t>
            </w:r>
          </w:p>
        </w:tc>
        <w:tc>
          <w:tcPr>
            <w:tcW w:w="3685" w:type="dxa"/>
            <w:vAlign w:val="center"/>
          </w:tcPr>
          <w:p w14:paraId="38379BD4">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时钟系统监控软件</w:t>
            </w:r>
          </w:p>
        </w:tc>
        <w:tc>
          <w:tcPr>
            <w:tcW w:w="1027" w:type="dxa"/>
            <w:vAlign w:val="center"/>
          </w:tcPr>
          <w:p w14:paraId="4861DF05">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6DB595D6">
            <w:pPr>
              <w:pStyle w:val="88"/>
              <w:widowControl w:val="0"/>
              <w:spacing w:line="240" w:lineRule="auto"/>
              <w:ind w:firstLine="0" w:firstLineChars="0"/>
              <w:rPr>
                <w:rFonts w:hAnsi="宋体"/>
                <w:sz w:val="20"/>
                <w:szCs w:val="20"/>
              </w:rPr>
            </w:pPr>
          </w:p>
        </w:tc>
      </w:tr>
      <w:tr w14:paraId="3B01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464F0CF">
            <w:pPr>
              <w:pStyle w:val="88"/>
              <w:widowControl w:val="0"/>
              <w:numPr>
                <w:ilvl w:val="0"/>
                <w:numId w:val="15"/>
              </w:numPr>
              <w:spacing w:line="240" w:lineRule="auto"/>
              <w:ind w:firstLineChars="0"/>
              <w:rPr>
                <w:rFonts w:hAnsi="宋体"/>
                <w:sz w:val="20"/>
                <w:szCs w:val="20"/>
              </w:rPr>
            </w:pPr>
          </w:p>
        </w:tc>
        <w:tc>
          <w:tcPr>
            <w:tcW w:w="2412" w:type="dxa"/>
            <w:vAlign w:val="center"/>
          </w:tcPr>
          <w:p w14:paraId="2F76E84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通信接口输入输出设备</w:t>
            </w:r>
          </w:p>
        </w:tc>
        <w:tc>
          <w:tcPr>
            <w:tcW w:w="3685" w:type="dxa"/>
            <w:vAlign w:val="center"/>
          </w:tcPr>
          <w:p w14:paraId="7FBAA72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NTP时间服务器（NTP接口）</w:t>
            </w:r>
          </w:p>
        </w:tc>
        <w:tc>
          <w:tcPr>
            <w:tcW w:w="1027" w:type="dxa"/>
            <w:vAlign w:val="center"/>
          </w:tcPr>
          <w:p w14:paraId="36ABE441">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7B605DF6">
            <w:pPr>
              <w:pStyle w:val="88"/>
              <w:widowControl w:val="0"/>
              <w:spacing w:line="240" w:lineRule="auto"/>
              <w:ind w:firstLine="0" w:firstLineChars="0"/>
              <w:rPr>
                <w:rFonts w:hAnsi="宋体"/>
                <w:sz w:val="20"/>
                <w:szCs w:val="20"/>
              </w:rPr>
            </w:pPr>
          </w:p>
        </w:tc>
      </w:tr>
      <w:tr w14:paraId="51C8B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9E71AC8">
            <w:pPr>
              <w:pStyle w:val="88"/>
              <w:widowControl w:val="0"/>
              <w:numPr>
                <w:ilvl w:val="0"/>
                <w:numId w:val="15"/>
              </w:numPr>
              <w:spacing w:line="240" w:lineRule="auto"/>
              <w:ind w:firstLineChars="0"/>
              <w:rPr>
                <w:rFonts w:hAnsi="宋体"/>
                <w:sz w:val="20"/>
                <w:szCs w:val="20"/>
              </w:rPr>
            </w:pPr>
          </w:p>
        </w:tc>
        <w:tc>
          <w:tcPr>
            <w:tcW w:w="2412" w:type="dxa"/>
            <w:vAlign w:val="center"/>
          </w:tcPr>
          <w:p w14:paraId="41FB501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背景音乐系统设备</w:t>
            </w:r>
          </w:p>
        </w:tc>
        <w:tc>
          <w:tcPr>
            <w:tcW w:w="3685" w:type="dxa"/>
            <w:vAlign w:val="center"/>
          </w:tcPr>
          <w:p w14:paraId="613D19C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单面数字式子钟</w:t>
            </w:r>
          </w:p>
        </w:tc>
        <w:tc>
          <w:tcPr>
            <w:tcW w:w="1027" w:type="dxa"/>
            <w:vAlign w:val="center"/>
          </w:tcPr>
          <w:p w14:paraId="001234A5">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9台</w:t>
            </w:r>
          </w:p>
        </w:tc>
        <w:tc>
          <w:tcPr>
            <w:tcW w:w="824" w:type="dxa"/>
            <w:vAlign w:val="center"/>
          </w:tcPr>
          <w:p w14:paraId="557A5982">
            <w:pPr>
              <w:pStyle w:val="88"/>
              <w:widowControl w:val="0"/>
              <w:spacing w:line="240" w:lineRule="auto"/>
              <w:ind w:firstLine="0" w:firstLineChars="0"/>
              <w:rPr>
                <w:rFonts w:hAnsi="宋体"/>
                <w:sz w:val="20"/>
                <w:szCs w:val="20"/>
              </w:rPr>
            </w:pPr>
          </w:p>
        </w:tc>
      </w:tr>
      <w:tr w14:paraId="17E9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C8432B7">
            <w:pPr>
              <w:pStyle w:val="88"/>
              <w:widowControl w:val="0"/>
              <w:numPr>
                <w:ilvl w:val="0"/>
                <w:numId w:val="15"/>
              </w:numPr>
              <w:spacing w:line="240" w:lineRule="auto"/>
              <w:ind w:firstLineChars="0"/>
              <w:rPr>
                <w:rFonts w:hAnsi="宋体"/>
                <w:sz w:val="20"/>
                <w:szCs w:val="20"/>
              </w:rPr>
            </w:pPr>
          </w:p>
        </w:tc>
        <w:tc>
          <w:tcPr>
            <w:tcW w:w="2412" w:type="dxa"/>
            <w:vAlign w:val="center"/>
          </w:tcPr>
          <w:p w14:paraId="169A690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背景音乐系统设备</w:t>
            </w:r>
          </w:p>
        </w:tc>
        <w:tc>
          <w:tcPr>
            <w:tcW w:w="3685" w:type="dxa"/>
            <w:vAlign w:val="center"/>
          </w:tcPr>
          <w:p w14:paraId="3CBCF80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指针式子钟（单面）</w:t>
            </w:r>
          </w:p>
        </w:tc>
        <w:tc>
          <w:tcPr>
            <w:tcW w:w="1027" w:type="dxa"/>
            <w:vAlign w:val="center"/>
          </w:tcPr>
          <w:p w14:paraId="388327DD">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27台</w:t>
            </w:r>
          </w:p>
        </w:tc>
        <w:tc>
          <w:tcPr>
            <w:tcW w:w="824" w:type="dxa"/>
            <w:vAlign w:val="center"/>
          </w:tcPr>
          <w:p w14:paraId="1A9D1989">
            <w:pPr>
              <w:pStyle w:val="88"/>
              <w:widowControl w:val="0"/>
              <w:spacing w:line="240" w:lineRule="auto"/>
              <w:ind w:firstLine="0" w:firstLineChars="0"/>
              <w:rPr>
                <w:rFonts w:hAnsi="宋体"/>
                <w:sz w:val="20"/>
                <w:szCs w:val="20"/>
              </w:rPr>
            </w:pPr>
          </w:p>
        </w:tc>
      </w:tr>
      <w:tr w14:paraId="6BE7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806" w:type="dxa"/>
            <w:gridSpan w:val="6"/>
            <w:vAlign w:val="center"/>
          </w:tcPr>
          <w:p w14:paraId="6FCECEFE">
            <w:pPr>
              <w:pStyle w:val="88"/>
              <w:widowControl w:val="0"/>
              <w:spacing w:line="240" w:lineRule="auto"/>
              <w:ind w:firstLine="0" w:firstLineChars="0"/>
              <w:rPr>
                <w:rFonts w:hAnsi="宋体"/>
                <w:sz w:val="20"/>
                <w:szCs w:val="20"/>
              </w:rPr>
            </w:pPr>
            <w:r>
              <w:rPr>
                <w:rFonts w:hint="eastAsia" w:hAnsi="宋体"/>
                <w:sz w:val="20"/>
                <w:szCs w:val="20"/>
              </w:rPr>
              <w:t>视频监控系统</w:t>
            </w:r>
          </w:p>
        </w:tc>
      </w:tr>
      <w:tr w14:paraId="0CCE1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7542C98">
            <w:pPr>
              <w:pStyle w:val="88"/>
              <w:widowControl w:val="0"/>
              <w:numPr>
                <w:ilvl w:val="0"/>
                <w:numId w:val="16"/>
              </w:numPr>
              <w:spacing w:line="240" w:lineRule="auto"/>
              <w:ind w:firstLineChars="0"/>
              <w:rPr>
                <w:rFonts w:hAnsi="宋体"/>
                <w:sz w:val="20"/>
                <w:szCs w:val="20"/>
              </w:rPr>
            </w:pPr>
          </w:p>
        </w:tc>
        <w:tc>
          <w:tcPr>
            <w:tcW w:w="2412" w:type="dxa"/>
            <w:vAlign w:val="center"/>
          </w:tcPr>
          <w:p w14:paraId="333F85AE">
            <w:pPr>
              <w:widowControl/>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监控摄像设备</w:t>
            </w:r>
          </w:p>
        </w:tc>
        <w:tc>
          <w:tcPr>
            <w:tcW w:w="3685" w:type="dxa"/>
            <w:vAlign w:val="center"/>
          </w:tcPr>
          <w:p w14:paraId="26F84279">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红外枪机</w:t>
            </w:r>
          </w:p>
        </w:tc>
        <w:tc>
          <w:tcPr>
            <w:tcW w:w="1027" w:type="dxa"/>
            <w:vAlign w:val="center"/>
          </w:tcPr>
          <w:p w14:paraId="1D1AE2C4">
            <w:pPr>
              <w:snapToGrid w:val="0"/>
              <w:jc w:val="center"/>
              <w:rPr>
                <w:rFonts w:ascii="宋体" w:hAnsi="宋体" w:eastAsia="宋体" w:cs="Times New Roman"/>
                <w:kern w:val="0"/>
                <w:sz w:val="20"/>
                <w:szCs w:val="20"/>
              </w:rPr>
            </w:pPr>
            <w:r>
              <w:rPr>
                <w:rFonts w:hint="eastAsia" w:ascii="宋体" w:hAnsi="宋体" w:eastAsia="宋体" w:cs="Times New Roman"/>
                <w:kern w:val="0"/>
                <w:sz w:val="20"/>
                <w:szCs w:val="20"/>
              </w:rPr>
              <w:t>484台</w:t>
            </w:r>
          </w:p>
        </w:tc>
        <w:tc>
          <w:tcPr>
            <w:tcW w:w="824" w:type="dxa"/>
            <w:vAlign w:val="center"/>
          </w:tcPr>
          <w:p w14:paraId="2B7A45A2">
            <w:pPr>
              <w:pStyle w:val="88"/>
              <w:widowControl w:val="0"/>
              <w:spacing w:line="240" w:lineRule="auto"/>
              <w:ind w:firstLine="0" w:firstLineChars="0"/>
              <w:rPr>
                <w:rFonts w:hAnsi="宋体"/>
                <w:sz w:val="20"/>
                <w:szCs w:val="20"/>
              </w:rPr>
            </w:pPr>
          </w:p>
        </w:tc>
      </w:tr>
      <w:tr w14:paraId="7723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927D515">
            <w:pPr>
              <w:pStyle w:val="88"/>
              <w:widowControl w:val="0"/>
              <w:numPr>
                <w:ilvl w:val="0"/>
                <w:numId w:val="16"/>
              </w:numPr>
              <w:spacing w:line="240" w:lineRule="auto"/>
              <w:ind w:firstLineChars="0"/>
              <w:rPr>
                <w:rFonts w:hAnsi="宋体"/>
                <w:sz w:val="20"/>
                <w:szCs w:val="20"/>
              </w:rPr>
            </w:pPr>
          </w:p>
        </w:tc>
        <w:tc>
          <w:tcPr>
            <w:tcW w:w="2412" w:type="dxa"/>
            <w:vAlign w:val="center"/>
          </w:tcPr>
          <w:p w14:paraId="68265E8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监控摄像设备</w:t>
            </w:r>
          </w:p>
        </w:tc>
        <w:tc>
          <w:tcPr>
            <w:tcW w:w="3685" w:type="dxa"/>
            <w:vAlign w:val="center"/>
          </w:tcPr>
          <w:p w14:paraId="2304F0A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彩转黑枪机</w:t>
            </w:r>
          </w:p>
        </w:tc>
        <w:tc>
          <w:tcPr>
            <w:tcW w:w="1027" w:type="dxa"/>
            <w:vAlign w:val="center"/>
          </w:tcPr>
          <w:p w14:paraId="0F9021F0">
            <w:pPr>
              <w:snapToGrid w:val="0"/>
              <w:jc w:val="center"/>
              <w:rPr>
                <w:rFonts w:ascii="宋体" w:hAnsi="宋体" w:eastAsia="宋体" w:cs="Times New Roman"/>
                <w:kern w:val="0"/>
                <w:sz w:val="20"/>
                <w:szCs w:val="20"/>
              </w:rPr>
            </w:pPr>
            <w:r>
              <w:rPr>
                <w:rFonts w:hint="eastAsia" w:ascii="宋体" w:hAnsi="宋体" w:eastAsia="宋体" w:cs="Times New Roman"/>
                <w:kern w:val="0"/>
                <w:sz w:val="20"/>
                <w:szCs w:val="20"/>
              </w:rPr>
              <w:t>64台</w:t>
            </w:r>
          </w:p>
        </w:tc>
        <w:tc>
          <w:tcPr>
            <w:tcW w:w="824" w:type="dxa"/>
            <w:vAlign w:val="center"/>
          </w:tcPr>
          <w:p w14:paraId="2772B8AC">
            <w:pPr>
              <w:pStyle w:val="88"/>
              <w:widowControl w:val="0"/>
              <w:spacing w:line="240" w:lineRule="auto"/>
              <w:ind w:firstLine="0" w:firstLineChars="0"/>
              <w:rPr>
                <w:rFonts w:hAnsi="宋体"/>
                <w:sz w:val="20"/>
                <w:szCs w:val="20"/>
              </w:rPr>
            </w:pPr>
          </w:p>
        </w:tc>
      </w:tr>
      <w:tr w14:paraId="15FB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6E89888">
            <w:pPr>
              <w:pStyle w:val="88"/>
              <w:widowControl w:val="0"/>
              <w:numPr>
                <w:ilvl w:val="0"/>
                <w:numId w:val="16"/>
              </w:numPr>
              <w:spacing w:line="240" w:lineRule="auto"/>
              <w:ind w:firstLineChars="0"/>
              <w:rPr>
                <w:rFonts w:hAnsi="宋体"/>
                <w:sz w:val="20"/>
                <w:szCs w:val="20"/>
              </w:rPr>
            </w:pPr>
          </w:p>
        </w:tc>
        <w:tc>
          <w:tcPr>
            <w:tcW w:w="2412" w:type="dxa"/>
            <w:vAlign w:val="center"/>
          </w:tcPr>
          <w:p w14:paraId="44306FF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监控摄像设备</w:t>
            </w:r>
          </w:p>
        </w:tc>
        <w:tc>
          <w:tcPr>
            <w:tcW w:w="3685" w:type="dxa"/>
            <w:vAlign w:val="center"/>
          </w:tcPr>
          <w:p w14:paraId="11438F4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红外半球</w:t>
            </w:r>
          </w:p>
        </w:tc>
        <w:tc>
          <w:tcPr>
            <w:tcW w:w="1027" w:type="dxa"/>
            <w:vAlign w:val="center"/>
          </w:tcPr>
          <w:p w14:paraId="67DB5926">
            <w:pPr>
              <w:snapToGrid w:val="0"/>
              <w:jc w:val="center"/>
              <w:rPr>
                <w:rFonts w:ascii="宋体" w:hAnsi="宋体" w:eastAsia="宋体" w:cs="Times New Roman"/>
                <w:kern w:val="0"/>
                <w:sz w:val="20"/>
                <w:szCs w:val="20"/>
              </w:rPr>
            </w:pPr>
            <w:r>
              <w:rPr>
                <w:rFonts w:hint="eastAsia" w:ascii="宋体" w:hAnsi="宋体" w:eastAsia="宋体" w:cs="Times New Roman"/>
                <w:kern w:val="0"/>
                <w:sz w:val="20"/>
                <w:szCs w:val="20"/>
              </w:rPr>
              <w:t>1076台</w:t>
            </w:r>
          </w:p>
        </w:tc>
        <w:tc>
          <w:tcPr>
            <w:tcW w:w="824" w:type="dxa"/>
            <w:vAlign w:val="center"/>
          </w:tcPr>
          <w:p w14:paraId="64F7EAE8">
            <w:pPr>
              <w:pStyle w:val="88"/>
              <w:widowControl w:val="0"/>
              <w:spacing w:line="240" w:lineRule="auto"/>
              <w:ind w:firstLine="0" w:firstLineChars="0"/>
              <w:rPr>
                <w:rFonts w:hAnsi="宋体"/>
                <w:sz w:val="20"/>
                <w:szCs w:val="20"/>
              </w:rPr>
            </w:pPr>
          </w:p>
        </w:tc>
      </w:tr>
      <w:tr w14:paraId="0EC86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5176A71">
            <w:pPr>
              <w:pStyle w:val="88"/>
              <w:widowControl w:val="0"/>
              <w:numPr>
                <w:ilvl w:val="0"/>
                <w:numId w:val="16"/>
              </w:numPr>
              <w:spacing w:line="240" w:lineRule="auto"/>
              <w:ind w:firstLineChars="0"/>
              <w:rPr>
                <w:rFonts w:hAnsi="宋体"/>
                <w:sz w:val="20"/>
                <w:szCs w:val="20"/>
              </w:rPr>
            </w:pPr>
          </w:p>
        </w:tc>
        <w:tc>
          <w:tcPr>
            <w:tcW w:w="2412" w:type="dxa"/>
            <w:vAlign w:val="center"/>
          </w:tcPr>
          <w:p w14:paraId="1E5B729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监控摄像设备</w:t>
            </w:r>
          </w:p>
        </w:tc>
        <w:tc>
          <w:tcPr>
            <w:tcW w:w="3685" w:type="dxa"/>
            <w:vAlign w:val="center"/>
          </w:tcPr>
          <w:p w14:paraId="35485A0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彩转黑球机</w:t>
            </w:r>
          </w:p>
        </w:tc>
        <w:tc>
          <w:tcPr>
            <w:tcW w:w="1027" w:type="dxa"/>
            <w:vAlign w:val="center"/>
          </w:tcPr>
          <w:p w14:paraId="33B2C7D0">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6CA84768">
            <w:pPr>
              <w:pStyle w:val="88"/>
              <w:widowControl w:val="0"/>
              <w:spacing w:line="240" w:lineRule="auto"/>
              <w:ind w:firstLine="0" w:firstLineChars="0"/>
              <w:rPr>
                <w:rFonts w:hAnsi="宋体"/>
                <w:sz w:val="20"/>
                <w:szCs w:val="20"/>
              </w:rPr>
            </w:pPr>
          </w:p>
        </w:tc>
      </w:tr>
      <w:tr w14:paraId="4A39D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82F1604">
            <w:pPr>
              <w:pStyle w:val="88"/>
              <w:widowControl w:val="0"/>
              <w:numPr>
                <w:ilvl w:val="0"/>
                <w:numId w:val="16"/>
              </w:numPr>
              <w:spacing w:line="240" w:lineRule="auto"/>
              <w:ind w:firstLineChars="0"/>
              <w:rPr>
                <w:rFonts w:hAnsi="宋体"/>
                <w:sz w:val="20"/>
                <w:szCs w:val="20"/>
              </w:rPr>
            </w:pPr>
          </w:p>
        </w:tc>
        <w:tc>
          <w:tcPr>
            <w:tcW w:w="2412" w:type="dxa"/>
            <w:vAlign w:val="center"/>
          </w:tcPr>
          <w:p w14:paraId="016C6D0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监控摄像设备</w:t>
            </w:r>
          </w:p>
        </w:tc>
        <w:tc>
          <w:tcPr>
            <w:tcW w:w="3685" w:type="dxa"/>
            <w:vAlign w:val="center"/>
          </w:tcPr>
          <w:p w14:paraId="379F434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电梯半球</w:t>
            </w:r>
          </w:p>
        </w:tc>
        <w:tc>
          <w:tcPr>
            <w:tcW w:w="1027" w:type="dxa"/>
            <w:vAlign w:val="center"/>
          </w:tcPr>
          <w:p w14:paraId="73E54BFE">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33台</w:t>
            </w:r>
          </w:p>
        </w:tc>
        <w:tc>
          <w:tcPr>
            <w:tcW w:w="824" w:type="dxa"/>
            <w:vAlign w:val="center"/>
          </w:tcPr>
          <w:p w14:paraId="3EA139F9">
            <w:pPr>
              <w:pStyle w:val="88"/>
              <w:widowControl w:val="0"/>
              <w:spacing w:line="240" w:lineRule="auto"/>
              <w:ind w:firstLine="0" w:firstLineChars="0"/>
              <w:rPr>
                <w:rFonts w:hAnsi="宋体"/>
                <w:sz w:val="20"/>
                <w:szCs w:val="20"/>
              </w:rPr>
            </w:pPr>
          </w:p>
        </w:tc>
      </w:tr>
      <w:tr w14:paraId="651F7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73E4F0B">
            <w:pPr>
              <w:pStyle w:val="88"/>
              <w:widowControl w:val="0"/>
              <w:numPr>
                <w:ilvl w:val="0"/>
                <w:numId w:val="16"/>
              </w:numPr>
              <w:spacing w:line="240" w:lineRule="auto"/>
              <w:ind w:firstLineChars="0"/>
              <w:rPr>
                <w:rFonts w:hAnsi="宋体"/>
                <w:sz w:val="20"/>
                <w:szCs w:val="20"/>
              </w:rPr>
            </w:pPr>
          </w:p>
        </w:tc>
        <w:tc>
          <w:tcPr>
            <w:tcW w:w="2412" w:type="dxa"/>
            <w:vAlign w:val="center"/>
          </w:tcPr>
          <w:p w14:paraId="1C6B2EC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音频、视频及脉冲分配器</w:t>
            </w:r>
          </w:p>
        </w:tc>
        <w:tc>
          <w:tcPr>
            <w:tcW w:w="3685" w:type="dxa"/>
            <w:vAlign w:val="center"/>
          </w:tcPr>
          <w:p w14:paraId="56EED46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高保真拾音器</w:t>
            </w:r>
          </w:p>
        </w:tc>
        <w:tc>
          <w:tcPr>
            <w:tcW w:w="1027" w:type="dxa"/>
            <w:vAlign w:val="center"/>
          </w:tcPr>
          <w:p w14:paraId="23571ECE">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80台</w:t>
            </w:r>
          </w:p>
        </w:tc>
        <w:tc>
          <w:tcPr>
            <w:tcW w:w="824" w:type="dxa"/>
            <w:vAlign w:val="center"/>
          </w:tcPr>
          <w:p w14:paraId="60457ED4">
            <w:pPr>
              <w:pStyle w:val="88"/>
              <w:widowControl w:val="0"/>
              <w:spacing w:line="240" w:lineRule="auto"/>
              <w:ind w:firstLine="0" w:firstLineChars="0"/>
              <w:rPr>
                <w:rFonts w:hAnsi="宋体"/>
                <w:sz w:val="20"/>
                <w:szCs w:val="20"/>
              </w:rPr>
            </w:pPr>
          </w:p>
        </w:tc>
      </w:tr>
      <w:tr w14:paraId="2A178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3D1102E">
            <w:pPr>
              <w:pStyle w:val="88"/>
              <w:widowControl w:val="0"/>
              <w:numPr>
                <w:ilvl w:val="0"/>
                <w:numId w:val="16"/>
              </w:numPr>
              <w:spacing w:line="240" w:lineRule="auto"/>
              <w:ind w:firstLineChars="0"/>
              <w:rPr>
                <w:rFonts w:hAnsi="宋体"/>
                <w:sz w:val="20"/>
                <w:szCs w:val="20"/>
              </w:rPr>
            </w:pPr>
          </w:p>
        </w:tc>
        <w:tc>
          <w:tcPr>
            <w:tcW w:w="2412" w:type="dxa"/>
            <w:vAlign w:val="center"/>
          </w:tcPr>
          <w:p w14:paraId="066656C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监控摄像设备</w:t>
            </w:r>
          </w:p>
        </w:tc>
        <w:tc>
          <w:tcPr>
            <w:tcW w:w="3685" w:type="dxa"/>
            <w:vAlign w:val="center"/>
          </w:tcPr>
          <w:p w14:paraId="1F1CE91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室外红外摄像机</w:t>
            </w:r>
          </w:p>
        </w:tc>
        <w:tc>
          <w:tcPr>
            <w:tcW w:w="1027" w:type="dxa"/>
            <w:vAlign w:val="center"/>
          </w:tcPr>
          <w:p w14:paraId="3327D3EE">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42台</w:t>
            </w:r>
          </w:p>
        </w:tc>
        <w:tc>
          <w:tcPr>
            <w:tcW w:w="824" w:type="dxa"/>
            <w:vAlign w:val="center"/>
          </w:tcPr>
          <w:p w14:paraId="19FA1580">
            <w:pPr>
              <w:pStyle w:val="88"/>
              <w:widowControl w:val="0"/>
              <w:spacing w:line="240" w:lineRule="auto"/>
              <w:ind w:firstLine="0" w:firstLineChars="0"/>
              <w:rPr>
                <w:rFonts w:hAnsi="宋体"/>
                <w:sz w:val="20"/>
                <w:szCs w:val="20"/>
              </w:rPr>
            </w:pPr>
          </w:p>
        </w:tc>
      </w:tr>
      <w:tr w14:paraId="5780E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2A10725">
            <w:pPr>
              <w:pStyle w:val="88"/>
              <w:widowControl w:val="0"/>
              <w:numPr>
                <w:ilvl w:val="0"/>
                <w:numId w:val="16"/>
              </w:numPr>
              <w:spacing w:line="240" w:lineRule="auto"/>
              <w:ind w:firstLineChars="0"/>
              <w:rPr>
                <w:rFonts w:hAnsi="宋体"/>
                <w:sz w:val="20"/>
                <w:szCs w:val="20"/>
              </w:rPr>
            </w:pPr>
          </w:p>
        </w:tc>
        <w:tc>
          <w:tcPr>
            <w:tcW w:w="2412" w:type="dxa"/>
            <w:vAlign w:val="center"/>
          </w:tcPr>
          <w:p w14:paraId="569C1119">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监控摄像设备</w:t>
            </w:r>
          </w:p>
        </w:tc>
        <w:tc>
          <w:tcPr>
            <w:tcW w:w="3685" w:type="dxa"/>
            <w:vAlign w:val="center"/>
          </w:tcPr>
          <w:p w14:paraId="3C48D32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室外高清摄像机（高清镜头、室外枪机护罩IP66、护罩支架）</w:t>
            </w:r>
          </w:p>
        </w:tc>
        <w:tc>
          <w:tcPr>
            <w:tcW w:w="1027" w:type="dxa"/>
            <w:vAlign w:val="center"/>
          </w:tcPr>
          <w:p w14:paraId="50DA8984">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16台</w:t>
            </w:r>
          </w:p>
        </w:tc>
        <w:tc>
          <w:tcPr>
            <w:tcW w:w="824" w:type="dxa"/>
            <w:vAlign w:val="center"/>
          </w:tcPr>
          <w:p w14:paraId="6ADA65D1">
            <w:pPr>
              <w:pStyle w:val="88"/>
              <w:widowControl w:val="0"/>
              <w:spacing w:line="240" w:lineRule="auto"/>
              <w:ind w:firstLine="0" w:firstLineChars="0"/>
              <w:rPr>
                <w:rFonts w:hAnsi="宋体"/>
                <w:sz w:val="20"/>
                <w:szCs w:val="20"/>
              </w:rPr>
            </w:pPr>
          </w:p>
        </w:tc>
      </w:tr>
      <w:tr w14:paraId="64AD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814C0C3">
            <w:pPr>
              <w:pStyle w:val="88"/>
              <w:widowControl w:val="0"/>
              <w:numPr>
                <w:ilvl w:val="0"/>
                <w:numId w:val="16"/>
              </w:numPr>
              <w:spacing w:line="240" w:lineRule="auto"/>
              <w:ind w:firstLineChars="0"/>
              <w:rPr>
                <w:rFonts w:hAnsi="宋体"/>
                <w:sz w:val="20"/>
                <w:szCs w:val="20"/>
              </w:rPr>
            </w:pPr>
          </w:p>
        </w:tc>
        <w:tc>
          <w:tcPr>
            <w:tcW w:w="2412" w:type="dxa"/>
            <w:vAlign w:val="center"/>
          </w:tcPr>
          <w:p w14:paraId="1F33A2C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监控摄像设备</w:t>
            </w:r>
          </w:p>
        </w:tc>
        <w:tc>
          <w:tcPr>
            <w:tcW w:w="3685" w:type="dxa"/>
            <w:vAlign w:val="center"/>
          </w:tcPr>
          <w:p w14:paraId="1AF9618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室外球机</w:t>
            </w:r>
          </w:p>
        </w:tc>
        <w:tc>
          <w:tcPr>
            <w:tcW w:w="1027" w:type="dxa"/>
            <w:vAlign w:val="center"/>
          </w:tcPr>
          <w:p w14:paraId="6C1F1D5B">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13台</w:t>
            </w:r>
          </w:p>
        </w:tc>
        <w:tc>
          <w:tcPr>
            <w:tcW w:w="824" w:type="dxa"/>
            <w:vAlign w:val="center"/>
          </w:tcPr>
          <w:p w14:paraId="00B6176F">
            <w:pPr>
              <w:pStyle w:val="88"/>
              <w:widowControl w:val="0"/>
              <w:spacing w:line="240" w:lineRule="auto"/>
              <w:ind w:firstLine="0" w:firstLineChars="0"/>
              <w:rPr>
                <w:rFonts w:hAnsi="宋体"/>
                <w:sz w:val="20"/>
                <w:szCs w:val="20"/>
              </w:rPr>
            </w:pPr>
          </w:p>
        </w:tc>
      </w:tr>
      <w:tr w14:paraId="6B3A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813A6BE">
            <w:pPr>
              <w:pStyle w:val="88"/>
              <w:widowControl w:val="0"/>
              <w:numPr>
                <w:ilvl w:val="0"/>
                <w:numId w:val="16"/>
              </w:numPr>
              <w:spacing w:line="240" w:lineRule="auto"/>
              <w:ind w:firstLineChars="0"/>
              <w:rPr>
                <w:rFonts w:hAnsi="宋体"/>
                <w:sz w:val="20"/>
                <w:szCs w:val="20"/>
              </w:rPr>
            </w:pPr>
          </w:p>
        </w:tc>
        <w:tc>
          <w:tcPr>
            <w:tcW w:w="2412" w:type="dxa"/>
            <w:vAlign w:val="center"/>
          </w:tcPr>
          <w:p w14:paraId="24F0CDE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室外立杆</w:t>
            </w:r>
          </w:p>
        </w:tc>
        <w:tc>
          <w:tcPr>
            <w:tcW w:w="3685" w:type="dxa"/>
            <w:vAlign w:val="center"/>
          </w:tcPr>
          <w:p w14:paraId="4517A23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立杆基础及接地</w:t>
            </w:r>
          </w:p>
        </w:tc>
        <w:tc>
          <w:tcPr>
            <w:tcW w:w="1027" w:type="dxa"/>
            <w:vAlign w:val="center"/>
          </w:tcPr>
          <w:p w14:paraId="36B79BAF">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47根</w:t>
            </w:r>
          </w:p>
        </w:tc>
        <w:tc>
          <w:tcPr>
            <w:tcW w:w="824" w:type="dxa"/>
            <w:vAlign w:val="center"/>
          </w:tcPr>
          <w:p w14:paraId="3CDC51C8">
            <w:pPr>
              <w:pStyle w:val="88"/>
              <w:widowControl w:val="0"/>
              <w:spacing w:line="240" w:lineRule="auto"/>
              <w:ind w:firstLine="0" w:firstLineChars="0"/>
              <w:rPr>
                <w:rFonts w:hAnsi="宋体"/>
                <w:sz w:val="20"/>
                <w:szCs w:val="20"/>
              </w:rPr>
            </w:pPr>
          </w:p>
        </w:tc>
      </w:tr>
      <w:tr w14:paraId="54F8A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18C4060">
            <w:pPr>
              <w:pStyle w:val="88"/>
              <w:widowControl w:val="0"/>
              <w:numPr>
                <w:ilvl w:val="0"/>
                <w:numId w:val="16"/>
              </w:numPr>
              <w:spacing w:line="240" w:lineRule="auto"/>
              <w:ind w:firstLineChars="0"/>
              <w:rPr>
                <w:rFonts w:hAnsi="宋体"/>
                <w:sz w:val="20"/>
                <w:szCs w:val="20"/>
              </w:rPr>
            </w:pPr>
          </w:p>
        </w:tc>
        <w:tc>
          <w:tcPr>
            <w:tcW w:w="2412" w:type="dxa"/>
            <w:vAlign w:val="center"/>
          </w:tcPr>
          <w:p w14:paraId="6C8E6AB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模块</w:t>
            </w:r>
          </w:p>
        </w:tc>
        <w:tc>
          <w:tcPr>
            <w:tcW w:w="3685" w:type="dxa"/>
            <w:vAlign w:val="center"/>
          </w:tcPr>
          <w:p w14:paraId="2EA1693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防雷模块</w:t>
            </w:r>
          </w:p>
        </w:tc>
        <w:tc>
          <w:tcPr>
            <w:tcW w:w="1027" w:type="dxa"/>
            <w:vAlign w:val="center"/>
          </w:tcPr>
          <w:p w14:paraId="014D4DF4">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47台</w:t>
            </w:r>
          </w:p>
        </w:tc>
        <w:tc>
          <w:tcPr>
            <w:tcW w:w="824" w:type="dxa"/>
            <w:vAlign w:val="center"/>
          </w:tcPr>
          <w:p w14:paraId="0DB43241">
            <w:pPr>
              <w:pStyle w:val="88"/>
              <w:widowControl w:val="0"/>
              <w:spacing w:line="240" w:lineRule="auto"/>
              <w:ind w:firstLine="0" w:firstLineChars="0"/>
              <w:rPr>
                <w:rFonts w:hAnsi="宋体"/>
                <w:sz w:val="20"/>
                <w:szCs w:val="20"/>
              </w:rPr>
            </w:pPr>
          </w:p>
        </w:tc>
      </w:tr>
      <w:tr w14:paraId="57B5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2F7C0C8">
            <w:pPr>
              <w:pStyle w:val="88"/>
              <w:widowControl w:val="0"/>
              <w:numPr>
                <w:ilvl w:val="0"/>
                <w:numId w:val="16"/>
              </w:numPr>
              <w:spacing w:line="240" w:lineRule="auto"/>
              <w:ind w:firstLineChars="0"/>
              <w:rPr>
                <w:rFonts w:hAnsi="宋体"/>
                <w:sz w:val="20"/>
                <w:szCs w:val="20"/>
              </w:rPr>
            </w:pPr>
          </w:p>
        </w:tc>
        <w:tc>
          <w:tcPr>
            <w:tcW w:w="2412" w:type="dxa"/>
            <w:vAlign w:val="center"/>
          </w:tcPr>
          <w:p w14:paraId="55ABABE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监控摄像设备</w:t>
            </w:r>
          </w:p>
        </w:tc>
        <w:tc>
          <w:tcPr>
            <w:tcW w:w="3685" w:type="dxa"/>
            <w:vAlign w:val="center"/>
          </w:tcPr>
          <w:p w14:paraId="35EE57F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电源、DC12V/10A</w:t>
            </w:r>
          </w:p>
        </w:tc>
        <w:tc>
          <w:tcPr>
            <w:tcW w:w="1027" w:type="dxa"/>
            <w:vAlign w:val="center"/>
          </w:tcPr>
          <w:p w14:paraId="13B18E87">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340台</w:t>
            </w:r>
          </w:p>
        </w:tc>
        <w:tc>
          <w:tcPr>
            <w:tcW w:w="824" w:type="dxa"/>
            <w:vAlign w:val="center"/>
          </w:tcPr>
          <w:p w14:paraId="1DB584D2">
            <w:pPr>
              <w:pStyle w:val="88"/>
              <w:widowControl w:val="0"/>
              <w:spacing w:line="240" w:lineRule="auto"/>
              <w:ind w:firstLine="0" w:firstLineChars="0"/>
              <w:rPr>
                <w:rFonts w:hAnsi="宋体"/>
                <w:sz w:val="20"/>
                <w:szCs w:val="20"/>
              </w:rPr>
            </w:pPr>
          </w:p>
        </w:tc>
      </w:tr>
      <w:tr w14:paraId="0977C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D8471DC">
            <w:pPr>
              <w:pStyle w:val="88"/>
              <w:widowControl w:val="0"/>
              <w:numPr>
                <w:ilvl w:val="0"/>
                <w:numId w:val="16"/>
              </w:numPr>
              <w:spacing w:line="240" w:lineRule="auto"/>
              <w:ind w:firstLineChars="0"/>
              <w:rPr>
                <w:rFonts w:hAnsi="宋体"/>
                <w:sz w:val="20"/>
                <w:szCs w:val="20"/>
              </w:rPr>
            </w:pPr>
          </w:p>
        </w:tc>
        <w:tc>
          <w:tcPr>
            <w:tcW w:w="2412" w:type="dxa"/>
            <w:vAlign w:val="center"/>
          </w:tcPr>
          <w:p w14:paraId="3D10FB0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监控摄像设备</w:t>
            </w:r>
          </w:p>
        </w:tc>
        <w:tc>
          <w:tcPr>
            <w:tcW w:w="3685" w:type="dxa"/>
            <w:vAlign w:val="center"/>
          </w:tcPr>
          <w:p w14:paraId="4F7A5FC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摄像机电源配电箱</w:t>
            </w:r>
          </w:p>
        </w:tc>
        <w:tc>
          <w:tcPr>
            <w:tcW w:w="1027" w:type="dxa"/>
            <w:vAlign w:val="center"/>
          </w:tcPr>
          <w:p w14:paraId="24B85BC3">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52台</w:t>
            </w:r>
          </w:p>
        </w:tc>
        <w:tc>
          <w:tcPr>
            <w:tcW w:w="824" w:type="dxa"/>
            <w:vAlign w:val="center"/>
          </w:tcPr>
          <w:p w14:paraId="4FA509DA">
            <w:pPr>
              <w:pStyle w:val="88"/>
              <w:widowControl w:val="0"/>
              <w:spacing w:line="240" w:lineRule="auto"/>
              <w:ind w:firstLine="0" w:firstLineChars="0"/>
              <w:rPr>
                <w:rFonts w:hAnsi="宋体"/>
                <w:sz w:val="20"/>
                <w:szCs w:val="20"/>
              </w:rPr>
            </w:pPr>
          </w:p>
        </w:tc>
      </w:tr>
      <w:tr w14:paraId="4F67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3B3EB42">
            <w:pPr>
              <w:pStyle w:val="88"/>
              <w:widowControl w:val="0"/>
              <w:numPr>
                <w:ilvl w:val="0"/>
                <w:numId w:val="16"/>
              </w:numPr>
              <w:spacing w:line="240" w:lineRule="auto"/>
              <w:ind w:firstLineChars="0"/>
              <w:rPr>
                <w:rFonts w:hAnsi="宋体"/>
                <w:sz w:val="20"/>
                <w:szCs w:val="20"/>
              </w:rPr>
            </w:pPr>
          </w:p>
        </w:tc>
        <w:tc>
          <w:tcPr>
            <w:tcW w:w="2412" w:type="dxa"/>
            <w:vAlign w:val="center"/>
          </w:tcPr>
          <w:p w14:paraId="3855338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监控摄像设备</w:t>
            </w:r>
          </w:p>
        </w:tc>
        <w:tc>
          <w:tcPr>
            <w:tcW w:w="3685" w:type="dxa"/>
            <w:vAlign w:val="center"/>
          </w:tcPr>
          <w:p w14:paraId="37A6486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室外防水箱</w:t>
            </w:r>
          </w:p>
        </w:tc>
        <w:tc>
          <w:tcPr>
            <w:tcW w:w="1027" w:type="dxa"/>
            <w:vAlign w:val="center"/>
          </w:tcPr>
          <w:p w14:paraId="0134CED9">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6台</w:t>
            </w:r>
          </w:p>
        </w:tc>
        <w:tc>
          <w:tcPr>
            <w:tcW w:w="824" w:type="dxa"/>
            <w:vAlign w:val="center"/>
          </w:tcPr>
          <w:p w14:paraId="61F0011E">
            <w:pPr>
              <w:pStyle w:val="88"/>
              <w:widowControl w:val="0"/>
              <w:spacing w:line="240" w:lineRule="auto"/>
              <w:ind w:firstLine="0" w:firstLineChars="0"/>
              <w:rPr>
                <w:rFonts w:hAnsi="宋体"/>
                <w:sz w:val="20"/>
                <w:szCs w:val="20"/>
              </w:rPr>
            </w:pPr>
          </w:p>
        </w:tc>
      </w:tr>
      <w:tr w14:paraId="6FE2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D685A9B">
            <w:pPr>
              <w:pStyle w:val="88"/>
              <w:widowControl w:val="0"/>
              <w:numPr>
                <w:ilvl w:val="0"/>
                <w:numId w:val="16"/>
              </w:numPr>
              <w:spacing w:line="240" w:lineRule="auto"/>
              <w:ind w:firstLineChars="0"/>
              <w:rPr>
                <w:rFonts w:hAnsi="宋体"/>
                <w:sz w:val="20"/>
                <w:szCs w:val="20"/>
              </w:rPr>
            </w:pPr>
          </w:p>
        </w:tc>
        <w:tc>
          <w:tcPr>
            <w:tcW w:w="2412" w:type="dxa"/>
            <w:vAlign w:val="center"/>
          </w:tcPr>
          <w:p w14:paraId="0768E3A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视频传输设备</w:t>
            </w:r>
          </w:p>
        </w:tc>
        <w:tc>
          <w:tcPr>
            <w:tcW w:w="3685" w:type="dxa"/>
            <w:vAlign w:val="center"/>
          </w:tcPr>
          <w:p w14:paraId="5DF2FE8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以太网光端机、16路</w:t>
            </w:r>
          </w:p>
        </w:tc>
        <w:tc>
          <w:tcPr>
            <w:tcW w:w="1027" w:type="dxa"/>
            <w:vAlign w:val="center"/>
          </w:tcPr>
          <w:p w14:paraId="4E1B27A1">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6台</w:t>
            </w:r>
          </w:p>
        </w:tc>
        <w:tc>
          <w:tcPr>
            <w:tcW w:w="824" w:type="dxa"/>
            <w:vAlign w:val="center"/>
          </w:tcPr>
          <w:p w14:paraId="02CC3A3D">
            <w:pPr>
              <w:pStyle w:val="88"/>
              <w:widowControl w:val="0"/>
              <w:spacing w:line="240" w:lineRule="auto"/>
              <w:ind w:firstLine="0" w:firstLineChars="0"/>
              <w:rPr>
                <w:rFonts w:hAnsi="宋体"/>
                <w:sz w:val="20"/>
                <w:szCs w:val="20"/>
              </w:rPr>
            </w:pPr>
          </w:p>
        </w:tc>
      </w:tr>
      <w:tr w14:paraId="7D1E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C164752">
            <w:pPr>
              <w:pStyle w:val="88"/>
              <w:widowControl w:val="0"/>
              <w:numPr>
                <w:ilvl w:val="0"/>
                <w:numId w:val="16"/>
              </w:numPr>
              <w:spacing w:line="240" w:lineRule="auto"/>
              <w:ind w:firstLineChars="0"/>
              <w:rPr>
                <w:rFonts w:hAnsi="宋体"/>
                <w:sz w:val="20"/>
                <w:szCs w:val="20"/>
              </w:rPr>
            </w:pPr>
          </w:p>
        </w:tc>
        <w:tc>
          <w:tcPr>
            <w:tcW w:w="2412" w:type="dxa"/>
            <w:vAlign w:val="center"/>
          </w:tcPr>
          <w:p w14:paraId="2DBB15E4">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显示设备</w:t>
            </w:r>
          </w:p>
        </w:tc>
        <w:tc>
          <w:tcPr>
            <w:tcW w:w="3685" w:type="dxa"/>
            <w:vAlign w:val="center"/>
          </w:tcPr>
          <w:p w14:paraId="7D43A47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分屏显示主机</w:t>
            </w:r>
          </w:p>
        </w:tc>
        <w:tc>
          <w:tcPr>
            <w:tcW w:w="1027" w:type="dxa"/>
            <w:vAlign w:val="center"/>
          </w:tcPr>
          <w:p w14:paraId="270964DD">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22台</w:t>
            </w:r>
          </w:p>
        </w:tc>
        <w:tc>
          <w:tcPr>
            <w:tcW w:w="824" w:type="dxa"/>
            <w:vAlign w:val="center"/>
          </w:tcPr>
          <w:p w14:paraId="2E6F4109">
            <w:pPr>
              <w:pStyle w:val="88"/>
              <w:widowControl w:val="0"/>
              <w:spacing w:line="240" w:lineRule="auto"/>
              <w:ind w:firstLine="0" w:firstLineChars="0"/>
              <w:rPr>
                <w:rFonts w:hAnsi="宋体"/>
                <w:sz w:val="20"/>
                <w:szCs w:val="20"/>
              </w:rPr>
            </w:pPr>
          </w:p>
        </w:tc>
      </w:tr>
      <w:tr w14:paraId="5320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195BA2F">
            <w:pPr>
              <w:pStyle w:val="88"/>
              <w:widowControl w:val="0"/>
              <w:numPr>
                <w:ilvl w:val="0"/>
                <w:numId w:val="16"/>
              </w:numPr>
              <w:spacing w:line="240" w:lineRule="auto"/>
              <w:ind w:firstLineChars="0"/>
              <w:rPr>
                <w:rFonts w:hAnsi="宋体"/>
                <w:sz w:val="20"/>
                <w:szCs w:val="20"/>
              </w:rPr>
            </w:pPr>
          </w:p>
        </w:tc>
        <w:tc>
          <w:tcPr>
            <w:tcW w:w="2412" w:type="dxa"/>
            <w:vAlign w:val="center"/>
          </w:tcPr>
          <w:p w14:paraId="08145A4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显示设备</w:t>
            </w:r>
          </w:p>
        </w:tc>
        <w:tc>
          <w:tcPr>
            <w:tcW w:w="3685" w:type="dxa"/>
            <w:vAlign w:val="center"/>
          </w:tcPr>
          <w:p w14:paraId="0FD8B21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分屏显示器、55寸</w:t>
            </w:r>
          </w:p>
        </w:tc>
        <w:tc>
          <w:tcPr>
            <w:tcW w:w="1027" w:type="dxa"/>
            <w:vAlign w:val="center"/>
          </w:tcPr>
          <w:p w14:paraId="0734AA5F">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22台</w:t>
            </w:r>
          </w:p>
        </w:tc>
        <w:tc>
          <w:tcPr>
            <w:tcW w:w="824" w:type="dxa"/>
            <w:vAlign w:val="center"/>
          </w:tcPr>
          <w:p w14:paraId="0A78B0B8">
            <w:pPr>
              <w:pStyle w:val="88"/>
              <w:widowControl w:val="0"/>
              <w:spacing w:line="240" w:lineRule="auto"/>
              <w:ind w:firstLine="0" w:firstLineChars="0"/>
              <w:rPr>
                <w:rFonts w:hAnsi="宋体"/>
                <w:sz w:val="20"/>
                <w:szCs w:val="20"/>
              </w:rPr>
            </w:pPr>
          </w:p>
        </w:tc>
      </w:tr>
      <w:tr w14:paraId="7C39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4160D61">
            <w:pPr>
              <w:pStyle w:val="88"/>
              <w:widowControl w:val="0"/>
              <w:numPr>
                <w:ilvl w:val="0"/>
                <w:numId w:val="16"/>
              </w:numPr>
              <w:spacing w:line="240" w:lineRule="auto"/>
              <w:ind w:firstLineChars="0"/>
              <w:rPr>
                <w:rFonts w:hAnsi="宋体"/>
                <w:sz w:val="20"/>
                <w:szCs w:val="20"/>
              </w:rPr>
            </w:pPr>
          </w:p>
        </w:tc>
        <w:tc>
          <w:tcPr>
            <w:tcW w:w="2412" w:type="dxa"/>
            <w:vAlign w:val="center"/>
          </w:tcPr>
          <w:p w14:paraId="2D0C0A19">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服务器</w:t>
            </w:r>
          </w:p>
        </w:tc>
        <w:tc>
          <w:tcPr>
            <w:tcW w:w="3685" w:type="dxa"/>
            <w:vAlign w:val="center"/>
          </w:tcPr>
          <w:p w14:paraId="41EC1BF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中心管理服务器</w:t>
            </w:r>
          </w:p>
        </w:tc>
        <w:tc>
          <w:tcPr>
            <w:tcW w:w="1027" w:type="dxa"/>
            <w:vAlign w:val="center"/>
          </w:tcPr>
          <w:p w14:paraId="19FA16D2">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2A4A3754">
            <w:pPr>
              <w:pStyle w:val="88"/>
              <w:widowControl w:val="0"/>
              <w:spacing w:line="240" w:lineRule="auto"/>
              <w:ind w:firstLine="0" w:firstLineChars="0"/>
              <w:rPr>
                <w:rFonts w:hAnsi="宋体"/>
                <w:sz w:val="20"/>
                <w:szCs w:val="20"/>
              </w:rPr>
            </w:pPr>
          </w:p>
        </w:tc>
      </w:tr>
      <w:tr w14:paraId="1A400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FE9E9FA">
            <w:pPr>
              <w:pStyle w:val="88"/>
              <w:widowControl w:val="0"/>
              <w:numPr>
                <w:ilvl w:val="0"/>
                <w:numId w:val="16"/>
              </w:numPr>
              <w:spacing w:line="240" w:lineRule="auto"/>
              <w:ind w:firstLineChars="0"/>
              <w:rPr>
                <w:rFonts w:hAnsi="宋体"/>
                <w:sz w:val="20"/>
                <w:szCs w:val="20"/>
              </w:rPr>
            </w:pPr>
          </w:p>
        </w:tc>
        <w:tc>
          <w:tcPr>
            <w:tcW w:w="2412" w:type="dxa"/>
            <w:vAlign w:val="center"/>
          </w:tcPr>
          <w:p w14:paraId="0BC1E14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存储设备</w:t>
            </w:r>
          </w:p>
        </w:tc>
        <w:tc>
          <w:tcPr>
            <w:tcW w:w="3685" w:type="dxa"/>
            <w:vAlign w:val="center"/>
          </w:tcPr>
          <w:p w14:paraId="27EC493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存储转发服务器，带128路视频接入授权</w:t>
            </w:r>
          </w:p>
        </w:tc>
        <w:tc>
          <w:tcPr>
            <w:tcW w:w="1027" w:type="dxa"/>
            <w:vAlign w:val="center"/>
          </w:tcPr>
          <w:p w14:paraId="2EC2B14E">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16台</w:t>
            </w:r>
          </w:p>
        </w:tc>
        <w:tc>
          <w:tcPr>
            <w:tcW w:w="824" w:type="dxa"/>
            <w:vAlign w:val="center"/>
          </w:tcPr>
          <w:p w14:paraId="7E18D8BF">
            <w:pPr>
              <w:pStyle w:val="88"/>
              <w:widowControl w:val="0"/>
              <w:spacing w:line="240" w:lineRule="auto"/>
              <w:ind w:firstLine="0" w:firstLineChars="0"/>
              <w:rPr>
                <w:rFonts w:hAnsi="宋体"/>
                <w:sz w:val="20"/>
                <w:szCs w:val="20"/>
              </w:rPr>
            </w:pPr>
          </w:p>
        </w:tc>
      </w:tr>
      <w:tr w14:paraId="06D69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58B67FD">
            <w:pPr>
              <w:pStyle w:val="88"/>
              <w:widowControl w:val="0"/>
              <w:numPr>
                <w:ilvl w:val="0"/>
                <w:numId w:val="16"/>
              </w:numPr>
              <w:spacing w:line="240" w:lineRule="auto"/>
              <w:ind w:firstLineChars="0"/>
              <w:rPr>
                <w:rFonts w:hAnsi="宋体"/>
                <w:sz w:val="20"/>
                <w:szCs w:val="20"/>
              </w:rPr>
            </w:pPr>
          </w:p>
        </w:tc>
        <w:tc>
          <w:tcPr>
            <w:tcW w:w="2412" w:type="dxa"/>
            <w:vAlign w:val="center"/>
          </w:tcPr>
          <w:p w14:paraId="70210B9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接入服务器</w:t>
            </w:r>
          </w:p>
        </w:tc>
        <w:tc>
          <w:tcPr>
            <w:tcW w:w="3685" w:type="dxa"/>
            <w:vAlign w:val="center"/>
          </w:tcPr>
          <w:p w14:paraId="3EC72A1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接入服务器，自带400路设备接入授权，2个平台接入授权</w:t>
            </w:r>
          </w:p>
        </w:tc>
        <w:tc>
          <w:tcPr>
            <w:tcW w:w="1027" w:type="dxa"/>
            <w:vAlign w:val="center"/>
          </w:tcPr>
          <w:p w14:paraId="79A602F9">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70CD161F">
            <w:pPr>
              <w:pStyle w:val="88"/>
              <w:widowControl w:val="0"/>
              <w:spacing w:line="240" w:lineRule="auto"/>
              <w:ind w:firstLine="0" w:firstLineChars="0"/>
              <w:rPr>
                <w:rFonts w:hAnsi="宋体"/>
                <w:sz w:val="20"/>
                <w:szCs w:val="20"/>
              </w:rPr>
            </w:pPr>
          </w:p>
        </w:tc>
      </w:tr>
      <w:tr w14:paraId="71E97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0DCF9E9">
            <w:pPr>
              <w:pStyle w:val="88"/>
              <w:widowControl w:val="0"/>
              <w:numPr>
                <w:ilvl w:val="0"/>
                <w:numId w:val="16"/>
              </w:numPr>
              <w:spacing w:line="240" w:lineRule="auto"/>
              <w:ind w:firstLineChars="0"/>
              <w:rPr>
                <w:rFonts w:hAnsi="宋体"/>
                <w:sz w:val="20"/>
                <w:szCs w:val="20"/>
              </w:rPr>
            </w:pPr>
          </w:p>
        </w:tc>
        <w:tc>
          <w:tcPr>
            <w:tcW w:w="2412" w:type="dxa"/>
            <w:vAlign w:val="center"/>
          </w:tcPr>
          <w:p w14:paraId="686C47C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服务器</w:t>
            </w:r>
          </w:p>
        </w:tc>
        <w:tc>
          <w:tcPr>
            <w:tcW w:w="3685" w:type="dxa"/>
            <w:vAlign w:val="center"/>
          </w:tcPr>
          <w:p w14:paraId="1D0B232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视频质量诊断服务器</w:t>
            </w:r>
          </w:p>
        </w:tc>
        <w:tc>
          <w:tcPr>
            <w:tcW w:w="1027" w:type="dxa"/>
            <w:vAlign w:val="center"/>
          </w:tcPr>
          <w:p w14:paraId="4F50FC17">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70E3E587">
            <w:pPr>
              <w:pStyle w:val="88"/>
              <w:widowControl w:val="0"/>
              <w:spacing w:line="240" w:lineRule="auto"/>
              <w:ind w:firstLine="0" w:firstLineChars="0"/>
              <w:rPr>
                <w:rFonts w:hAnsi="宋体"/>
                <w:sz w:val="20"/>
                <w:szCs w:val="20"/>
              </w:rPr>
            </w:pPr>
          </w:p>
        </w:tc>
      </w:tr>
      <w:tr w14:paraId="3EDF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399D6AC">
            <w:pPr>
              <w:pStyle w:val="88"/>
              <w:widowControl w:val="0"/>
              <w:numPr>
                <w:ilvl w:val="0"/>
                <w:numId w:val="16"/>
              </w:numPr>
              <w:spacing w:line="240" w:lineRule="auto"/>
              <w:ind w:firstLineChars="0"/>
              <w:rPr>
                <w:rFonts w:hAnsi="宋体"/>
                <w:sz w:val="20"/>
                <w:szCs w:val="20"/>
              </w:rPr>
            </w:pPr>
          </w:p>
        </w:tc>
        <w:tc>
          <w:tcPr>
            <w:tcW w:w="2412" w:type="dxa"/>
            <w:vAlign w:val="center"/>
          </w:tcPr>
          <w:p w14:paraId="5FCD48B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服务器</w:t>
            </w:r>
          </w:p>
        </w:tc>
        <w:tc>
          <w:tcPr>
            <w:tcW w:w="3685" w:type="dxa"/>
            <w:vAlign w:val="center"/>
          </w:tcPr>
          <w:p w14:paraId="616C8D1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手机客户端转码服务器，共支持10个手机用户，50路并发访问视频</w:t>
            </w:r>
          </w:p>
        </w:tc>
        <w:tc>
          <w:tcPr>
            <w:tcW w:w="1027" w:type="dxa"/>
            <w:vAlign w:val="center"/>
          </w:tcPr>
          <w:p w14:paraId="1C6CC289">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136FB0D4">
            <w:pPr>
              <w:pStyle w:val="88"/>
              <w:widowControl w:val="0"/>
              <w:spacing w:line="240" w:lineRule="auto"/>
              <w:ind w:firstLine="0" w:firstLineChars="0"/>
              <w:rPr>
                <w:rFonts w:hAnsi="宋体"/>
                <w:sz w:val="20"/>
                <w:szCs w:val="20"/>
              </w:rPr>
            </w:pPr>
          </w:p>
        </w:tc>
      </w:tr>
      <w:tr w14:paraId="54EB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C1FF6CB">
            <w:pPr>
              <w:pStyle w:val="88"/>
              <w:widowControl w:val="0"/>
              <w:numPr>
                <w:ilvl w:val="0"/>
                <w:numId w:val="16"/>
              </w:numPr>
              <w:spacing w:line="240" w:lineRule="auto"/>
              <w:ind w:firstLineChars="0"/>
              <w:rPr>
                <w:rFonts w:hAnsi="宋体"/>
                <w:sz w:val="20"/>
                <w:szCs w:val="20"/>
              </w:rPr>
            </w:pPr>
          </w:p>
        </w:tc>
        <w:tc>
          <w:tcPr>
            <w:tcW w:w="2412" w:type="dxa"/>
            <w:vAlign w:val="center"/>
          </w:tcPr>
          <w:p w14:paraId="114B81D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存储设备</w:t>
            </w:r>
          </w:p>
        </w:tc>
        <w:tc>
          <w:tcPr>
            <w:tcW w:w="3685" w:type="dxa"/>
            <w:vAlign w:val="center"/>
          </w:tcPr>
          <w:p w14:paraId="18C1FD5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磁盘阵列（IP-SAN)</w:t>
            </w:r>
          </w:p>
        </w:tc>
        <w:tc>
          <w:tcPr>
            <w:tcW w:w="1027" w:type="dxa"/>
            <w:vAlign w:val="center"/>
          </w:tcPr>
          <w:p w14:paraId="652198D9">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47套</w:t>
            </w:r>
          </w:p>
        </w:tc>
        <w:tc>
          <w:tcPr>
            <w:tcW w:w="824" w:type="dxa"/>
            <w:vAlign w:val="center"/>
          </w:tcPr>
          <w:p w14:paraId="54F1A249">
            <w:pPr>
              <w:pStyle w:val="88"/>
              <w:widowControl w:val="0"/>
              <w:spacing w:line="240" w:lineRule="auto"/>
              <w:ind w:firstLine="0" w:firstLineChars="0"/>
              <w:rPr>
                <w:rFonts w:hAnsi="宋体"/>
                <w:sz w:val="20"/>
                <w:szCs w:val="20"/>
              </w:rPr>
            </w:pPr>
          </w:p>
        </w:tc>
      </w:tr>
      <w:tr w14:paraId="2553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EB6F2F9">
            <w:pPr>
              <w:pStyle w:val="88"/>
              <w:widowControl w:val="0"/>
              <w:numPr>
                <w:ilvl w:val="0"/>
                <w:numId w:val="16"/>
              </w:numPr>
              <w:spacing w:line="240" w:lineRule="auto"/>
              <w:ind w:firstLineChars="0"/>
              <w:rPr>
                <w:rFonts w:hAnsi="宋体"/>
                <w:sz w:val="20"/>
                <w:szCs w:val="20"/>
              </w:rPr>
            </w:pPr>
          </w:p>
        </w:tc>
        <w:tc>
          <w:tcPr>
            <w:tcW w:w="2412" w:type="dxa"/>
            <w:vAlign w:val="center"/>
          </w:tcPr>
          <w:p w14:paraId="7B941C6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存储设备</w:t>
            </w:r>
          </w:p>
        </w:tc>
        <w:tc>
          <w:tcPr>
            <w:tcW w:w="3685" w:type="dxa"/>
            <w:vAlign w:val="center"/>
          </w:tcPr>
          <w:p w14:paraId="7C11EB6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存储硬盘、3T</w:t>
            </w:r>
          </w:p>
        </w:tc>
        <w:tc>
          <w:tcPr>
            <w:tcW w:w="1027" w:type="dxa"/>
            <w:vAlign w:val="center"/>
          </w:tcPr>
          <w:p w14:paraId="568024AF">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1125套</w:t>
            </w:r>
          </w:p>
        </w:tc>
        <w:tc>
          <w:tcPr>
            <w:tcW w:w="824" w:type="dxa"/>
            <w:vAlign w:val="center"/>
          </w:tcPr>
          <w:p w14:paraId="0D0C20D3">
            <w:pPr>
              <w:pStyle w:val="88"/>
              <w:widowControl w:val="0"/>
              <w:spacing w:line="240" w:lineRule="auto"/>
              <w:ind w:firstLine="0" w:firstLineChars="0"/>
              <w:rPr>
                <w:rFonts w:hAnsi="宋体"/>
                <w:sz w:val="20"/>
                <w:szCs w:val="20"/>
              </w:rPr>
            </w:pPr>
          </w:p>
        </w:tc>
      </w:tr>
      <w:tr w14:paraId="0DBB6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F5A5AB9">
            <w:pPr>
              <w:pStyle w:val="88"/>
              <w:widowControl w:val="0"/>
              <w:numPr>
                <w:ilvl w:val="0"/>
                <w:numId w:val="16"/>
              </w:numPr>
              <w:spacing w:line="240" w:lineRule="auto"/>
              <w:ind w:firstLineChars="0"/>
              <w:rPr>
                <w:rFonts w:hAnsi="宋体"/>
                <w:sz w:val="20"/>
                <w:szCs w:val="20"/>
              </w:rPr>
            </w:pPr>
          </w:p>
        </w:tc>
        <w:tc>
          <w:tcPr>
            <w:tcW w:w="2412" w:type="dxa"/>
            <w:vAlign w:val="center"/>
          </w:tcPr>
          <w:p w14:paraId="68573ED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视频传输设备</w:t>
            </w:r>
          </w:p>
        </w:tc>
        <w:tc>
          <w:tcPr>
            <w:tcW w:w="3685" w:type="dxa"/>
            <w:vAlign w:val="center"/>
          </w:tcPr>
          <w:p w14:paraId="761219C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4路高清视频解码器</w:t>
            </w:r>
          </w:p>
        </w:tc>
        <w:tc>
          <w:tcPr>
            <w:tcW w:w="1027" w:type="dxa"/>
            <w:vAlign w:val="center"/>
          </w:tcPr>
          <w:p w14:paraId="2F734A5F">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5台</w:t>
            </w:r>
          </w:p>
        </w:tc>
        <w:tc>
          <w:tcPr>
            <w:tcW w:w="824" w:type="dxa"/>
            <w:vAlign w:val="center"/>
          </w:tcPr>
          <w:p w14:paraId="74F8F427">
            <w:pPr>
              <w:pStyle w:val="88"/>
              <w:widowControl w:val="0"/>
              <w:spacing w:line="240" w:lineRule="auto"/>
              <w:ind w:firstLine="0" w:firstLineChars="0"/>
              <w:rPr>
                <w:rFonts w:hAnsi="宋体"/>
                <w:sz w:val="20"/>
                <w:szCs w:val="20"/>
              </w:rPr>
            </w:pPr>
          </w:p>
        </w:tc>
      </w:tr>
      <w:tr w14:paraId="035F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A68D3CF">
            <w:pPr>
              <w:pStyle w:val="88"/>
              <w:widowControl w:val="0"/>
              <w:numPr>
                <w:ilvl w:val="0"/>
                <w:numId w:val="16"/>
              </w:numPr>
              <w:spacing w:line="240" w:lineRule="auto"/>
              <w:ind w:firstLineChars="0"/>
              <w:rPr>
                <w:rFonts w:hAnsi="宋体"/>
                <w:sz w:val="20"/>
                <w:szCs w:val="20"/>
              </w:rPr>
            </w:pPr>
          </w:p>
        </w:tc>
        <w:tc>
          <w:tcPr>
            <w:tcW w:w="2412" w:type="dxa"/>
            <w:vAlign w:val="center"/>
          </w:tcPr>
          <w:p w14:paraId="529299B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显示设备</w:t>
            </w:r>
          </w:p>
        </w:tc>
        <w:tc>
          <w:tcPr>
            <w:tcW w:w="3685" w:type="dxa"/>
            <w:vAlign w:val="center"/>
          </w:tcPr>
          <w:p w14:paraId="5D20FD4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操作键盘</w:t>
            </w:r>
          </w:p>
        </w:tc>
        <w:tc>
          <w:tcPr>
            <w:tcW w:w="1027" w:type="dxa"/>
            <w:vAlign w:val="center"/>
          </w:tcPr>
          <w:p w14:paraId="55A1F5F8">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41660F20">
            <w:pPr>
              <w:pStyle w:val="88"/>
              <w:widowControl w:val="0"/>
              <w:spacing w:line="240" w:lineRule="auto"/>
              <w:ind w:firstLine="0" w:firstLineChars="0"/>
              <w:rPr>
                <w:rFonts w:hAnsi="宋体"/>
                <w:sz w:val="20"/>
                <w:szCs w:val="20"/>
              </w:rPr>
            </w:pPr>
          </w:p>
        </w:tc>
      </w:tr>
      <w:tr w14:paraId="51A83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F4C20A7">
            <w:pPr>
              <w:pStyle w:val="88"/>
              <w:widowControl w:val="0"/>
              <w:numPr>
                <w:ilvl w:val="0"/>
                <w:numId w:val="16"/>
              </w:numPr>
              <w:spacing w:line="240" w:lineRule="auto"/>
              <w:ind w:firstLineChars="0"/>
              <w:rPr>
                <w:rFonts w:hAnsi="宋体"/>
                <w:sz w:val="20"/>
                <w:szCs w:val="20"/>
              </w:rPr>
            </w:pPr>
          </w:p>
        </w:tc>
        <w:tc>
          <w:tcPr>
            <w:tcW w:w="2412" w:type="dxa"/>
            <w:vAlign w:val="center"/>
          </w:tcPr>
          <w:p w14:paraId="568DA7D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显示设备</w:t>
            </w:r>
          </w:p>
        </w:tc>
        <w:tc>
          <w:tcPr>
            <w:tcW w:w="3685" w:type="dxa"/>
            <w:vAlign w:val="center"/>
          </w:tcPr>
          <w:p w14:paraId="136CE90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46寸液晶拼接单元</w:t>
            </w:r>
          </w:p>
        </w:tc>
        <w:tc>
          <w:tcPr>
            <w:tcW w:w="1027" w:type="dxa"/>
            <w:vAlign w:val="center"/>
          </w:tcPr>
          <w:p w14:paraId="5433958B">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18台</w:t>
            </w:r>
          </w:p>
        </w:tc>
        <w:tc>
          <w:tcPr>
            <w:tcW w:w="824" w:type="dxa"/>
            <w:vAlign w:val="center"/>
          </w:tcPr>
          <w:p w14:paraId="59FCC897">
            <w:pPr>
              <w:pStyle w:val="88"/>
              <w:widowControl w:val="0"/>
              <w:spacing w:line="240" w:lineRule="auto"/>
              <w:ind w:firstLine="0" w:firstLineChars="0"/>
              <w:rPr>
                <w:rFonts w:hAnsi="宋体"/>
                <w:sz w:val="20"/>
                <w:szCs w:val="20"/>
              </w:rPr>
            </w:pPr>
          </w:p>
        </w:tc>
      </w:tr>
      <w:tr w14:paraId="4D25E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CCE9B3D">
            <w:pPr>
              <w:pStyle w:val="88"/>
              <w:widowControl w:val="0"/>
              <w:numPr>
                <w:ilvl w:val="0"/>
                <w:numId w:val="16"/>
              </w:numPr>
              <w:spacing w:line="240" w:lineRule="auto"/>
              <w:ind w:firstLineChars="0"/>
              <w:rPr>
                <w:rFonts w:hAnsi="宋体"/>
                <w:sz w:val="20"/>
                <w:szCs w:val="20"/>
              </w:rPr>
            </w:pPr>
          </w:p>
        </w:tc>
        <w:tc>
          <w:tcPr>
            <w:tcW w:w="2412" w:type="dxa"/>
            <w:vAlign w:val="center"/>
          </w:tcPr>
          <w:p w14:paraId="5D26460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视频控制设备</w:t>
            </w:r>
          </w:p>
        </w:tc>
        <w:tc>
          <w:tcPr>
            <w:tcW w:w="3685" w:type="dxa"/>
            <w:vAlign w:val="center"/>
          </w:tcPr>
          <w:p w14:paraId="205976B4">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图像拼接控制器</w:t>
            </w:r>
          </w:p>
        </w:tc>
        <w:tc>
          <w:tcPr>
            <w:tcW w:w="1027" w:type="dxa"/>
            <w:vAlign w:val="center"/>
          </w:tcPr>
          <w:p w14:paraId="232B8A0B">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585B99BE">
            <w:pPr>
              <w:pStyle w:val="88"/>
              <w:widowControl w:val="0"/>
              <w:spacing w:line="240" w:lineRule="auto"/>
              <w:ind w:firstLine="0" w:firstLineChars="0"/>
              <w:rPr>
                <w:rFonts w:hAnsi="宋体"/>
                <w:sz w:val="20"/>
                <w:szCs w:val="20"/>
              </w:rPr>
            </w:pPr>
          </w:p>
        </w:tc>
      </w:tr>
      <w:tr w14:paraId="66C88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336EFB5">
            <w:pPr>
              <w:pStyle w:val="88"/>
              <w:widowControl w:val="0"/>
              <w:numPr>
                <w:ilvl w:val="0"/>
                <w:numId w:val="16"/>
              </w:numPr>
              <w:spacing w:line="240" w:lineRule="auto"/>
              <w:ind w:firstLineChars="0"/>
              <w:rPr>
                <w:rFonts w:hAnsi="宋体"/>
                <w:sz w:val="20"/>
                <w:szCs w:val="20"/>
              </w:rPr>
            </w:pPr>
          </w:p>
        </w:tc>
        <w:tc>
          <w:tcPr>
            <w:tcW w:w="2412" w:type="dxa"/>
            <w:vAlign w:val="center"/>
          </w:tcPr>
          <w:p w14:paraId="2D96BEE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显示设备</w:t>
            </w:r>
          </w:p>
        </w:tc>
        <w:tc>
          <w:tcPr>
            <w:tcW w:w="3685" w:type="dxa"/>
            <w:vAlign w:val="center"/>
          </w:tcPr>
          <w:p w14:paraId="0B25AC90">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电子条屏，P4条屏</w:t>
            </w:r>
          </w:p>
        </w:tc>
        <w:tc>
          <w:tcPr>
            <w:tcW w:w="1027" w:type="dxa"/>
            <w:vAlign w:val="center"/>
          </w:tcPr>
          <w:p w14:paraId="3F59B63A">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6FB0A576">
            <w:pPr>
              <w:pStyle w:val="88"/>
              <w:widowControl w:val="0"/>
              <w:spacing w:line="240" w:lineRule="auto"/>
              <w:ind w:firstLine="0" w:firstLineChars="0"/>
              <w:rPr>
                <w:rFonts w:hAnsi="宋体"/>
                <w:sz w:val="20"/>
                <w:szCs w:val="20"/>
              </w:rPr>
            </w:pPr>
          </w:p>
        </w:tc>
      </w:tr>
      <w:tr w14:paraId="503CD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66D29D8">
            <w:pPr>
              <w:pStyle w:val="88"/>
              <w:widowControl w:val="0"/>
              <w:numPr>
                <w:ilvl w:val="0"/>
                <w:numId w:val="16"/>
              </w:numPr>
              <w:spacing w:line="240" w:lineRule="auto"/>
              <w:ind w:firstLineChars="0"/>
              <w:rPr>
                <w:rFonts w:hAnsi="宋体"/>
                <w:sz w:val="20"/>
                <w:szCs w:val="20"/>
              </w:rPr>
            </w:pPr>
          </w:p>
        </w:tc>
        <w:tc>
          <w:tcPr>
            <w:tcW w:w="2412" w:type="dxa"/>
            <w:vAlign w:val="center"/>
          </w:tcPr>
          <w:p w14:paraId="14EB26D4">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显示设备</w:t>
            </w:r>
          </w:p>
        </w:tc>
        <w:tc>
          <w:tcPr>
            <w:tcW w:w="3685" w:type="dxa"/>
            <w:vAlign w:val="center"/>
          </w:tcPr>
          <w:p w14:paraId="1C3D40F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信号传送卡</w:t>
            </w:r>
          </w:p>
        </w:tc>
        <w:tc>
          <w:tcPr>
            <w:tcW w:w="1027" w:type="dxa"/>
            <w:vAlign w:val="center"/>
          </w:tcPr>
          <w:p w14:paraId="74F16B03">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1块</w:t>
            </w:r>
          </w:p>
        </w:tc>
        <w:tc>
          <w:tcPr>
            <w:tcW w:w="824" w:type="dxa"/>
            <w:vAlign w:val="center"/>
          </w:tcPr>
          <w:p w14:paraId="6CA34FE4">
            <w:pPr>
              <w:pStyle w:val="88"/>
              <w:widowControl w:val="0"/>
              <w:spacing w:line="240" w:lineRule="auto"/>
              <w:ind w:firstLine="0" w:firstLineChars="0"/>
              <w:rPr>
                <w:rFonts w:hAnsi="宋体"/>
                <w:sz w:val="20"/>
                <w:szCs w:val="20"/>
              </w:rPr>
            </w:pPr>
          </w:p>
        </w:tc>
      </w:tr>
      <w:tr w14:paraId="33C07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9FC2C34">
            <w:pPr>
              <w:pStyle w:val="88"/>
              <w:widowControl w:val="0"/>
              <w:numPr>
                <w:ilvl w:val="0"/>
                <w:numId w:val="16"/>
              </w:numPr>
              <w:spacing w:line="240" w:lineRule="auto"/>
              <w:ind w:firstLineChars="0"/>
              <w:rPr>
                <w:rFonts w:hAnsi="宋体"/>
                <w:sz w:val="20"/>
                <w:szCs w:val="20"/>
              </w:rPr>
            </w:pPr>
          </w:p>
        </w:tc>
        <w:tc>
          <w:tcPr>
            <w:tcW w:w="2412" w:type="dxa"/>
            <w:vAlign w:val="center"/>
          </w:tcPr>
          <w:p w14:paraId="6A38B25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显示设备</w:t>
            </w:r>
          </w:p>
        </w:tc>
        <w:tc>
          <w:tcPr>
            <w:tcW w:w="3685" w:type="dxa"/>
            <w:vAlign w:val="center"/>
          </w:tcPr>
          <w:p w14:paraId="1C1E793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操作台、10联桌面式</w:t>
            </w:r>
          </w:p>
        </w:tc>
        <w:tc>
          <w:tcPr>
            <w:tcW w:w="1027" w:type="dxa"/>
            <w:vAlign w:val="center"/>
          </w:tcPr>
          <w:p w14:paraId="581D0301">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6C0916E6">
            <w:pPr>
              <w:pStyle w:val="88"/>
              <w:widowControl w:val="0"/>
              <w:spacing w:line="240" w:lineRule="auto"/>
              <w:ind w:firstLine="0" w:firstLineChars="0"/>
              <w:rPr>
                <w:rFonts w:hAnsi="宋体"/>
                <w:sz w:val="20"/>
                <w:szCs w:val="20"/>
              </w:rPr>
            </w:pPr>
          </w:p>
        </w:tc>
      </w:tr>
      <w:tr w14:paraId="5DFE9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9CB8149">
            <w:pPr>
              <w:pStyle w:val="88"/>
              <w:widowControl w:val="0"/>
              <w:numPr>
                <w:ilvl w:val="0"/>
                <w:numId w:val="16"/>
              </w:numPr>
              <w:spacing w:line="240" w:lineRule="auto"/>
              <w:ind w:firstLineChars="0"/>
              <w:rPr>
                <w:rFonts w:hAnsi="宋体"/>
                <w:sz w:val="20"/>
                <w:szCs w:val="20"/>
              </w:rPr>
            </w:pPr>
          </w:p>
        </w:tc>
        <w:tc>
          <w:tcPr>
            <w:tcW w:w="2412" w:type="dxa"/>
            <w:vAlign w:val="center"/>
          </w:tcPr>
          <w:p w14:paraId="0F2BCE8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视频控制设备</w:t>
            </w:r>
          </w:p>
        </w:tc>
        <w:tc>
          <w:tcPr>
            <w:tcW w:w="3685" w:type="dxa"/>
            <w:vAlign w:val="center"/>
          </w:tcPr>
          <w:p w14:paraId="1E9FA29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管理电脑</w:t>
            </w:r>
          </w:p>
        </w:tc>
        <w:tc>
          <w:tcPr>
            <w:tcW w:w="1027" w:type="dxa"/>
            <w:vAlign w:val="center"/>
          </w:tcPr>
          <w:p w14:paraId="6D2DF4AA">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17100E3A">
            <w:pPr>
              <w:pStyle w:val="88"/>
              <w:widowControl w:val="0"/>
              <w:spacing w:line="240" w:lineRule="auto"/>
              <w:ind w:firstLine="0" w:firstLineChars="0"/>
              <w:rPr>
                <w:rFonts w:hAnsi="宋体"/>
                <w:sz w:val="20"/>
                <w:szCs w:val="20"/>
              </w:rPr>
            </w:pPr>
          </w:p>
        </w:tc>
      </w:tr>
      <w:tr w14:paraId="3C5AA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806" w:type="dxa"/>
            <w:gridSpan w:val="6"/>
            <w:vAlign w:val="center"/>
          </w:tcPr>
          <w:p w14:paraId="0BD66E85">
            <w:pPr>
              <w:pStyle w:val="88"/>
              <w:widowControl w:val="0"/>
              <w:spacing w:line="240" w:lineRule="auto"/>
              <w:ind w:firstLine="0" w:firstLineChars="0"/>
              <w:rPr>
                <w:rFonts w:hAnsi="宋体"/>
                <w:sz w:val="20"/>
                <w:szCs w:val="20"/>
              </w:rPr>
            </w:pPr>
            <w:r>
              <w:rPr>
                <w:rFonts w:hint="eastAsia" w:hAnsi="宋体"/>
                <w:sz w:val="20"/>
                <w:szCs w:val="20"/>
              </w:rPr>
              <w:t>红外防盗及周界报警系统</w:t>
            </w:r>
          </w:p>
        </w:tc>
      </w:tr>
      <w:tr w14:paraId="1448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CEDE7DA">
            <w:pPr>
              <w:pStyle w:val="88"/>
              <w:widowControl w:val="0"/>
              <w:numPr>
                <w:ilvl w:val="0"/>
                <w:numId w:val="17"/>
              </w:numPr>
              <w:spacing w:line="240" w:lineRule="auto"/>
              <w:ind w:firstLineChars="0"/>
              <w:rPr>
                <w:rFonts w:hAnsi="宋体"/>
                <w:sz w:val="20"/>
                <w:szCs w:val="20"/>
              </w:rPr>
            </w:pPr>
          </w:p>
        </w:tc>
        <w:tc>
          <w:tcPr>
            <w:tcW w:w="2412" w:type="dxa"/>
            <w:vAlign w:val="center"/>
          </w:tcPr>
          <w:p w14:paraId="4DE498B8">
            <w:pPr>
              <w:widowControl/>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控制设备</w:t>
            </w:r>
          </w:p>
        </w:tc>
        <w:tc>
          <w:tcPr>
            <w:tcW w:w="3685" w:type="dxa"/>
            <w:vAlign w:val="center"/>
          </w:tcPr>
          <w:p w14:paraId="55C3B4D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工作站电脑</w:t>
            </w:r>
          </w:p>
        </w:tc>
        <w:tc>
          <w:tcPr>
            <w:tcW w:w="1027" w:type="dxa"/>
            <w:vAlign w:val="center"/>
          </w:tcPr>
          <w:p w14:paraId="4FFE8350">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720065A8">
            <w:pPr>
              <w:pStyle w:val="88"/>
              <w:widowControl w:val="0"/>
              <w:spacing w:line="240" w:lineRule="auto"/>
              <w:ind w:firstLine="0" w:firstLineChars="0"/>
              <w:rPr>
                <w:rFonts w:hAnsi="宋体"/>
                <w:sz w:val="20"/>
                <w:szCs w:val="20"/>
              </w:rPr>
            </w:pPr>
          </w:p>
        </w:tc>
      </w:tr>
      <w:tr w14:paraId="07A72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965E246">
            <w:pPr>
              <w:pStyle w:val="88"/>
              <w:widowControl w:val="0"/>
              <w:numPr>
                <w:ilvl w:val="0"/>
                <w:numId w:val="17"/>
              </w:numPr>
              <w:spacing w:line="240" w:lineRule="auto"/>
              <w:ind w:firstLineChars="0"/>
              <w:rPr>
                <w:rFonts w:hAnsi="宋体"/>
                <w:sz w:val="20"/>
                <w:szCs w:val="20"/>
              </w:rPr>
            </w:pPr>
          </w:p>
        </w:tc>
        <w:tc>
          <w:tcPr>
            <w:tcW w:w="2412" w:type="dxa"/>
            <w:vAlign w:val="center"/>
          </w:tcPr>
          <w:p w14:paraId="64A662C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控制设备</w:t>
            </w:r>
          </w:p>
        </w:tc>
        <w:tc>
          <w:tcPr>
            <w:tcW w:w="3685" w:type="dxa"/>
            <w:vAlign w:val="center"/>
          </w:tcPr>
          <w:p w14:paraId="5E296EB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入侵报警主机</w:t>
            </w:r>
          </w:p>
        </w:tc>
        <w:tc>
          <w:tcPr>
            <w:tcW w:w="1027" w:type="dxa"/>
            <w:vAlign w:val="center"/>
          </w:tcPr>
          <w:p w14:paraId="76889826">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3台</w:t>
            </w:r>
          </w:p>
        </w:tc>
        <w:tc>
          <w:tcPr>
            <w:tcW w:w="824" w:type="dxa"/>
            <w:vAlign w:val="center"/>
          </w:tcPr>
          <w:p w14:paraId="7141E2D0">
            <w:pPr>
              <w:pStyle w:val="88"/>
              <w:widowControl w:val="0"/>
              <w:spacing w:line="240" w:lineRule="auto"/>
              <w:ind w:firstLine="0" w:firstLineChars="0"/>
              <w:rPr>
                <w:rFonts w:hAnsi="宋体"/>
                <w:sz w:val="20"/>
                <w:szCs w:val="20"/>
              </w:rPr>
            </w:pPr>
          </w:p>
        </w:tc>
      </w:tr>
      <w:tr w14:paraId="6C29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371ECE3">
            <w:pPr>
              <w:pStyle w:val="88"/>
              <w:widowControl w:val="0"/>
              <w:numPr>
                <w:ilvl w:val="0"/>
                <w:numId w:val="17"/>
              </w:numPr>
              <w:spacing w:line="240" w:lineRule="auto"/>
              <w:ind w:firstLineChars="0"/>
              <w:rPr>
                <w:rFonts w:hAnsi="宋体"/>
                <w:sz w:val="20"/>
                <w:szCs w:val="20"/>
              </w:rPr>
            </w:pPr>
          </w:p>
        </w:tc>
        <w:tc>
          <w:tcPr>
            <w:tcW w:w="2412" w:type="dxa"/>
            <w:vAlign w:val="center"/>
          </w:tcPr>
          <w:p w14:paraId="349993F0">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入侵报警控制器</w:t>
            </w:r>
          </w:p>
        </w:tc>
        <w:tc>
          <w:tcPr>
            <w:tcW w:w="3685" w:type="dxa"/>
            <w:vAlign w:val="center"/>
          </w:tcPr>
          <w:p w14:paraId="02CD1F0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双防区模块</w:t>
            </w:r>
          </w:p>
        </w:tc>
        <w:tc>
          <w:tcPr>
            <w:tcW w:w="1027" w:type="dxa"/>
            <w:vAlign w:val="center"/>
          </w:tcPr>
          <w:p w14:paraId="122B216A">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15套</w:t>
            </w:r>
          </w:p>
        </w:tc>
        <w:tc>
          <w:tcPr>
            <w:tcW w:w="824" w:type="dxa"/>
            <w:vAlign w:val="center"/>
          </w:tcPr>
          <w:p w14:paraId="1BAD8DE5">
            <w:pPr>
              <w:pStyle w:val="88"/>
              <w:widowControl w:val="0"/>
              <w:spacing w:line="240" w:lineRule="auto"/>
              <w:ind w:firstLine="0" w:firstLineChars="0"/>
              <w:rPr>
                <w:rFonts w:hAnsi="宋体"/>
                <w:sz w:val="20"/>
                <w:szCs w:val="20"/>
              </w:rPr>
            </w:pPr>
          </w:p>
        </w:tc>
      </w:tr>
      <w:tr w14:paraId="33418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5635878">
            <w:pPr>
              <w:pStyle w:val="88"/>
              <w:widowControl w:val="0"/>
              <w:numPr>
                <w:ilvl w:val="0"/>
                <w:numId w:val="17"/>
              </w:numPr>
              <w:spacing w:line="240" w:lineRule="auto"/>
              <w:ind w:firstLineChars="0"/>
              <w:rPr>
                <w:rFonts w:hAnsi="宋体"/>
                <w:sz w:val="20"/>
                <w:szCs w:val="20"/>
              </w:rPr>
            </w:pPr>
          </w:p>
        </w:tc>
        <w:tc>
          <w:tcPr>
            <w:tcW w:w="2412" w:type="dxa"/>
            <w:vAlign w:val="center"/>
          </w:tcPr>
          <w:p w14:paraId="4F45A92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入侵报警控制器</w:t>
            </w:r>
          </w:p>
        </w:tc>
        <w:tc>
          <w:tcPr>
            <w:tcW w:w="3685" w:type="dxa"/>
            <w:vAlign w:val="center"/>
          </w:tcPr>
          <w:p w14:paraId="3E77AB9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八防区模块</w:t>
            </w:r>
          </w:p>
        </w:tc>
        <w:tc>
          <w:tcPr>
            <w:tcW w:w="1027" w:type="dxa"/>
            <w:vAlign w:val="center"/>
          </w:tcPr>
          <w:p w14:paraId="0FFE98F3">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19套</w:t>
            </w:r>
          </w:p>
        </w:tc>
        <w:tc>
          <w:tcPr>
            <w:tcW w:w="824" w:type="dxa"/>
            <w:vAlign w:val="center"/>
          </w:tcPr>
          <w:p w14:paraId="353E54A1">
            <w:pPr>
              <w:pStyle w:val="88"/>
              <w:widowControl w:val="0"/>
              <w:spacing w:line="240" w:lineRule="auto"/>
              <w:ind w:firstLine="0" w:firstLineChars="0"/>
              <w:rPr>
                <w:rFonts w:hAnsi="宋体"/>
                <w:sz w:val="20"/>
                <w:szCs w:val="20"/>
              </w:rPr>
            </w:pPr>
          </w:p>
        </w:tc>
      </w:tr>
      <w:tr w14:paraId="5B64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2F42A0C">
            <w:pPr>
              <w:pStyle w:val="88"/>
              <w:widowControl w:val="0"/>
              <w:numPr>
                <w:ilvl w:val="0"/>
                <w:numId w:val="17"/>
              </w:numPr>
              <w:spacing w:line="240" w:lineRule="auto"/>
              <w:ind w:firstLineChars="0"/>
              <w:rPr>
                <w:rFonts w:hAnsi="宋体"/>
                <w:sz w:val="20"/>
                <w:szCs w:val="20"/>
              </w:rPr>
            </w:pPr>
          </w:p>
        </w:tc>
        <w:tc>
          <w:tcPr>
            <w:tcW w:w="2412" w:type="dxa"/>
            <w:vAlign w:val="center"/>
          </w:tcPr>
          <w:p w14:paraId="1BFDFD5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入侵探测设备</w:t>
            </w:r>
          </w:p>
        </w:tc>
        <w:tc>
          <w:tcPr>
            <w:tcW w:w="3685" w:type="dxa"/>
            <w:vAlign w:val="center"/>
          </w:tcPr>
          <w:p w14:paraId="79EC59C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壁挂式双鉴探测器</w:t>
            </w:r>
          </w:p>
        </w:tc>
        <w:tc>
          <w:tcPr>
            <w:tcW w:w="1027" w:type="dxa"/>
            <w:vAlign w:val="center"/>
          </w:tcPr>
          <w:p w14:paraId="7B3E08F4">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24套</w:t>
            </w:r>
          </w:p>
        </w:tc>
        <w:tc>
          <w:tcPr>
            <w:tcW w:w="824" w:type="dxa"/>
            <w:vAlign w:val="center"/>
          </w:tcPr>
          <w:p w14:paraId="15EA5FAC">
            <w:pPr>
              <w:pStyle w:val="88"/>
              <w:widowControl w:val="0"/>
              <w:spacing w:line="240" w:lineRule="auto"/>
              <w:ind w:firstLine="0" w:firstLineChars="0"/>
              <w:rPr>
                <w:rFonts w:hAnsi="宋体"/>
                <w:sz w:val="20"/>
                <w:szCs w:val="20"/>
              </w:rPr>
            </w:pPr>
          </w:p>
        </w:tc>
      </w:tr>
      <w:tr w14:paraId="7BFB6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AE4CB13">
            <w:pPr>
              <w:pStyle w:val="88"/>
              <w:widowControl w:val="0"/>
              <w:numPr>
                <w:ilvl w:val="0"/>
                <w:numId w:val="17"/>
              </w:numPr>
              <w:spacing w:line="240" w:lineRule="auto"/>
              <w:ind w:firstLineChars="0"/>
              <w:rPr>
                <w:rFonts w:hAnsi="宋体"/>
                <w:sz w:val="20"/>
                <w:szCs w:val="20"/>
              </w:rPr>
            </w:pPr>
          </w:p>
        </w:tc>
        <w:tc>
          <w:tcPr>
            <w:tcW w:w="2412" w:type="dxa"/>
            <w:vAlign w:val="center"/>
          </w:tcPr>
          <w:p w14:paraId="464F7D94">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入侵探测设备</w:t>
            </w:r>
          </w:p>
        </w:tc>
        <w:tc>
          <w:tcPr>
            <w:tcW w:w="3685" w:type="dxa"/>
            <w:vAlign w:val="center"/>
          </w:tcPr>
          <w:p w14:paraId="7291834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紧急报警按钮</w:t>
            </w:r>
          </w:p>
        </w:tc>
        <w:tc>
          <w:tcPr>
            <w:tcW w:w="1027" w:type="dxa"/>
            <w:vAlign w:val="center"/>
          </w:tcPr>
          <w:p w14:paraId="53657BC7">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177套</w:t>
            </w:r>
          </w:p>
        </w:tc>
        <w:tc>
          <w:tcPr>
            <w:tcW w:w="824" w:type="dxa"/>
            <w:vAlign w:val="center"/>
          </w:tcPr>
          <w:p w14:paraId="774A646C">
            <w:pPr>
              <w:pStyle w:val="88"/>
              <w:widowControl w:val="0"/>
              <w:spacing w:line="240" w:lineRule="auto"/>
              <w:ind w:firstLine="0" w:firstLineChars="0"/>
              <w:rPr>
                <w:rFonts w:hAnsi="宋体"/>
                <w:sz w:val="20"/>
                <w:szCs w:val="20"/>
              </w:rPr>
            </w:pPr>
          </w:p>
        </w:tc>
      </w:tr>
      <w:tr w14:paraId="0E7A9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6F77F29">
            <w:pPr>
              <w:pStyle w:val="88"/>
              <w:widowControl w:val="0"/>
              <w:numPr>
                <w:ilvl w:val="0"/>
                <w:numId w:val="17"/>
              </w:numPr>
              <w:spacing w:line="240" w:lineRule="auto"/>
              <w:ind w:firstLineChars="0"/>
              <w:rPr>
                <w:rFonts w:hAnsi="宋体"/>
                <w:sz w:val="20"/>
                <w:szCs w:val="20"/>
              </w:rPr>
            </w:pPr>
          </w:p>
        </w:tc>
        <w:tc>
          <w:tcPr>
            <w:tcW w:w="2412" w:type="dxa"/>
            <w:vAlign w:val="center"/>
          </w:tcPr>
          <w:p w14:paraId="0FD62C3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入侵探测设备</w:t>
            </w:r>
          </w:p>
        </w:tc>
        <w:tc>
          <w:tcPr>
            <w:tcW w:w="3685" w:type="dxa"/>
            <w:vAlign w:val="center"/>
          </w:tcPr>
          <w:p w14:paraId="266B68F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声光报警器</w:t>
            </w:r>
          </w:p>
        </w:tc>
        <w:tc>
          <w:tcPr>
            <w:tcW w:w="1027" w:type="dxa"/>
            <w:vAlign w:val="center"/>
          </w:tcPr>
          <w:p w14:paraId="01A59E0D">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3套</w:t>
            </w:r>
          </w:p>
        </w:tc>
        <w:tc>
          <w:tcPr>
            <w:tcW w:w="824" w:type="dxa"/>
            <w:vAlign w:val="center"/>
          </w:tcPr>
          <w:p w14:paraId="49AD0A8D">
            <w:pPr>
              <w:pStyle w:val="88"/>
              <w:widowControl w:val="0"/>
              <w:spacing w:line="240" w:lineRule="auto"/>
              <w:ind w:firstLine="0" w:firstLineChars="0"/>
              <w:rPr>
                <w:rFonts w:hAnsi="宋体"/>
                <w:sz w:val="20"/>
                <w:szCs w:val="20"/>
              </w:rPr>
            </w:pPr>
          </w:p>
        </w:tc>
      </w:tr>
      <w:tr w14:paraId="622B0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FB4B9CA">
            <w:pPr>
              <w:pStyle w:val="88"/>
              <w:widowControl w:val="0"/>
              <w:numPr>
                <w:ilvl w:val="0"/>
                <w:numId w:val="17"/>
              </w:numPr>
              <w:spacing w:line="240" w:lineRule="auto"/>
              <w:ind w:firstLineChars="0"/>
              <w:rPr>
                <w:rFonts w:hAnsi="宋体"/>
                <w:sz w:val="20"/>
                <w:szCs w:val="20"/>
              </w:rPr>
            </w:pPr>
          </w:p>
        </w:tc>
        <w:tc>
          <w:tcPr>
            <w:tcW w:w="2412" w:type="dxa"/>
            <w:vAlign w:val="center"/>
          </w:tcPr>
          <w:p w14:paraId="2348385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入侵报警信号传输设备</w:t>
            </w:r>
          </w:p>
        </w:tc>
        <w:tc>
          <w:tcPr>
            <w:tcW w:w="3685" w:type="dxa"/>
            <w:vAlign w:val="center"/>
          </w:tcPr>
          <w:p w14:paraId="24A6907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网络接口模块</w:t>
            </w:r>
          </w:p>
        </w:tc>
        <w:tc>
          <w:tcPr>
            <w:tcW w:w="1027" w:type="dxa"/>
            <w:vAlign w:val="center"/>
          </w:tcPr>
          <w:p w14:paraId="2501E34E">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3套</w:t>
            </w:r>
          </w:p>
        </w:tc>
        <w:tc>
          <w:tcPr>
            <w:tcW w:w="824" w:type="dxa"/>
            <w:vAlign w:val="center"/>
          </w:tcPr>
          <w:p w14:paraId="5479DD49">
            <w:pPr>
              <w:pStyle w:val="88"/>
              <w:widowControl w:val="0"/>
              <w:spacing w:line="240" w:lineRule="auto"/>
              <w:ind w:firstLine="0" w:firstLineChars="0"/>
              <w:rPr>
                <w:rFonts w:hAnsi="宋体"/>
                <w:sz w:val="20"/>
                <w:szCs w:val="20"/>
              </w:rPr>
            </w:pPr>
          </w:p>
        </w:tc>
      </w:tr>
      <w:tr w14:paraId="477A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8509094">
            <w:pPr>
              <w:pStyle w:val="88"/>
              <w:widowControl w:val="0"/>
              <w:numPr>
                <w:ilvl w:val="0"/>
                <w:numId w:val="17"/>
              </w:numPr>
              <w:spacing w:line="240" w:lineRule="auto"/>
              <w:ind w:firstLineChars="0"/>
              <w:rPr>
                <w:rFonts w:hAnsi="宋体"/>
                <w:sz w:val="20"/>
                <w:szCs w:val="20"/>
              </w:rPr>
            </w:pPr>
          </w:p>
        </w:tc>
        <w:tc>
          <w:tcPr>
            <w:tcW w:w="2412" w:type="dxa"/>
            <w:vAlign w:val="center"/>
          </w:tcPr>
          <w:p w14:paraId="35C7585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软件</w:t>
            </w:r>
          </w:p>
        </w:tc>
        <w:tc>
          <w:tcPr>
            <w:tcW w:w="3685" w:type="dxa"/>
            <w:vAlign w:val="center"/>
          </w:tcPr>
          <w:p w14:paraId="3B9565B0">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电子地图功能</w:t>
            </w:r>
          </w:p>
        </w:tc>
        <w:tc>
          <w:tcPr>
            <w:tcW w:w="1027" w:type="dxa"/>
            <w:vAlign w:val="center"/>
          </w:tcPr>
          <w:p w14:paraId="6D6AE77A">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393F2BA8">
            <w:pPr>
              <w:pStyle w:val="88"/>
              <w:widowControl w:val="0"/>
              <w:spacing w:line="240" w:lineRule="auto"/>
              <w:ind w:firstLine="0" w:firstLineChars="0"/>
              <w:rPr>
                <w:rFonts w:hAnsi="宋体"/>
                <w:sz w:val="20"/>
                <w:szCs w:val="20"/>
              </w:rPr>
            </w:pPr>
          </w:p>
        </w:tc>
      </w:tr>
      <w:tr w14:paraId="72C1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59C404E">
            <w:pPr>
              <w:pStyle w:val="88"/>
              <w:widowControl w:val="0"/>
              <w:numPr>
                <w:ilvl w:val="0"/>
                <w:numId w:val="17"/>
              </w:numPr>
              <w:spacing w:line="240" w:lineRule="auto"/>
              <w:ind w:firstLineChars="0"/>
              <w:rPr>
                <w:rFonts w:hAnsi="宋体"/>
                <w:sz w:val="20"/>
                <w:szCs w:val="20"/>
              </w:rPr>
            </w:pPr>
          </w:p>
        </w:tc>
        <w:tc>
          <w:tcPr>
            <w:tcW w:w="2412" w:type="dxa"/>
            <w:vAlign w:val="center"/>
          </w:tcPr>
          <w:p w14:paraId="165BDBB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备用电源及电池主机</w:t>
            </w:r>
          </w:p>
        </w:tc>
        <w:tc>
          <w:tcPr>
            <w:tcW w:w="3685" w:type="dxa"/>
            <w:vAlign w:val="center"/>
          </w:tcPr>
          <w:p w14:paraId="5D0893C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后备电池、12V 7AH</w:t>
            </w:r>
          </w:p>
        </w:tc>
        <w:tc>
          <w:tcPr>
            <w:tcW w:w="1027" w:type="dxa"/>
            <w:vAlign w:val="center"/>
          </w:tcPr>
          <w:p w14:paraId="2D194D9F">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3套</w:t>
            </w:r>
          </w:p>
        </w:tc>
        <w:tc>
          <w:tcPr>
            <w:tcW w:w="824" w:type="dxa"/>
            <w:vAlign w:val="center"/>
          </w:tcPr>
          <w:p w14:paraId="3EC3A5ED">
            <w:pPr>
              <w:pStyle w:val="88"/>
              <w:widowControl w:val="0"/>
              <w:spacing w:line="240" w:lineRule="auto"/>
              <w:ind w:firstLine="0" w:firstLineChars="0"/>
              <w:rPr>
                <w:rFonts w:hAnsi="宋体"/>
                <w:sz w:val="20"/>
                <w:szCs w:val="20"/>
              </w:rPr>
            </w:pPr>
          </w:p>
        </w:tc>
      </w:tr>
      <w:tr w14:paraId="3725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DDE54C5">
            <w:pPr>
              <w:pStyle w:val="88"/>
              <w:widowControl w:val="0"/>
              <w:numPr>
                <w:ilvl w:val="0"/>
                <w:numId w:val="17"/>
              </w:numPr>
              <w:spacing w:line="240" w:lineRule="auto"/>
              <w:ind w:firstLineChars="0"/>
              <w:rPr>
                <w:rFonts w:hAnsi="宋体"/>
                <w:sz w:val="20"/>
                <w:szCs w:val="20"/>
              </w:rPr>
            </w:pPr>
          </w:p>
        </w:tc>
        <w:tc>
          <w:tcPr>
            <w:tcW w:w="2412" w:type="dxa"/>
            <w:vAlign w:val="center"/>
          </w:tcPr>
          <w:p w14:paraId="5566FAC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入侵报警中心显示设备</w:t>
            </w:r>
          </w:p>
        </w:tc>
        <w:tc>
          <w:tcPr>
            <w:tcW w:w="3685" w:type="dxa"/>
            <w:vAlign w:val="center"/>
          </w:tcPr>
          <w:p w14:paraId="6AAFB62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键盘</w:t>
            </w:r>
          </w:p>
        </w:tc>
        <w:tc>
          <w:tcPr>
            <w:tcW w:w="1027" w:type="dxa"/>
            <w:vAlign w:val="center"/>
          </w:tcPr>
          <w:p w14:paraId="71ECCF49">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3套</w:t>
            </w:r>
          </w:p>
        </w:tc>
        <w:tc>
          <w:tcPr>
            <w:tcW w:w="824" w:type="dxa"/>
            <w:vAlign w:val="center"/>
          </w:tcPr>
          <w:p w14:paraId="24D915CA">
            <w:pPr>
              <w:pStyle w:val="88"/>
              <w:widowControl w:val="0"/>
              <w:spacing w:line="240" w:lineRule="auto"/>
              <w:ind w:firstLine="0" w:firstLineChars="0"/>
              <w:rPr>
                <w:rFonts w:hAnsi="宋体"/>
                <w:sz w:val="20"/>
                <w:szCs w:val="20"/>
              </w:rPr>
            </w:pPr>
          </w:p>
        </w:tc>
      </w:tr>
      <w:tr w14:paraId="50FA2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8921E56">
            <w:pPr>
              <w:pStyle w:val="88"/>
              <w:widowControl w:val="0"/>
              <w:numPr>
                <w:ilvl w:val="0"/>
                <w:numId w:val="17"/>
              </w:numPr>
              <w:spacing w:line="240" w:lineRule="auto"/>
              <w:ind w:firstLineChars="0"/>
              <w:rPr>
                <w:rFonts w:hAnsi="宋体"/>
                <w:sz w:val="20"/>
                <w:szCs w:val="20"/>
              </w:rPr>
            </w:pPr>
          </w:p>
        </w:tc>
        <w:tc>
          <w:tcPr>
            <w:tcW w:w="2412" w:type="dxa"/>
            <w:vAlign w:val="center"/>
          </w:tcPr>
          <w:p w14:paraId="58A29A6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入侵报警信号传输设备</w:t>
            </w:r>
          </w:p>
        </w:tc>
        <w:tc>
          <w:tcPr>
            <w:tcW w:w="3685" w:type="dxa"/>
            <w:vAlign w:val="center"/>
          </w:tcPr>
          <w:p w14:paraId="7109BD4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总线延伸模块</w:t>
            </w:r>
          </w:p>
        </w:tc>
        <w:tc>
          <w:tcPr>
            <w:tcW w:w="1027" w:type="dxa"/>
            <w:vAlign w:val="center"/>
          </w:tcPr>
          <w:p w14:paraId="1DB01E0C">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6套</w:t>
            </w:r>
          </w:p>
        </w:tc>
        <w:tc>
          <w:tcPr>
            <w:tcW w:w="824" w:type="dxa"/>
            <w:vAlign w:val="center"/>
          </w:tcPr>
          <w:p w14:paraId="087D7B91">
            <w:pPr>
              <w:pStyle w:val="88"/>
              <w:widowControl w:val="0"/>
              <w:spacing w:line="240" w:lineRule="auto"/>
              <w:ind w:firstLine="0" w:firstLineChars="0"/>
              <w:rPr>
                <w:rFonts w:hAnsi="宋体"/>
                <w:sz w:val="20"/>
                <w:szCs w:val="20"/>
              </w:rPr>
            </w:pPr>
          </w:p>
        </w:tc>
      </w:tr>
      <w:tr w14:paraId="7768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8E67431">
            <w:pPr>
              <w:pStyle w:val="88"/>
              <w:widowControl w:val="0"/>
              <w:numPr>
                <w:ilvl w:val="0"/>
                <w:numId w:val="17"/>
              </w:numPr>
              <w:spacing w:line="240" w:lineRule="auto"/>
              <w:ind w:firstLineChars="0"/>
              <w:rPr>
                <w:rFonts w:hAnsi="宋体"/>
                <w:sz w:val="20"/>
                <w:szCs w:val="20"/>
              </w:rPr>
            </w:pPr>
          </w:p>
        </w:tc>
        <w:tc>
          <w:tcPr>
            <w:tcW w:w="2412" w:type="dxa"/>
            <w:vAlign w:val="center"/>
          </w:tcPr>
          <w:p w14:paraId="2C04439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开关电源</w:t>
            </w:r>
          </w:p>
        </w:tc>
        <w:tc>
          <w:tcPr>
            <w:tcW w:w="3685" w:type="dxa"/>
            <w:vAlign w:val="center"/>
          </w:tcPr>
          <w:p w14:paraId="3AA1856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12V</w:t>
            </w:r>
          </w:p>
        </w:tc>
        <w:tc>
          <w:tcPr>
            <w:tcW w:w="1027" w:type="dxa"/>
            <w:vAlign w:val="center"/>
          </w:tcPr>
          <w:p w14:paraId="61882EFD">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15套</w:t>
            </w:r>
          </w:p>
        </w:tc>
        <w:tc>
          <w:tcPr>
            <w:tcW w:w="824" w:type="dxa"/>
            <w:vAlign w:val="center"/>
          </w:tcPr>
          <w:p w14:paraId="407F86F0">
            <w:pPr>
              <w:pStyle w:val="88"/>
              <w:widowControl w:val="0"/>
              <w:spacing w:line="240" w:lineRule="auto"/>
              <w:ind w:firstLine="0" w:firstLineChars="0"/>
              <w:rPr>
                <w:rFonts w:hAnsi="宋体"/>
                <w:sz w:val="20"/>
                <w:szCs w:val="20"/>
              </w:rPr>
            </w:pPr>
          </w:p>
        </w:tc>
      </w:tr>
      <w:tr w14:paraId="78671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0525524">
            <w:pPr>
              <w:pStyle w:val="88"/>
              <w:widowControl w:val="0"/>
              <w:numPr>
                <w:ilvl w:val="0"/>
                <w:numId w:val="17"/>
              </w:numPr>
              <w:spacing w:line="240" w:lineRule="auto"/>
              <w:ind w:firstLineChars="0"/>
              <w:rPr>
                <w:rFonts w:hAnsi="宋体"/>
                <w:sz w:val="20"/>
                <w:szCs w:val="20"/>
              </w:rPr>
            </w:pPr>
          </w:p>
        </w:tc>
        <w:tc>
          <w:tcPr>
            <w:tcW w:w="2412" w:type="dxa"/>
            <w:vAlign w:val="center"/>
          </w:tcPr>
          <w:p w14:paraId="51993605">
            <w:pPr>
              <w:widowControl/>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双防区脉冲主机</w:t>
            </w:r>
          </w:p>
        </w:tc>
        <w:tc>
          <w:tcPr>
            <w:tcW w:w="3685" w:type="dxa"/>
            <w:vAlign w:val="center"/>
          </w:tcPr>
          <w:p w14:paraId="7DBA45E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优周S350-2</w:t>
            </w:r>
          </w:p>
        </w:tc>
        <w:tc>
          <w:tcPr>
            <w:tcW w:w="1027" w:type="dxa"/>
            <w:vAlign w:val="center"/>
          </w:tcPr>
          <w:p w14:paraId="6E182121">
            <w:pPr>
              <w:widowControl/>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4台</w:t>
            </w:r>
          </w:p>
        </w:tc>
        <w:tc>
          <w:tcPr>
            <w:tcW w:w="824" w:type="dxa"/>
            <w:vAlign w:val="center"/>
          </w:tcPr>
          <w:p w14:paraId="2EBBDF02">
            <w:pPr>
              <w:pStyle w:val="88"/>
              <w:widowControl w:val="0"/>
              <w:spacing w:line="240" w:lineRule="auto"/>
              <w:ind w:firstLine="0" w:firstLineChars="0"/>
              <w:rPr>
                <w:rFonts w:hAnsi="宋体"/>
                <w:sz w:val="20"/>
                <w:szCs w:val="20"/>
              </w:rPr>
            </w:pPr>
          </w:p>
        </w:tc>
      </w:tr>
      <w:tr w14:paraId="52C77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6230ED6">
            <w:pPr>
              <w:pStyle w:val="88"/>
              <w:widowControl w:val="0"/>
              <w:numPr>
                <w:ilvl w:val="0"/>
                <w:numId w:val="17"/>
              </w:numPr>
              <w:spacing w:line="240" w:lineRule="auto"/>
              <w:ind w:firstLineChars="0"/>
              <w:rPr>
                <w:rFonts w:hAnsi="宋体"/>
                <w:sz w:val="20"/>
                <w:szCs w:val="20"/>
              </w:rPr>
            </w:pPr>
          </w:p>
        </w:tc>
        <w:tc>
          <w:tcPr>
            <w:tcW w:w="2412" w:type="dxa"/>
            <w:vAlign w:val="center"/>
          </w:tcPr>
          <w:p w14:paraId="29FCEDC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单防区脉冲主机</w:t>
            </w:r>
          </w:p>
        </w:tc>
        <w:tc>
          <w:tcPr>
            <w:tcW w:w="3685" w:type="dxa"/>
            <w:vAlign w:val="center"/>
          </w:tcPr>
          <w:p w14:paraId="673BA4F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优周S350-1</w:t>
            </w:r>
          </w:p>
        </w:tc>
        <w:tc>
          <w:tcPr>
            <w:tcW w:w="1027" w:type="dxa"/>
            <w:vAlign w:val="center"/>
          </w:tcPr>
          <w:p w14:paraId="763398B9">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3476F5FB">
            <w:pPr>
              <w:pStyle w:val="88"/>
              <w:widowControl w:val="0"/>
              <w:spacing w:line="240" w:lineRule="auto"/>
              <w:ind w:firstLine="0" w:firstLineChars="0"/>
              <w:rPr>
                <w:rFonts w:hAnsi="宋体"/>
                <w:sz w:val="20"/>
                <w:szCs w:val="20"/>
              </w:rPr>
            </w:pPr>
          </w:p>
        </w:tc>
      </w:tr>
      <w:tr w14:paraId="446D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890D8A5">
            <w:pPr>
              <w:pStyle w:val="88"/>
              <w:widowControl w:val="0"/>
              <w:numPr>
                <w:ilvl w:val="0"/>
                <w:numId w:val="17"/>
              </w:numPr>
              <w:spacing w:line="240" w:lineRule="auto"/>
              <w:ind w:firstLineChars="0"/>
              <w:rPr>
                <w:rFonts w:hAnsi="宋体"/>
                <w:sz w:val="20"/>
                <w:szCs w:val="20"/>
              </w:rPr>
            </w:pPr>
          </w:p>
        </w:tc>
        <w:tc>
          <w:tcPr>
            <w:tcW w:w="2412" w:type="dxa"/>
            <w:vAlign w:val="center"/>
          </w:tcPr>
          <w:p w14:paraId="77D41704">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不锈钢防水箱</w:t>
            </w:r>
          </w:p>
        </w:tc>
        <w:tc>
          <w:tcPr>
            <w:tcW w:w="3685" w:type="dxa"/>
            <w:vAlign w:val="center"/>
          </w:tcPr>
          <w:p w14:paraId="1E83F5E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优周EH-FSX</w:t>
            </w:r>
          </w:p>
        </w:tc>
        <w:tc>
          <w:tcPr>
            <w:tcW w:w="1027" w:type="dxa"/>
            <w:vAlign w:val="center"/>
          </w:tcPr>
          <w:p w14:paraId="477E8081">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6个</w:t>
            </w:r>
          </w:p>
        </w:tc>
        <w:tc>
          <w:tcPr>
            <w:tcW w:w="824" w:type="dxa"/>
            <w:vAlign w:val="center"/>
          </w:tcPr>
          <w:p w14:paraId="5B14B4EC">
            <w:pPr>
              <w:pStyle w:val="88"/>
              <w:widowControl w:val="0"/>
              <w:spacing w:line="240" w:lineRule="auto"/>
              <w:ind w:firstLine="0" w:firstLineChars="0"/>
              <w:rPr>
                <w:rFonts w:hAnsi="宋体"/>
                <w:sz w:val="20"/>
                <w:szCs w:val="20"/>
              </w:rPr>
            </w:pPr>
          </w:p>
        </w:tc>
      </w:tr>
      <w:tr w14:paraId="38A11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B2CF121">
            <w:pPr>
              <w:pStyle w:val="88"/>
              <w:widowControl w:val="0"/>
              <w:numPr>
                <w:ilvl w:val="0"/>
                <w:numId w:val="17"/>
              </w:numPr>
              <w:spacing w:line="240" w:lineRule="auto"/>
              <w:ind w:firstLineChars="0"/>
              <w:rPr>
                <w:rFonts w:hAnsi="宋体"/>
                <w:sz w:val="20"/>
                <w:szCs w:val="20"/>
              </w:rPr>
            </w:pPr>
          </w:p>
        </w:tc>
        <w:tc>
          <w:tcPr>
            <w:tcW w:w="2412" w:type="dxa"/>
            <w:vAlign w:val="center"/>
          </w:tcPr>
          <w:p w14:paraId="462B45F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高压避雷器</w:t>
            </w:r>
          </w:p>
        </w:tc>
        <w:tc>
          <w:tcPr>
            <w:tcW w:w="3685" w:type="dxa"/>
            <w:vAlign w:val="center"/>
          </w:tcPr>
          <w:p w14:paraId="05272F4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优周EH-BLQ</w:t>
            </w:r>
          </w:p>
        </w:tc>
        <w:tc>
          <w:tcPr>
            <w:tcW w:w="1027" w:type="dxa"/>
            <w:vAlign w:val="center"/>
          </w:tcPr>
          <w:p w14:paraId="4B4D92E1">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10个</w:t>
            </w:r>
          </w:p>
        </w:tc>
        <w:tc>
          <w:tcPr>
            <w:tcW w:w="824" w:type="dxa"/>
            <w:vAlign w:val="center"/>
          </w:tcPr>
          <w:p w14:paraId="7A08A4A4">
            <w:pPr>
              <w:pStyle w:val="88"/>
              <w:widowControl w:val="0"/>
              <w:spacing w:line="240" w:lineRule="auto"/>
              <w:ind w:firstLine="0" w:firstLineChars="0"/>
              <w:rPr>
                <w:rFonts w:hAnsi="宋体"/>
                <w:sz w:val="20"/>
                <w:szCs w:val="20"/>
              </w:rPr>
            </w:pPr>
          </w:p>
        </w:tc>
      </w:tr>
      <w:tr w14:paraId="4576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82704ED">
            <w:pPr>
              <w:pStyle w:val="88"/>
              <w:widowControl w:val="0"/>
              <w:numPr>
                <w:ilvl w:val="0"/>
                <w:numId w:val="17"/>
              </w:numPr>
              <w:spacing w:line="240" w:lineRule="auto"/>
              <w:ind w:firstLineChars="0"/>
              <w:rPr>
                <w:rFonts w:hAnsi="宋体"/>
                <w:sz w:val="20"/>
                <w:szCs w:val="20"/>
              </w:rPr>
            </w:pPr>
          </w:p>
        </w:tc>
        <w:tc>
          <w:tcPr>
            <w:tcW w:w="2412" w:type="dxa"/>
            <w:vAlign w:val="center"/>
          </w:tcPr>
          <w:p w14:paraId="2BF4ADE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高压绝缘线</w:t>
            </w:r>
          </w:p>
        </w:tc>
        <w:tc>
          <w:tcPr>
            <w:tcW w:w="3685" w:type="dxa"/>
            <w:vAlign w:val="center"/>
          </w:tcPr>
          <w:p w14:paraId="64C01410">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优周EH-GYS</w:t>
            </w:r>
          </w:p>
        </w:tc>
        <w:tc>
          <w:tcPr>
            <w:tcW w:w="1027" w:type="dxa"/>
            <w:vAlign w:val="center"/>
          </w:tcPr>
          <w:p w14:paraId="37CE9CE7">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200个</w:t>
            </w:r>
          </w:p>
        </w:tc>
        <w:tc>
          <w:tcPr>
            <w:tcW w:w="824" w:type="dxa"/>
            <w:vAlign w:val="center"/>
          </w:tcPr>
          <w:p w14:paraId="0C6623C3">
            <w:pPr>
              <w:pStyle w:val="88"/>
              <w:widowControl w:val="0"/>
              <w:spacing w:line="240" w:lineRule="auto"/>
              <w:ind w:firstLine="0" w:firstLineChars="0"/>
              <w:rPr>
                <w:rFonts w:hAnsi="宋体"/>
                <w:sz w:val="20"/>
                <w:szCs w:val="20"/>
              </w:rPr>
            </w:pPr>
          </w:p>
        </w:tc>
      </w:tr>
      <w:tr w14:paraId="44A06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22ADA31">
            <w:pPr>
              <w:pStyle w:val="88"/>
              <w:widowControl w:val="0"/>
              <w:numPr>
                <w:ilvl w:val="0"/>
                <w:numId w:val="17"/>
              </w:numPr>
              <w:spacing w:line="240" w:lineRule="auto"/>
              <w:ind w:firstLineChars="0"/>
              <w:rPr>
                <w:rFonts w:hAnsi="宋体"/>
                <w:sz w:val="20"/>
                <w:szCs w:val="20"/>
              </w:rPr>
            </w:pPr>
          </w:p>
        </w:tc>
        <w:tc>
          <w:tcPr>
            <w:tcW w:w="2412" w:type="dxa"/>
            <w:vAlign w:val="center"/>
          </w:tcPr>
          <w:p w14:paraId="71017E6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承力杆6线</w:t>
            </w:r>
          </w:p>
        </w:tc>
        <w:tc>
          <w:tcPr>
            <w:tcW w:w="3685" w:type="dxa"/>
            <w:vAlign w:val="center"/>
          </w:tcPr>
          <w:p w14:paraId="615A8E14">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优周EH-ZDD</w:t>
            </w:r>
          </w:p>
        </w:tc>
        <w:tc>
          <w:tcPr>
            <w:tcW w:w="1027" w:type="dxa"/>
            <w:vAlign w:val="center"/>
          </w:tcPr>
          <w:p w14:paraId="6A0987AE">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140根</w:t>
            </w:r>
          </w:p>
        </w:tc>
        <w:tc>
          <w:tcPr>
            <w:tcW w:w="824" w:type="dxa"/>
            <w:vAlign w:val="center"/>
          </w:tcPr>
          <w:p w14:paraId="0AA70611">
            <w:pPr>
              <w:pStyle w:val="88"/>
              <w:widowControl w:val="0"/>
              <w:spacing w:line="240" w:lineRule="auto"/>
              <w:ind w:firstLine="0" w:firstLineChars="0"/>
              <w:rPr>
                <w:rFonts w:hAnsi="宋体"/>
                <w:sz w:val="20"/>
                <w:szCs w:val="20"/>
              </w:rPr>
            </w:pPr>
          </w:p>
        </w:tc>
      </w:tr>
      <w:tr w14:paraId="0CAEA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83141A2">
            <w:pPr>
              <w:pStyle w:val="88"/>
              <w:widowControl w:val="0"/>
              <w:numPr>
                <w:ilvl w:val="0"/>
                <w:numId w:val="17"/>
              </w:numPr>
              <w:spacing w:line="240" w:lineRule="auto"/>
              <w:ind w:firstLineChars="0"/>
              <w:rPr>
                <w:rFonts w:hAnsi="宋体"/>
                <w:sz w:val="20"/>
                <w:szCs w:val="20"/>
              </w:rPr>
            </w:pPr>
          </w:p>
        </w:tc>
        <w:tc>
          <w:tcPr>
            <w:tcW w:w="2412" w:type="dxa"/>
            <w:vAlign w:val="center"/>
          </w:tcPr>
          <w:p w14:paraId="74AFD1C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多股合金线</w:t>
            </w:r>
          </w:p>
        </w:tc>
        <w:tc>
          <w:tcPr>
            <w:tcW w:w="3685" w:type="dxa"/>
            <w:vAlign w:val="center"/>
          </w:tcPr>
          <w:p w14:paraId="180F5E5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优周EH-HJS</w:t>
            </w:r>
          </w:p>
        </w:tc>
        <w:tc>
          <w:tcPr>
            <w:tcW w:w="1027" w:type="dxa"/>
            <w:vAlign w:val="center"/>
          </w:tcPr>
          <w:p w14:paraId="20A204B2">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3600米</w:t>
            </w:r>
          </w:p>
        </w:tc>
        <w:tc>
          <w:tcPr>
            <w:tcW w:w="824" w:type="dxa"/>
            <w:vAlign w:val="center"/>
          </w:tcPr>
          <w:p w14:paraId="029AEE25">
            <w:pPr>
              <w:pStyle w:val="88"/>
              <w:widowControl w:val="0"/>
              <w:spacing w:line="240" w:lineRule="auto"/>
              <w:ind w:firstLine="0" w:firstLineChars="0"/>
              <w:rPr>
                <w:rFonts w:hAnsi="宋体"/>
                <w:sz w:val="20"/>
                <w:szCs w:val="20"/>
              </w:rPr>
            </w:pPr>
          </w:p>
        </w:tc>
      </w:tr>
      <w:tr w14:paraId="17AE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4513934">
            <w:pPr>
              <w:pStyle w:val="88"/>
              <w:widowControl w:val="0"/>
              <w:numPr>
                <w:ilvl w:val="0"/>
                <w:numId w:val="17"/>
              </w:numPr>
              <w:spacing w:line="240" w:lineRule="auto"/>
              <w:ind w:firstLineChars="0"/>
              <w:rPr>
                <w:rFonts w:hAnsi="宋体"/>
                <w:sz w:val="20"/>
                <w:szCs w:val="20"/>
              </w:rPr>
            </w:pPr>
          </w:p>
        </w:tc>
        <w:tc>
          <w:tcPr>
            <w:tcW w:w="2412" w:type="dxa"/>
            <w:vAlign w:val="center"/>
          </w:tcPr>
          <w:p w14:paraId="5B0C4DA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紧线器</w:t>
            </w:r>
          </w:p>
        </w:tc>
        <w:tc>
          <w:tcPr>
            <w:tcW w:w="3685" w:type="dxa"/>
            <w:vAlign w:val="center"/>
          </w:tcPr>
          <w:p w14:paraId="020C057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优周EH-SJQ</w:t>
            </w:r>
          </w:p>
        </w:tc>
        <w:tc>
          <w:tcPr>
            <w:tcW w:w="1027" w:type="dxa"/>
            <w:vAlign w:val="center"/>
          </w:tcPr>
          <w:p w14:paraId="223A0603">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120个</w:t>
            </w:r>
          </w:p>
        </w:tc>
        <w:tc>
          <w:tcPr>
            <w:tcW w:w="824" w:type="dxa"/>
            <w:vAlign w:val="center"/>
          </w:tcPr>
          <w:p w14:paraId="270576E3">
            <w:pPr>
              <w:pStyle w:val="88"/>
              <w:widowControl w:val="0"/>
              <w:spacing w:line="240" w:lineRule="auto"/>
              <w:ind w:firstLine="0" w:firstLineChars="0"/>
              <w:rPr>
                <w:rFonts w:hAnsi="宋体"/>
                <w:sz w:val="20"/>
                <w:szCs w:val="20"/>
              </w:rPr>
            </w:pPr>
          </w:p>
        </w:tc>
      </w:tr>
      <w:tr w14:paraId="17E6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30DE9F2">
            <w:pPr>
              <w:pStyle w:val="88"/>
              <w:widowControl w:val="0"/>
              <w:numPr>
                <w:ilvl w:val="0"/>
                <w:numId w:val="17"/>
              </w:numPr>
              <w:spacing w:line="240" w:lineRule="auto"/>
              <w:ind w:firstLineChars="0"/>
              <w:rPr>
                <w:rFonts w:hAnsi="宋体"/>
                <w:sz w:val="20"/>
                <w:szCs w:val="20"/>
              </w:rPr>
            </w:pPr>
          </w:p>
        </w:tc>
        <w:tc>
          <w:tcPr>
            <w:tcW w:w="2412" w:type="dxa"/>
            <w:vAlign w:val="center"/>
          </w:tcPr>
          <w:p w14:paraId="67D4A3B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线连接器</w:t>
            </w:r>
          </w:p>
        </w:tc>
        <w:tc>
          <w:tcPr>
            <w:tcW w:w="3685" w:type="dxa"/>
            <w:vAlign w:val="center"/>
          </w:tcPr>
          <w:p w14:paraId="639A2D5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优周EH-XX</w:t>
            </w:r>
          </w:p>
        </w:tc>
        <w:tc>
          <w:tcPr>
            <w:tcW w:w="1027" w:type="dxa"/>
            <w:vAlign w:val="center"/>
          </w:tcPr>
          <w:p w14:paraId="2CC9B4AD">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120个</w:t>
            </w:r>
          </w:p>
        </w:tc>
        <w:tc>
          <w:tcPr>
            <w:tcW w:w="824" w:type="dxa"/>
            <w:vAlign w:val="center"/>
          </w:tcPr>
          <w:p w14:paraId="51251D6C">
            <w:pPr>
              <w:pStyle w:val="88"/>
              <w:widowControl w:val="0"/>
              <w:spacing w:line="240" w:lineRule="auto"/>
              <w:ind w:firstLine="0" w:firstLineChars="0"/>
              <w:rPr>
                <w:rFonts w:hAnsi="宋体"/>
                <w:sz w:val="20"/>
                <w:szCs w:val="20"/>
              </w:rPr>
            </w:pPr>
          </w:p>
        </w:tc>
      </w:tr>
      <w:tr w14:paraId="1C55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727CA6B">
            <w:pPr>
              <w:pStyle w:val="88"/>
              <w:widowControl w:val="0"/>
              <w:numPr>
                <w:ilvl w:val="0"/>
                <w:numId w:val="17"/>
              </w:numPr>
              <w:spacing w:line="240" w:lineRule="auto"/>
              <w:ind w:firstLineChars="0"/>
              <w:rPr>
                <w:rFonts w:hAnsi="宋体"/>
                <w:sz w:val="20"/>
                <w:szCs w:val="20"/>
              </w:rPr>
            </w:pPr>
          </w:p>
        </w:tc>
        <w:tc>
          <w:tcPr>
            <w:tcW w:w="2412" w:type="dxa"/>
            <w:vAlign w:val="center"/>
          </w:tcPr>
          <w:p w14:paraId="1C8D1D2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警示牌</w:t>
            </w:r>
          </w:p>
        </w:tc>
        <w:tc>
          <w:tcPr>
            <w:tcW w:w="3685" w:type="dxa"/>
            <w:vAlign w:val="center"/>
          </w:tcPr>
          <w:p w14:paraId="6CA4101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优周EH-YSB</w:t>
            </w:r>
          </w:p>
        </w:tc>
        <w:tc>
          <w:tcPr>
            <w:tcW w:w="1027" w:type="dxa"/>
            <w:vAlign w:val="center"/>
          </w:tcPr>
          <w:p w14:paraId="6D097780">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57个</w:t>
            </w:r>
          </w:p>
        </w:tc>
        <w:tc>
          <w:tcPr>
            <w:tcW w:w="824" w:type="dxa"/>
            <w:vAlign w:val="center"/>
          </w:tcPr>
          <w:p w14:paraId="1F3A582C">
            <w:pPr>
              <w:pStyle w:val="88"/>
              <w:widowControl w:val="0"/>
              <w:spacing w:line="240" w:lineRule="auto"/>
              <w:ind w:firstLine="0" w:firstLineChars="0"/>
              <w:rPr>
                <w:rFonts w:hAnsi="宋体"/>
                <w:sz w:val="20"/>
                <w:szCs w:val="20"/>
              </w:rPr>
            </w:pPr>
          </w:p>
        </w:tc>
      </w:tr>
      <w:tr w14:paraId="7D1A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FAD84A9">
            <w:pPr>
              <w:pStyle w:val="88"/>
              <w:widowControl w:val="0"/>
              <w:numPr>
                <w:ilvl w:val="0"/>
                <w:numId w:val="17"/>
              </w:numPr>
              <w:spacing w:line="240" w:lineRule="auto"/>
              <w:ind w:firstLineChars="0"/>
              <w:rPr>
                <w:rFonts w:hAnsi="宋体"/>
                <w:sz w:val="20"/>
                <w:szCs w:val="20"/>
              </w:rPr>
            </w:pPr>
          </w:p>
        </w:tc>
        <w:tc>
          <w:tcPr>
            <w:tcW w:w="2412" w:type="dxa"/>
            <w:vAlign w:val="center"/>
          </w:tcPr>
          <w:p w14:paraId="0EC70690">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接地桩线</w:t>
            </w:r>
          </w:p>
        </w:tc>
        <w:tc>
          <w:tcPr>
            <w:tcW w:w="3685" w:type="dxa"/>
            <w:vAlign w:val="center"/>
          </w:tcPr>
          <w:p w14:paraId="04537A8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优周EH-JDZ</w:t>
            </w:r>
          </w:p>
        </w:tc>
        <w:tc>
          <w:tcPr>
            <w:tcW w:w="1027" w:type="dxa"/>
            <w:vAlign w:val="center"/>
          </w:tcPr>
          <w:p w14:paraId="118FAFE9">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10个</w:t>
            </w:r>
          </w:p>
        </w:tc>
        <w:tc>
          <w:tcPr>
            <w:tcW w:w="824" w:type="dxa"/>
            <w:vAlign w:val="center"/>
          </w:tcPr>
          <w:p w14:paraId="505C3996">
            <w:pPr>
              <w:pStyle w:val="88"/>
              <w:widowControl w:val="0"/>
              <w:spacing w:line="240" w:lineRule="auto"/>
              <w:ind w:firstLine="0" w:firstLineChars="0"/>
              <w:rPr>
                <w:rFonts w:hAnsi="宋体"/>
                <w:sz w:val="20"/>
                <w:szCs w:val="20"/>
              </w:rPr>
            </w:pPr>
          </w:p>
        </w:tc>
      </w:tr>
      <w:tr w14:paraId="1DA2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CB0BEDB">
            <w:pPr>
              <w:pStyle w:val="88"/>
              <w:widowControl w:val="0"/>
              <w:numPr>
                <w:ilvl w:val="0"/>
                <w:numId w:val="17"/>
              </w:numPr>
              <w:spacing w:line="240" w:lineRule="auto"/>
              <w:ind w:firstLineChars="0"/>
              <w:rPr>
                <w:rFonts w:hAnsi="宋体"/>
                <w:sz w:val="20"/>
                <w:szCs w:val="20"/>
              </w:rPr>
            </w:pPr>
          </w:p>
        </w:tc>
        <w:tc>
          <w:tcPr>
            <w:tcW w:w="2412" w:type="dxa"/>
            <w:vAlign w:val="center"/>
          </w:tcPr>
          <w:p w14:paraId="5396D044">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防水声光警号</w:t>
            </w:r>
          </w:p>
        </w:tc>
        <w:tc>
          <w:tcPr>
            <w:tcW w:w="3685" w:type="dxa"/>
            <w:vAlign w:val="center"/>
          </w:tcPr>
          <w:p w14:paraId="5BC0B28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优周TL101</w:t>
            </w:r>
          </w:p>
        </w:tc>
        <w:tc>
          <w:tcPr>
            <w:tcW w:w="1027" w:type="dxa"/>
            <w:vAlign w:val="center"/>
          </w:tcPr>
          <w:p w14:paraId="0A8D6ECA">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6个</w:t>
            </w:r>
          </w:p>
        </w:tc>
        <w:tc>
          <w:tcPr>
            <w:tcW w:w="824" w:type="dxa"/>
            <w:vAlign w:val="center"/>
          </w:tcPr>
          <w:p w14:paraId="6EDFE005">
            <w:pPr>
              <w:pStyle w:val="88"/>
              <w:widowControl w:val="0"/>
              <w:spacing w:line="240" w:lineRule="auto"/>
              <w:ind w:firstLine="0" w:firstLineChars="0"/>
              <w:rPr>
                <w:rFonts w:hAnsi="宋体"/>
                <w:sz w:val="20"/>
                <w:szCs w:val="20"/>
              </w:rPr>
            </w:pPr>
          </w:p>
        </w:tc>
      </w:tr>
      <w:tr w14:paraId="2F7D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EAD9D41">
            <w:pPr>
              <w:pStyle w:val="88"/>
              <w:widowControl w:val="0"/>
              <w:numPr>
                <w:ilvl w:val="0"/>
                <w:numId w:val="17"/>
              </w:numPr>
              <w:spacing w:line="240" w:lineRule="auto"/>
              <w:ind w:firstLineChars="0"/>
              <w:rPr>
                <w:rFonts w:hAnsi="宋体"/>
                <w:sz w:val="20"/>
                <w:szCs w:val="20"/>
              </w:rPr>
            </w:pPr>
          </w:p>
        </w:tc>
        <w:tc>
          <w:tcPr>
            <w:tcW w:w="2412" w:type="dxa"/>
            <w:vAlign w:val="center"/>
          </w:tcPr>
          <w:p w14:paraId="1576BDC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中心主机</w:t>
            </w:r>
          </w:p>
        </w:tc>
        <w:tc>
          <w:tcPr>
            <w:tcW w:w="3685" w:type="dxa"/>
            <w:vAlign w:val="center"/>
          </w:tcPr>
          <w:p w14:paraId="075A416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优周H778S</w:t>
            </w:r>
          </w:p>
        </w:tc>
        <w:tc>
          <w:tcPr>
            <w:tcW w:w="1027" w:type="dxa"/>
            <w:vAlign w:val="center"/>
          </w:tcPr>
          <w:p w14:paraId="2C8BA6F2">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049050EF">
            <w:pPr>
              <w:pStyle w:val="88"/>
              <w:widowControl w:val="0"/>
              <w:spacing w:line="240" w:lineRule="auto"/>
              <w:ind w:firstLine="0" w:firstLineChars="0"/>
              <w:rPr>
                <w:rFonts w:hAnsi="宋体"/>
                <w:sz w:val="20"/>
                <w:szCs w:val="20"/>
              </w:rPr>
            </w:pPr>
          </w:p>
        </w:tc>
      </w:tr>
      <w:tr w14:paraId="24EF9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E4D8F8C">
            <w:pPr>
              <w:pStyle w:val="88"/>
              <w:widowControl w:val="0"/>
              <w:numPr>
                <w:ilvl w:val="0"/>
                <w:numId w:val="17"/>
              </w:numPr>
              <w:spacing w:line="240" w:lineRule="auto"/>
              <w:ind w:firstLineChars="0"/>
              <w:rPr>
                <w:rFonts w:hAnsi="宋体"/>
                <w:sz w:val="20"/>
                <w:szCs w:val="20"/>
              </w:rPr>
            </w:pPr>
          </w:p>
        </w:tc>
        <w:tc>
          <w:tcPr>
            <w:tcW w:w="2412" w:type="dxa"/>
            <w:vAlign w:val="center"/>
          </w:tcPr>
          <w:p w14:paraId="0088F5C9">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报警管理软件</w:t>
            </w:r>
          </w:p>
        </w:tc>
        <w:tc>
          <w:tcPr>
            <w:tcW w:w="3685" w:type="dxa"/>
            <w:vAlign w:val="center"/>
          </w:tcPr>
          <w:p w14:paraId="2149C05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优周配套</w:t>
            </w:r>
          </w:p>
        </w:tc>
        <w:tc>
          <w:tcPr>
            <w:tcW w:w="1027" w:type="dxa"/>
            <w:vAlign w:val="center"/>
          </w:tcPr>
          <w:p w14:paraId="2563A1EB">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7A478614">
            <w:pPr>
              <w:pStyle w:val="88"/>
              <w:widowControl w:val="0"/>
              <w:spacing w:line="240" w:lineRule="auto"/>
              <w:ind w:firstLine="0" w:firstLineChars="0"/>
              <w:rPr>
                <w:rFonts w:hAnsi="宋体"/>
                <w:sz w:val="20"/>
                <w:szCs w:val="20"/>
              </w:rPr>
            </w:pPr>
          </w:p>
        </w:tc>
      </w:tr>
      <w:tr w14:paraId="4BBFD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773322D">
            <w:pPr>
              <w:pStyle w:val="88"/>
              <w:widowControl w:val="0"/>
              <w:numPr>
                <w:ilvl w:val="0"/>
                <w:numId w:val="17"/>
              </w:numPr>
              <w:spacing w:line="240" w:lineRule="auto"/>
              <w:ind w:firstLineChars="0"/>
              <w:rPr>
                <w:rFonts w:hAnsi="宋体"/>
                <w:sz w:val="20"/>
                <w:szCs w:val="20"/>
              </w:rPr>
            </w:pPr>
          </w:p>
        </w:tc>
        <w:tc>
          <w:tcPr>
            <w:tcW w:w="2412" w:type="dxa"/>
            <w:vAlign w:val="center"/>
          </w:tcPr>
          <w:p w14:paraId="3958A49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单防区模块</w:t>
            </w:r>
          </w:p>
        </w:tc>
        <w:tc>
          <w:tcPr>
            <w:tcW w:w="3685" w:type="dxa"/>
            <w:vAlign w:val="center"/>
          </w:tcPr>
          <w:p w14:paraId="18AF103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优周D7559</w:t>
            </w:r>
          </w:p>
        </w:tc>
        <w:tc>
          <w:tcPr>
            <w:tcW w:w="1027" w:type="dxa"/>
            <w:vAlign w:val="center"/>
          </w:tcPr>
          <w:p w14:paraId="0F0D11C1">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10个</w:t>
            </w:r>
          </w:p>
        </w:tc>
        <w:tc>
          <w:tcPr>
            <w:tcW w:w="824" w:type="dxa"/>
            <w:vAlign w:val="center"/>
          </w:tcPr>
          <w:p w14:paraId="036EC673">
            <w:pPr>
              <w:pStyle w:val="88"/>
              <w:widowControl w:val="0"/>
              <w:spacing w:line="240" w:lineRule="auto"/>
              <w:ind w:firstLine="0" w:firstLineChars="0"/>
              <w:rPr>
                <w:rFonts w:hAnsi="宋体"/>
                <w:sz w:val="20"/>
                <w:szCs w:val="20"/>
              </w:rPr>
            </w:pPr>
          </w:p>
        </w:tc>
      </w:tr>
      <w:tr w14:paraId="42A4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9F9BF67">
            <w:pPr>
              <w:pStyle w:val="88"/>
              <w:widowControl w:val="0"/>
              <w:numPr>
                <w:ilvl w:val="0"/>
                <w:numId w:val="17"/>
              </w:numPr>
              <w:spacing w:line="240" w:lineRule="auto"/>
              <w:ind w:firstLineChars="0"/>
              <w:rPr>
                <w:rFonts w:hAnsi="宋体"/>
                <w:sz w:val="20"/>
                <w:szCs w:val="20"/>
              </w:rPr>
            </w:pPr>
          </w:p>
        </w:tc>
        <w:tc>
          <w:tcPr>
            <w:tcW w:w="2412" w:type="dxa"/>
            <w:vAlign w:val="center"/>
          </w:tcPr>
          <w:p w14:paraId="1D3081E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声光警号</w:t>
            </w:r>
          </w:p>
        </w:tc>
        <w:tc>
          <w:tcPr>
            <w:tcW w:w="3685" w:type="dxa"/>
            <w:vAlign w:val="center"/>
          </w:tcPr>
          <w:p w14:paraId="68F51AB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优周ES603</w:t>
            </w:r>
          </w:p>
        </w:tc>
        <w:tc>
          <w:tcPr>
            <w:tcW w:w="1027" w:type="dxa"/>
            <w:vAlign w:val="center"/>
          </w:tcPr>
          <w:p w14:paraId="1E0ED279">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1个</w:t>
            </w:r>
          </w:p>
        </w:tc>
        <w:tc>
          <w:tcPr>
            <w:tcW w:w="824" w:type="dxa"/>
            <w:vAlign w:val="center"/>
          </w:tcPr>
          <w:p w14:paraId="39AD2654">
            <w:pPr>
              <w:pStyle w:val="88"/>
              <w:widowControl w:val="0"/>
              <w:spacing w:line="240" w:lineRule="auto"/>
              <w:ind w:firstLine="0" w:firstLineChars="0"/>
              <w:rPr>
                <w:rFonts w:hAnsi="宋体"/>
                <w:sz w:val="20"/>
                <w:szCs w:val="20"/>
              </w:rPr>
            </w:pPr>
          </w:p>
        </w:tc>
      </w:tr>
      <w:tr w14:paraId="7D6B9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F163BF8">
            <w:pPr>
              <w:pStyle w:val="88"/>
              <w:widowControl w:val="0"/>
              <w:numPr>
                <w:ilvl w:val="0"/>
                <w:numId w:val="17"/>
              </w:numPr>
              <w:spacing w:line="240" w:lineRule="auto"/>
              <w:ind w:firstLineChars="0"/>
              <w:rPr>
                <w:rFonts w:hAnsi="宋体"/>
                <w:sz w:val="20"/>
                <w:szCs w:val="20"/>
              </w:rPr>
            </w:pPr>
          </w:p>
        </w:tc>
        <w:tc>
          <w:tcPr>
            <w:tcW w:w="2412" w:type="dxa"/>
            <w:vAlign w:val="center"/>
          </w:tcPr>
          <w:p w14:paraId="0307636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32路联动模块</w:t>
            </w:r>
          </w:p>
        </w:tc>
        <w:tc>
          <w:tcPr>
            <w:tcW w:w="3685" w:type="dxa"/>
            <w:vAlign w:val="center"/>
          </w:tcPr>
          <w:p w14:paraId="4D7E0744">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优周DS32-PL</w:t>
            </w:r>
          </w:p>
        </w:tc>
        <w:tc>
          <w:tcPr>
            <w:tcW w:w="1027" w:type="dxa"/>
            <w:vAlign w:val="center"/>
          </w:tcPr>
          <w:p w14:paraId="76E99E29">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7B656F4C">
            <w:pPr>
              <w:pStyle w:val="88"/>
              <w:widowControl w:val="0"/>
              <w:spacing w:line="240" w:lineRule="auto"/>
              <w:ind w:firstLine="0" w:firstLineChars="0"/>
              <w:rPr>
                <w:rFonts w:hAnsi="宋体"/>
                <w:sz w:val="20"/>
                <w:szCs w:val="20"/>
              </w:rPr>
            </w:pPr>
          </w:p>
        </w:tc>
      </w:tr>
      <w:tr w14:paraId="6400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4DBC325">
            <w:pPr>
              <w:pStyle w:val="88"/>
              <w:widowControl w:val="0"/>
              <w:numPr>
                <w:ilvl w:val="0"/>
                <w:numId w:val="17"/>
              </w:numPr>
              <w:spacing w:line="240" w:lineRule="auto"/>
              <w:ind w:firstLineChars="0"/>
              <w:rPr>
                <w:rFonts w:hAnsi="宋体"/>
                <w:sz w:val="20"/>
                <w:szCs w:val="20"/>
              </w:rPr>
            </w:pPr>
          </w:p>
        </w:tc>
        <w:tc>
          <w:tcPr>
            <w:tcW w:w="2412" w:type="dxa"/>
            <w:vAlign w:val="center"/>
          </w:tcPr>
          <w:p w14:paraId="1DDA1FC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模拟电子地图</w:t>
            </w:r>
          </w:p>
        </w:tc>
        <w:tc>
          <w:tcPr>
            <w:tcW w:w="3685" w:type="dxa"/>
            <w:vAlign w:val="center"/>
          </w:tcPr>
          <w:p w14:paraId="540318F9">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优周EH-DT</w:t>
            </w:r>
          </w:p>
        </w:tc>
        <w:tc>
          <w:tcPr>
            <w:tcW w:w="1027" w:type="dxa"/>
            <w:vAlign w:val="center"/>
          </w:tcPr>
          <w:p w14:paraId="15E1DAF5">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14999BF5">
            <w:pPr>
              <w:pStyle w:val="88"/>
              <w:widowControl w:val="0"/>
              <w:spacing w:line="240" w:lineRule="auto"/>
              <w:ind w:firstLine="0" w:firstLineChars="0"/>
              <w:rPr>
                <w:rFonts w:hAnsi="宋体"/>
                <w:sz w:val="20"/>
                <w:szCs w:val="20"/>
              </w:rPr>
            </w:pPr>
          </w:p>
        </w:tc>
      </w:tr>
      <w:tr w14:paraId="65B8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806" w:type="dxa"/>
            <w:gridSpan w:val="6"/>
            <w:vAlign w:val="center"/>
          </w:tcPr>
          <w:p w14:paraId="0DCF5337">
            <w:pPr>
              <w:pStyle w:val="88"/>
              <w:widowControl w:val="0"/>
              <w:spacing w:line="240" w:lineRule="auto"/>
              <w:ind w:firstLine="0" w:firstLineChars="0"/>
              <w:rPr>
                <w:rFonts w:hAnsi="宋体"/>
                <w:sz w:val="20"/>
                <w:szCs w:val="20"/>
              </w:rPr>
            </w:pPr>
            <w:r>
              <w:rPr>
                <w:rFonts w:hint="eastAsia" w:hAnsi="宋体"/>
                <w:sz w:val="20"/>
                <w:szCs w:val="20"/>
              </w:rPr>
              <w:t>门禁系统</w:t>
            </w:r>
          </w:p>
        </w:tc>
      </w:tr>
      <w:tr w14:paraId="6F92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62CA888">
            <w:pPr>
              <w:pStyle w:val="88"/>
              <w:widowControl w:val="0"/>
              <w:numPr>
                <w:ilvl w:val="0"/>
                <w:numId w:val="18"/>
              </w:numPr>
              <w:spacing w:line="240" w:lineRule="auto"/>
              <w:ind w:firstLineChars="0"/>
              <w:rPr>
                <w:rFonts w:hAnsi="宋体"/>
                <w:sz w:val="20"/>
                <w:szCs w:val="20"/>
              </w:rPr>
            </w:pPr>
          </w:p>
        </w:tc>
        <w:tc>
          <w:tcPr>
            <w:tcW w:w="2412" w:type="dxa"/>
            <w:vAlign w:val="center"/>
          </w:tcPr>
          <w:p w14:paraId="5A4A5288">
            <w:pPr>
              <w:widowControl/>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控制设备</w:t>
            </w:r>
          </w:p>
        </w:tc>
        <w:tc>
          <w:tcPr>
            <w:tcW w:w="3685" w:type="dxa"/>
            <w:vAlign w:val="center"/>
          </w:tcPr>
          <w:p w14:paraId="704CFF2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系统管理服务器</w:t>
            </w:r>
          </w:p>
        </w:tc>
        <w:tc>
          <w:tcPr>
            <w:tcW w:w="1027" w:type="dxa"/>
            <w:vAlign w:val="center"/>
          </w:tcPr>
          <w:p w14:paraId="54E63E08">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1FE6AD46">
            <w:pPr>
              <w:pStyle w:val="88"/>
              <w:widowControl w:val="0"/>
              <w:spacing w:line="240" w:lineRule="auto"/>
              <w:ind w:firstLine="0" w:firstLineChars="0"/>
              <w:rPr>
                <w:rFonts w:hAnsi="宋体"/>
                <w:sz w:val="20"/>
                <w:szCs w:val="20"/>
              </w:rPr>
            </w:pPr>
          </w:p>
        </w:tc>
      </w:tr>
      <w:tr w14:paraId="67F1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1143522">
            <w:pPr>
              <w:pStyle w:val="88"/>
              <w:widowControl w:val="0"/>
              <w:numPr>
                <w:ilvl w:val="0"/>
                <w:numId w:val="18"/>
              </w:numPr>
              <w:spacing w:line="240" w:lineRule="auto"/>
              <w:ind w:firstLineChars="0"/>
              <w:rPr>
                <w:rFonts w:hAnsi="宋体"/>
                <w:sz w:val="20"/>
                <w:szCs w:val="20"/>
              </w:rPr>
            </w:pPr>
          </w:p>
        </w:tc>
        <w:tc>
          <w:tcPr>
            <w:tcW w:w="2412" w:type="dxa"/>
            <w:vAlign w:val="center"/>
          </w:tcPr>
          <w:p w14:paraId="0F473930">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软件</w:t>
            </w:r>
          </w:p>
        </w:tc>
        <w:tc>
          <w:tcPr>
            <w:tcW w:w="3685" w:type="dxa"/>
            <w:vAlign w:val="center"/>
          </w:tcPr>
          <w:p w14:paraId="3A69A62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门禁管理系统软件</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32读卡器</w:t>
            </w:r>
          </w:p>
        </w:tc>
        <w:tc>
          <w:tcPr>
            <w:tcW w:w="1027" w:type="dxa"/>
            <w:vAlign w:val="center"/>
          </w:tcPr>
          <w:p w14:paraId="0217029B">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47CB93C7">
            <w:pPr>
              <w:pStyle w:val="88"/>
              <w:widowControl w:val="0"/>
              <w:spacing w:line="240" w:lineRule="auto"/>
              <w:ind w:firstLine="0" w:firstLineChars="0"/>
              <w:rPr>
                <w:rFonts w:hAnsi="宋体"/>
                <w:sz w:val="20"/>
                <w:szCs w:val="20"/>
              </w:rPr>
            </w:pPr>
          </w:p>
        </w:tc>
      </w:tr>
      <w:tr w14:paraId="3534D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82154E3">
            <w:pPr>
              <w:pStyle w:val="88"/>
              <w:widowControl w:val="0"/>
              <w:numPr>
                <w:ilvl w:val="0"/>
                <w:numId w:val="18"/>
              </w:numPr>
              <w:spacing w:line="240" w:lineRule="auto"/>
              <w:ind w:firstLineChars="0"/>
              <w:rPr>
                <w:rFonts w:hAnsi="宋体"/>
                <w:sz w:val="20"/>
                <w:szCs w:val="20"/>
              </w:rPr>
            </w:pPr>
          </w:p>
        </w:tc>
        <w:tc>
          <w:tcPr>
            <w:tcW w:w="2412" w:type="dxa"/>
            <w:vAlign w:val="center"/>
          </w:tcPr>
          <w:p w14:paraId="21C25CB0">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软件</w:t>
            </w:r>
          </w:p>
        </w:tc>
        <w:tc>
          <w:tcPr>
            <w:tcW w:w="3685" w:type="dxa"/>
            <w:vAlign w:val="center"/>
          </w:tcPr>
          <w:p w14:paraId="386A85B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门禁管理系统软件，以32为基准每增加32个读卡器</w:t>
            </w:r>
          </w:p>
        </w:tc>
        <w:tc>
          <w:tcPr>
            <w:tcW w:w="1027" w:type="dxa"/>
            <w:vAlign w:val="center"/>
          </w:tcPr>
          <w:p w14:paraId="69984C50">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31套</w:t>
            </w:r>
          </w:p>
        </w:tc>
        <w:tc>
          <w:tcPr>
            <w:tcW w:w="824" w:type="dxa"/>
            <w:vAlign w:val="center"/>
          </w:tcPr>
          <w:p w14:paraId="12B497EB">
            <w:pPr>
              <w:pStyle w:val="88"/>
              <w:widowControl w:val="0"/>
              <w:spacing w:line="240" w:lineRule="auto"/>
              <w:ind w:firstLine="0" w:firstLineChars="0"/>
              <w:rPr>
                <w:rFonts w:hAnsi="宋体"/>
                <w:sz w:val="20"/>
                <w:szCs w:val="20"/>
              </w:rPr>
            </w:pPr>
          </w:p>
        </w:tc>
      </w:tr>
      <w:tr w14:paraId="5CF2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790A53B">
            <w:pPr>
              <w:pStyle w:val="88"/>
              <w:widowControl w:val="0"/>
              <w:numPr>
                <w:ilvl w:val="0"/>
                <w:numId w:val="18"/>
              </w:numPr>
              <w:spacing w:line="240" w:lineRule="auto"/>
              <w:ind w:firstLineChars="0"/>
              <w:rPr>
                <w:rFonts w:hAnsi="宋体"/>
                <w:sz w:val="20"/>
                <w:szCs w:val="20"/>
              </w:rPr>
            </w:pPr>
          </w:p>
        </w:tc>
        <w:tc>
          <w:tcPr>
            <w:tcW w:w="2412" w:type="dxa"/>
            <w:vAlign w:val="center"/>
          </w:tcPr>
          <w:p w14:paraId="131FB64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软件</w:t>
            </w:r>
          </w:p>
        </w:tc>
        <w:tc>
          <w:tcPr>
            <w:tcW w:w="3685" w:type="dxa"/>
            <w:vAlign w:val="center"/>
          </w:tcPr>
          <w:p w14:paraId="42A0A69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会议签到管理软件</w:t>
            </w:r>
          </w:p>
        </w:tc>
        <w:tc>
          <w:tcPr>
            <w:tcW w:w="1027" w:type="dxa"/>
            <w:vAlign w:val="center"/>
          </w:tcPr>
          <w:p w14:paraId="282314A5">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64DBBD1B">
            <w:pPr>
              <w:pStyle w:val="88"/>
              <w:widowControl w:val="0"/>
              <w:spacing w:line="240" w:lineRule="auto"/>
              <w:ind w:firstLine="0" w:firstLineChars="0"/>
              <w:rPr>
                <w:rFonts w:hAnsi="宋体"/>
                <w:sz w:val="20"/>
                <w:szCs w:val="20"/>
              </w:rPr>
            </w:pPr>
          </w:p>
        </w:tc>
      </w:tr>
      <w:tr w14:paraId="01C32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10C5FD4">
            <w:pPr>
              <w:pStyle w:val="88"/>
              <w:widowControl w:val="0"/>
              <w:numPr>
                <w:ilvl w:val="0"/>
                <w:numId w:val="18"/>
              </w:numPr>
              <w:spacing w:line="240" w:lineRule="auto"/>
              <w:ind w:firstLineChars="0"/>
              <w:rPr>
                <w:rFonts w:hAnsi="宋体"/>
                <w:sz w:val="20"/>
                <w:szCs w:val="20"/>
              </w:rPr>
            </w:pPr>
          </w:p>
        </w:tc>
        <w:tc>
          <w:tcPr>
            <w:tcW w:w="2412" w:type="dxa"/>
            <w:vAlign w:val="center"/>
          </w:tcPr>
          <w:p w14:paraId="32C52A5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出入口目标识别设备</w:t>
            </w:r>
          </w:p>
        </w:tc>
        <w:tc>
          <w:tcPr>
            <w:tcW w:w="3685" w:type="dxa"/>
            <w:vAlign w:val="center"/>
          </w:tcPr>
          <w:p w14:paraId="50F5719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发卡器套件</w:t>
            </w:r>
          </w:p>
        </w:tc>
        <w:tc>
          <w:tcPr>
            <w:tcW w:w="1027" w:type="dxa"/>
            <w:vAlign w:val="center"/>
          </w:tcPr>
          <w:p w14:paraId="73148E77">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76AA63C9">
            <w:pPr>
              <w:pStyle w:val="88"/>
              <w:widowControl w:val="0"/>
              <w:spacing w:line="240" w:lineRule="auto"/>
              <w:ind w:firstLine="0" w:firstLineChars="0"/>
              <w:rPr>
                <w:rFonts w:hAnsi="宋体"/>
                <w:sz w:val="20"/>
                <w:szCs w:val="20"/>
              </w:rPr>
            </w:pPr>
          </w:p>
        </w:tc>
      </w:tr>
      <w:tr w14:paraId="7B55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5B98920">
            <w:pPr>
              <w:pStyle w:val="88"/>
              <w:widowControl w:val="0"/>
              <w:numPr>
                <w:ilvl w:val="0"/>
                <w:numId w:val="18"/>
              </w:numPr>
              <w:spacing w:line="240" w:lineRule="auto"/>
              <w:ind w:firstLineChars="0"/>
              <w:rPr>
                <w:rFonts w:hAnsi="宋体"/>
                <w:sz w:val="20"/>
                <w:szCs w:val="20"/>
              </w:rPr>
            </w:pPr>
          </w:p>
        </w:tc>
        <w:tc>
          <w:tcPr>
            <w:tcW w:w="2412" w:type="dxa"/>
            <w:vAlign w:val="center"/>
          </w:tcPr>
          <w:p w14:paraId="29CE61D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出入口目标识别设备</w:t>
            </w:r>
          </w:p>
        </w:tc>
        <w:tc>
          <w:tcPr>
            <w:tcW w:w="3685" w:type="dxa"/>
            <w:vAlign w:val="center"/>
          </w:tcPr>
          <w:p w14:paraId="6D8CAEC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卡片（IC卡）</w:t>
            </w:r>
          </w:p>
        </w:tc>
        <w:tc>
          <w:tcPr>
            <w:tcW w:w="1027" w:type="dxa"/>
            <w:vAlign w:val="center"/>
          </w:tcPr>
          <w:p w14:paraId="4919E62E">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01A03D1E">
            <w:pPr>
              <w:pStyle w:val="88"/>
              <w:widowControl w:val="0"/>
              <w:spacing w:line="240" w:lineRule="auto"/>
              <w:ind w:firstLine="0" w:firstLineChars="0"/>
              <w:rPr>
                <w:rFonts w:hAnsi="宋体"/>
                <w:sz w:val="20"/>
                <w:szCs w:val="20"/>
              </w:rPr>
            </w:pPr>
          </w:p>
        </w:tc>
      </w:tr>
      <w:tr w14:paraId="6BFB3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6BE8B1C">
            <w:pPr>
              <w:pStyle w:val="88"/>
              <w:widowControl w:val="0"/>
              <w:numPr>
                <w:ilvl w:val="0"/>
                <w:numId w:val="18"/>
              </w:numPr>
              <w:spacing w:line="240" w:lineRule="auto"/>
              <w:ind w:firstLineChars="0"/>
              <w:rPr>
                <w:rFonts w:hAnsi="宋体"/>
                <w:sz w:val="20"/>
                <w:szCs w:val="20"/>
              </w:rPr>
            </w:pPr>
          </w:p>
        </w:tc>
        <w:tc>
          <w:tcPr>
            <w:tcW w:w="2412" w:type="dxa"/>
            <w:vAlign w:val="center"/>
          </w:tcPr>
          <w:p w14:paraId="26EB643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出入口控制设备</w:t>
            </w:r>
          </w:p>
        </w:tc>
        <w:tc>
          <w:tcPr>
            <w:tcW w:w="3685" w:type="dxa"/>
            <w:vAlign w:val="center"/>
          </w:tcPr>
          <w:p w14:paraId="2F6FC6C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网络控制器</w:t>
            </w:r>
          </w:p>
        </w:tc>
        <w:tc>
          <w:tcPr>
            <w:tcW w:w="1027" w:type="dxa"/>
            <w:vAlign w:val="center"/>
          </w:tcPr>
          <w:p w14:paraId="6E28A5DD">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12台</w:t>
            </w:r>
          </w:p>
        </w:tc>
        <w:tc>
          <w:tcPr>
            <w:tcW w:w="824" w:type="dxa"/>
            <w:vAlign w:val="center"/>
          </w:tcPr>
          <w:p w14:paraId="287001A1">
            <w:pPr>
              <w:pStyle w:val="88"/>
              <w:widowControl w:val="0"/>
              <w:spacing w:line="240" w:lineRule="auto"/>
              <w:ind w:firstLine="0" w:firstLineChars="0"/>
              <w:rPr>
                <w:rFonts w:hAnsi="宋体"/>
                <w:sz w:val="20"/>
                <w:szCs w:val="20"/>
              </w:rPr>
            </w:pPr>
          </w:p>
        </w:tc>
      </w:tr>
      <w:tr w14:paraId="48803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FA638FD">
            <w:pPr>
              <w:pStyle w:val="88"/>
              <w:widowControl w:val="0"/>
              <w:numPr>
                <w:ilvl w:val="0"/>
                <w:numId w:val="18"/>
              </w:numPr>
              <w:spacing w:line="240" w:lineRule="auto"/>
              <w:ind w:firstLineChars="0"/>
              <w:rPr>
                <w:rFonts w:hAnsi="宋体"/>
                <w:sz w:val="20"/>
                <w:szCs w:val="20"/>
              </w:rPr>
            </w:pPr>
          </w:p>
        </w:tc>
        <w:tc>
          <w:tcPr>
            <w:tcW w:w="2412" w:type="dxa"/>
            <w:vAlign w:val="center"/>
          </w:tcPr>
          <w:p w14:paraId="46E50F7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出入口控制设备</w:t>
            </w:r>
          </w:p>
        </w:tc>
        <w:tc>
          <w:tcPr>
            <w:tcW w:w="3685" w:type="dxa"/>
            <w:vAlign w:val="center"/>
          </w:tcPr>
          <w:p w14:paraId="5C8EFBA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 xml:space="preserve">  双门控制器</w:t>
            </w:r>
          </w:p>
        </w:tc>
        <w:tc>
          <w:tcPr>
            <w:tcW w:w="1027" w:type="dxa"/>
            <w:vAlign w:val="center"/>
          </w:tcPr>
          <w:p w14:paraId="7458408D">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314台</w:t>
            </w:r>
          </w:p>
        </w:tc>
        <w:tc>
          <w:tcPr>
            <w:tcW w:w="824" w:type="dxa"/>
            <w:vAlign w:val="center"/>
          </w:tcPr>
          <w:p w14:paraId="78B16518">
            <w:pPr>
              <w:pStyle w:val="88"/>
              <w:widowControl w:val="0"/>
              <w:spacing w:line="240" w:lineRule="auto"/>
              <w:ind w:firstLine="0" w:firstLineChars="0"/>
              <w:rPr>
                <w:rFonts w:hAnsi="宋体"/>
                <w:sz w:val="20"/>
                <w:szCs w:val="20"/>
              </w:rPr>
            </w:pPr>
          </w:p>
        </w:tc>
      </w:tr>
      <w:tr w14:paraId="560C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AD4C92C">
            <w:pPr>
              <w:pStyle w:val="88"/>
              <w:widowControl w:val="0"/>
              <w:numPr>
                <w:ilvl w:val="0"/>
                <w:numId w:val="18"/>
              </w:numPr>
              <w:spacing w:line="240" w:lineRule="auto"/>
              <w:ind w:firstLineChars="0"/>
              <w:rPr>
                <w:rFonts w:hAnsi="宋体"/>
                <w:sz w:val="20"/>
                <w:szCs w:val="20"/>
              </w:rPr>
            </w:pPr>
          </w:p>
        </w:tc>
        <w:tc>
          <w:tcPr>
            <w:tcW w:w="2412" w:type="dxa"/>
            <w:vAlign w:val="center"/>
          </w:tcPr>
          <w:p w14:paraId="50368489">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出入口目标识别设备</w:t>
            </w:r>
          </w:p>
        </w:tc>
        <w:tc>
          <w:tcPr>
            <w:tcW w:w="3685" w:type="dxa"/>
            <w:vAlign w:val="center"/>
          </w:tcPr>
          <w:p w14:paraId="568756C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非接触式智能读卡器</w:t>
            </w:r>
          </w:p>
        </w:tc>
        <w:tc>
          <w:tcPr>
            <w:tcW w:w="1027" w:type="dxa"/>
            <w:vAlign w:val="center"/>
          </w:tcPr>
          <w:p w14:paraId="211A1147">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774台</w:t>
            </w:r>
          </w:p>
        </w:tc>
        <w:tc>
          <w:tcPr>
            <w:tcW w:w="824" w:type="dxa"/>
            <w:vAlign w:val="center"/>
          </w:tcPr>
          <w:p w14:paraId="00158E9D">
            <w:pPr>
              <w:pStyle w:val="88"/>
              <w:widowControl w:val="0"/>
              <w:spacing w:line="240" w:lineRule="auto"/>
              <w:ind w:firstLine="0" w:firstLineChars="0"/>
              <w:rPr>
                <w:rFonts w:hAnsi="宋体"/>
                <w:sz w:val="20"/>
                <w:szCs w:val="20"/>
              </w:rPr>
            </w:pPr>
          </w:p>
        </w:tc>
      </w:tr>
      <w:tr w14:paraId="5BD1A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3D06CF6">
            <w:pPr>
              <w:pStyle w:val="88"/>
              <w:widowControl w:val="0"/>
              <w:numPr>
                <w:ilvl w:val="0"/>
                <w:numId w:val="18"/>
              </w:numPr>
              <w:spacing w:line="240" w:lineRule="auto"/>
              <w:ind w:firstLineChars="0"/>
              <w:rPr>
                <w:rFonts w:hAnsi="宋体"/>
                <w:sz w:val="20"/>
                <w:szCs w:val="20"/>
              </w:rPr>
            </w:pPr>
          </w:p>
        </w:tc>
        <w:tc>
          <w:tcPr>
            <w:tcW w:w="2412" w:type="dxa"/>
            <w:vAlign w:val="center"/>
          </w:tcPr>
          <w:p w14:paraId="2DF1029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出入口目标识别设备</w:t>
            </w:r>
          </w:p>
        </w:tc>
        <w:tc>
          <w:tcPr>
            <w:tcW w:w="3685" w:type="dxa"/>
            <w:vAlign w:val="center"/>
          </w:tcPr>
          <w:p w14:paraId="11FC4F6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辅助继电器</w:t>
            </w:r>
          </w:p>
        </w:tc>
        <w:tc>
          <w:tcPr>
            <w:tcW w:w="1027" w:type="dxa"/>
            <w:vAlign w:val="center"/>
          </w:tcPr>
          <w:p w14:paraId="177F6E13">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493台</w:t>
            </w:r>
          </w:p>
        </w:tc>
        <w:tc>
          <w:tcPr>
            <w:tcW w:w="824" w:type="dxa"/>
            <w:vAlign w:val="center"/>
          </w:tcPr>
          <w:p w14:paraId="0EAE9D35">
            <w:pPr>
              <w:pStyle w:val="88"/>
              <w:widowControl w:val="0"/>
              <w:spacing w:line="240" w:lineRule="auto"/>
              <w:ind w:firstLine="0" w:firstLineChars="0"/>
              <w:rPr>
                <w:rFonts w:hAnsi="宋体"/>
                <w:sz w:val="20"/>
                <w:szCs w:val="20"/>
              </w:rPr>
            </w:pPr>
          </w:p>
        </w:tc>
      </w:tr>
      <w:tr w14:paraId="19E8A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4F19CE5">
            <w:pPr>
              <w:pStyle w:val="88"/>
              <w:widowControl w:val="0"/>
              <w:numPr>
                <w:ilvl w:val="0"/>
                <w:numId w:val="18"/>
              </w:numPr>
              <w:spacing w:line="240" w:lineRule="auto"/>
              <w:ind w:firstLineChars="0"/>
              <w:rPr>
                <w:rFonts w:hAnsi="宋体"/>
                <w:sz w:val="20"/>
                <w:szCs w:val="20"/>
              </w:rPr>
            </w:pPr>
          </w:p>
        </w:tc>
        <w:tc>
          <w:tcPr>
            <w:tcW w:w="2412" w:type="dxa"/>
            <w:vAlign w:val="center"/>
          </w:tcPr>
          <w:p w14:paraId="141CB81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出入口目标识别设备</w:t>
            </w:r>
          </w:p>
        </w:tc>
        <w:tc>
          <w:tcPr>
            <w:tcW w:w="3685" w:type="dxa"/>
            <w:vAlign w:val="center"/>
          </w:tcPr>
          <w:p w14:paraId="2CCEF4F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控制器机箱800*600*150-12V/5A</w:t>
            </w:r>
          </w:p>
        </w:tc>
        <w:tc>
          <w:tcPr>
            <w:tcW w:w="1027" w:type="dxa"/>
            <w:vAlign w:val="center"/>
          </w:tcPr>
          <w:p w14:paraId="1A997550">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12台</w:t>
            </w:r>
          </w:p>
        </w:tc>
        <w:tc>
          <w:tcPr>
            <w:tcW w:w="824" w:type="dxa"/>
            <w:vAlign w:val="center"/>
          </w:tcPr>
          <w:p w14:paraId="0C364B04">
            <w:pPr>
              <w:pStyle w:val="88"/>
              <w:widowControl w:val="0"/>
              <w:spacing w:line="240" w:lineRule="auto"/>
              <w:ind w:firstLine="0" w:firstLineChars="0"/>
              <w:rPr>
                <w:rFonts w:hAnsi="宋体"/>
                <w:sz w:val="20"/>
                <w:szCs w:val="20"/>
              </w:rPr>
            </w:pPr>
          </w:p>
        </w:tc>
      </w:tr>
      <w:tr w14:paraId="237D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C6EF70E">
            <w:pPr>
              <w:pStyle w:val="88"/>
              <w:widowControl w:val="0"/>
              <w:numPr>
                <w:ilvl w:val="0"/>
                <w:numId w:val="18"/>
              </w:numPr>
              <w:spacing w:line="240" w:lineRule="auto"/>
              <w:ind w:firstLineChars="0"/>
              <w:rPr>
                <w:rFonts w:hAnsi="宋体"/>
                <w:sz w:val="20"/>
                <w:szCs w:val="20"/>
              </w:rPr>
            </w:pPr>
          </w:p>
        </w:tc>
        <w:tc>
          <w:tcPr>
            <w:tcW w:w="2412" w:type="dxa"/>
            <w:vAlign w:val="center"/>
          </w:tcPr>
          <w:p w14:paraId="1808883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出入口目标识别设备</w:t>
            </w:r>
          </w:p>
        </w:tc>
        <w:tc>
          <w:tcPr>
            <w:tcW w:w="3685" w:type="dxa"/>
            <w:vAlign w:val="center"/>
          </w:tcPr>
          <w:p w14:paraId="1A5F4FD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控制器机箱1000*800*150-12V/10A</w:t>
            </w:r>
          </w:p>
        </w:tc>
        <w:tc>
          <w:tcPr>
            <w:tcW w:w="1027" w:type="dxa"/>
            <w:vAlign w:val="center"/>
          </w:tcPr>
          <w:p w14:paraId="558605F4">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13台</w:t>
            </w:r>
          </w:p>
        </w:tc>
        <w:tc>
          <w:tcPr>
            <w:tcW w:w="824" w:type="dxa"/>
            <w:vAlign w:val="center"/>
          </w:tcPr>
          <w:p w14:paraId="119F333E">
            <w:pPr>
              <w:pStyle w:val="88"/>
              <w:widowControl w:val="0"/>
              <w:spacing w:line="240" w:lineRule="auto"/>
              <w:ind w:firstLine="0" w:firstLineChars="0"/>
              <w:rPr>
                <w:rFonts w:hAnsi="宋体"/>
                <w:sz w:val="20"/>
                <w:szCs w:val="20"/>
              </w:rPr>
            </w:pPr>
          </w:p>
        </w:tc>
      </w:tr>
      <w:tr w14:paraId="0D67F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0478F7A">
            <w:pPr>
              <w:pStyle w:val="88"/>
              <w:widowControl w:val="0"/>
              <w:numPr>
                <w:ilvl w:val="0"/>
                <w:numId w:val="18"/>
              </w:numPr>
              <w:spacing w:line="240" w:lineRule="auto"/>
              <w:ind w:firstLineChars="0"/>
              <w:rPr>
                <w:rFonts w:hAnsi="宋体"/>
                <w:sz w:val="20"/>
                <w:szCs w:val="20"/>
              </w:rPr>
            </w:pPr>
          </w:p>
        </w:tc>
        <w:tc>
          <w:tcPr>
            <w:tcW w:w="2412" w:type="dxa"/>
            <w:vAlign w:val="center"/>
          </w:tcPr>
          <w:p w14:paraId="745806B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出入口目标识别设备</w:t>
            </w:r>
          </w:p>
        </w:tc>
        <w:tc>
          <w:tcPr>
            <w:tcW w:w="3685" w:type="dxa"/>
            <w:vAlign w:val="center"/>
          </w:tcPr>
          <w:p w14:paraId="7005D08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电锁供电电源12V/10A</w:t>
            </w:r>
          </w:p>
        </w:tc>
        <w:tc>
          <w:tcPr>
            <w:tcW w:w="1027" w:type="dxa"/>
            <w:vAlign w:val="center"/>
          </w:tcPr>
          <w:p w14:paraId="2A1D9A3E">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12台</w:t>
            </w:r>
          </w:p>
        </w:tc>
        <w:tc>
          <w:tcPr>
            <w:tcW w:w="824" w:type="dxa"/>
            <w:vAlign w:val="center"/>
          </w:tcPr>
          <w:p w14:paraId="4CB31636">
            <w:pPr>
              <w:pStyle w:val="88"/>
              <w:widowControl w:val="0"/>
              <w:spacing w:line="240" w:lineRule="auto"/>
              <w:ind w:firstLine="0" w:firstLineChars="0"/>
              <w:rPr>
                <w:rFonts w:hAnsi="宋体"/>
                <w:sz w:val="20"/>
                <w:szCs w:val="20"/>
              </w:rPr>
            </w:pPr>
          </w:p>
        </w:tc>
      </w:tr>
      <w:tr w14:paraId="695DB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9C9F11C">
            <w:pPr>
              <w:pStyle w:val="88"/>
              <w:widowControl w:val="0"/>
              <w:numPr>
                <w:ilvl w:val="0"/>
                <w:numId w:val="18"/>
              </w:numPr>
              <w:spacing w:line="240" w:lineRule="auto"/>
              <w:ind w:firstLineChars="0"/>
              <w:rPr>
                <w:rFonts w:hAnsi="宋体"/>
                <w:sz w:val="20"/>
                <w:szCs w:val="20"/>
              </w:rPr>
            </w:pPr>
          </w:p>
        </w:tc>
        <w:tc>
          <w:tcPr>
            <w:tcW w:w="2412" w:type="dxa"/>
            <w:vAlign w:val="center"/>
          </w:tcPr>
          <w:p w14:paraId="0333B304">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出入口目标识别设备</w:t>
            </w:r>
          </w:p>
        </w:tc>
        <w:tc>
          <w:tcPr>
            <w:tcW w:w="3685" w:type="dxa"/>
            <w:vAlign w:val="center"/>
          </w:tcPr>
          <w:p w14:paraId="71674CE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电锁供电电源12V/25A</w:t>
            </w:r>
          </w:p>
        </w:tc>
        <w:tc>
          <w:tcPr>
            <w:tcW w:w="1027" w:type="dxa"/>
            <w:vAlign w:val="center"/>
          </w:tcPr>
          <w:p w14:paraId="22FD6F4B">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42台</w:t>
            </w:r>
          </w:p>
        </w:tc>
        <w:tc>
          <w:tcPr>
            <w:tcW w:w="824" w:type="dxa"/>
            <w:vAlign w:val="center"/>
          </w:tcPr>
          <w:p w14:paraId="6FA35E18">
            <w:pPr>
              <w:pStyle w:val="88"/>
              <w:widowControl w:val="0"/>
              <w:spacing w:line="240" w:lineRule="auto"/>
              <w:ind w:firstLine="0" w:firstLineChars="0"/>
              <w:rPr>
                <w:rFonts w:hAnsi="宋体"/>
                <w:sz w:val="20"/>
                <w:szCs w:val="20"/>
              </w:rPr>
            </w:pPr>
          </w:p>
        </w:tc>
      </w:tr>
      <w:tr w14:paraId="28151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ADCE7CA">
            <w:pPr>
              <w:pStyle w:val="88"/>
              <w:widowControl w:val="0"/>
              <w:numPr>
                <w:ilvl w:val="0"/>
                <w:numId w:val="18"/>
              </w:numPr>
              <w:spacing w:line="240" w:lineRule="auto"/>
              <w:ind w:firstLineChars="0"/>
              <w:rPr>
                <w:rFonts w:hAnsi="宋体"/>
                <w:sz w:val="20"/>
                <w:szCs w:val="20"/>
              </w:rPr>
            </w:pPr>
          </w:p>
        </w:tc>
        <w:tc>
          <w:tcPr>
            <w:tcW w:w="2412" w:type="dxa"/>
            <w:vAlign w:val="center"/>
          </w:tcPr>
          <w:p w14:paraId="17B51D5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出入口执行机构设备</w:t>
            </w:r>
          </w:p>
        </w:tc>
        <w:tc>
          <w:tcPr>
            <w:tcW w:w="3685" w:type="dxa"/>
            <w:vAlign w:val="center"/>
          </w:tcPr>
          <w:p w14:paraId="1A32FD6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单门磁力锁</w:t>
            </w:r>
          </w:p>
        </w:tc>
        <w:tc>
          <w:tcPr>
            <w:tcW w:w="1027" w:type="dxa"/>
            <w:vAlign w:val="center"/>
          </w:tcPr>
          <w:p w14:paraId="313022C0">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95台</w:t>
            </w:r>
          </w:p>
        </w:tc>
        <w:tc>
          <w:tcPr>
            <w:tcW w:w="824" w:type="dxa"/>
            <w:vAlign w:val="center"/>
          </w:tcPr>
          <w:p w14:paraId="1EB1DA6C">
            <w:pPr>
              <w:pStyle w:val="88"/>
              <w:widowControl w:val="0"/>
              <w:spacing w:line="240" w:lineRule="auto"/>
              <w:ind w:firstLine="0" w:firstLineChars="0"/>
              <w:rPr>
                <w:rFonts w:hAnsi="宋体"/>
                <w:sz w:val="20"/>
                <w:szCs w:val="20"/>
              </w:rPr>
            </w:pPr>
          </w:p>
        </w:tc>
      </w:tr>
      <w:tr w14:paraId="4B963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D12ECEB">
            <w:pPr>
              <w:pStyle w:val="88"/>
              <w:widowControl w:val="0"/>
              <w:numPr>
                <w:ilvl w:val="0"/>
                <w:numId w:val="18"/>
              </w:numPr>
              <w:spacing w:line="240" w:lineRule="auto"/>
              <w:ind w:firstLineChars="0"/>
              <w:rPr>
                <w:rFonts w:hAnsi="宋体"/>
                <w:sz w:val="20"/>
                <w:szCs w:val="20"/>
              </w:rPr>
            </w:pPr>
          </w:p>
        </w:tc>
        <w:tc>
          <w:tcPr>
            <w:tcW w:w="2412" w:type="dxa"/>
            <w:vAlign w:val="center"/>
          </w:tcPr>
          <w:p w14:paraId="6A17BF3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出入口执行机构设备</w:t>
            </w:r>
          </w:p>
        </w:tc>
        <w:tc>
          <w:tcPr>
            <w:tcW w:w="3685" w:type="dxa"/>
            <w:vAlign w:val="center"/>
          </w:tcPr>
          <w:p w14:paraId="2C0EDA79">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双门磁力锁</w:t>
            </w:r>
          </w:p>
        </w:tc>
        <w:tc>
          <w:tcPr>
            <w:tcW w:w="1027" w:type="dxa"/>
            <w:vAlign w:val="center"/>
          </w:tcPr>
          <w:p w14:paraId="50E030B8">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444台</w:t>
            </w:r>
          </w:p>
        </w:tc>
        <w:tc>
          <w:tcPr>
            <w:tcW w:w="824" w:type="dxa"/>
            <w:vAlign w:val="center"/>
          </w:tcPr>
          <w:p w14:paraId="43B9D7BD">
            <w:pPr>
              <w:pStyle w:val="88"/>
              <w:widowControl w:val="0"/>
              <w:spacing w:line="240" w:lineRule="auto"/>
              <w:ind w:firstLine="0" w:firstLineChars="0"/>
              <w:rPr>
                <w:rFonts w:hAnsi="宋体"/>
                <w:sz w:val="20"/>
                <w:szCs w:val="20"/>
              </w:rPr>
            </w:pPr>
          </w:p>
        </w:tc>
      </w:tr>
      <w:tr w14:paraId="47BE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E19B87E">
            <w:pPr>
              <w:pStyle w:val="88"/>
              <w:widowControl w:val="0"/>
              <w:numPr>
                <w:ilvl w:val="0"/>
                <w:numId w:val="18"/>
              </w:numPr>
              <w:spacing w:line="240" w:lineRule="auto"/>
              <w:ind w:firstLineChars="0"/>
              <w:rPr>
                <w:rFonts w:hAnsi="宋体"/>
                <w:sz w:val="20"/>
                <w:szCs w:val="20"/>
              </w:rPr>
            </w:pPr>
          </w:p>
        </w:tc>
        <w:tc>
          <w:tcPr>
            <w:tcW w:w="2412" w:type="dxa"/>
            <w:vAlign w:val="center"/>
          </w:tcPr>
          <w:p w14:paraId="1BC795A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出入口执行机构设备</w:t>
            </w:r>
          </w:p>
        </w:tc>
        <w:tc>
          <w:tcPr>
            <w:tcW w:w="3685" w:type="dxa"/>
            <w:vAlign w:val="center"/>
          </w:tcPr>
          <w:p w14:paraId="52C45C3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单门电插锁</w:t>
            </w:r>
          </w:p>
        </w:tc>
        <w:tc>
          <w:tcPr>
            <w:tcW w:w="1027" w:type="dxa"/>
            <w:vAlign w:val="center"/>
          </w:tcPr>
          <w:p w14:paraId="52128731">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15台</w:t>
            </w:r>
          </w:p>
        </w:tc>
        <w:tc>
          <w:tcPr>
            <w:tcW w:w="824" w:type="dxa"/>
            <w:vAlign w:val="center"/>
          </w:tcPr>
          <w:p w14:paraId="2BD93B25">
            <w:pPr>
              <w:pStyle w:val="88"/>
              <w:widowControl w:val="0"/>
              <w:spacing w:line="240" w:lineRule="auto"/>
              <w:ind w:firstLine="0" w:firstLineChars="0"/>
              <w:rPr>
                <w:rFonts w:hAnsi="宋体"/>
                <w:sz w:val="20"/>
                <w:szCs w:val="20"/>
              </w:rPr>
            </w:pPr>
          </w:p>
        </w:tc>
      </w:tr>
      <w:tr w14:paraId="353F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A05F7D3">
            <w:pPr>
              <w:pStyle w:val="88"/>
              <w:widowControl w:val="0"/>
              <w:numPr>
                <w:ilvl w:val="0"/>
                <w:numId w:val="18"/>
              </w:numPr>
              <w:spacing w:line="240" w:lineRule="auto"/>
              <w:ind w:firstLineChars="0"/>
              <w:rPr>
                <w:rFonts w:hAnsi="宋体"/>
                <w:sz w:val="20"/>
                <w:szCs w:val="20"/>
              </w:rPr>
            </w:pPr>
          </w:p>
        </w:tc>
        <w:tc>
          <w:tcPr>
            <w:tcW w:w="2412" w:type="dxa"/>
            <w:vAlign w:val="center"/>
          </w:tcPr>
          <w:p w14:paraId="520146B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出入口执行机构设备</w:t>
            </w:r>
          </w:p>
        </w:tc>
        <w:tc>
          <w:tcPr>
            <w:tcW w:w="3685" w:type="dxa"/>
            <w:vAlign w:val="center"/>
          </w:tcPr>
          <w:p w14:paraId="1603F93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双门电插锁</w:t>
            </w:r>
          </w:p>
        </w:tc>
        <w:tc>
          <w:tcPr>
            <w:tcW w:w="1027" w:type="dxa"/>
            <w:vAlign w:val="center"/>
          </w:tcPr>
          <w:p w14:paraId="317C4EB5">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114台</w:t>
            </w:r>
          </w:p>
        </w:tc>
        <w:tc>
          <w:tcPr>
            <w:tcW w:w="824" w:type="dxa"/>
            <w:vAlign w:val="center"/>
          </w:tcPr>
          <w:p w14:paraId="08E4312D">
            <w:pPr>
              <w:pStyle w:val="88"/>
              <w:widowControl w:val="0"/>
              <w:spacing w:line="240" w:lineRule="auto"/>
              <w:ind w:firstLine="0" w:firstLineChars="0"/>
              <w:rPr>
                <w:rFonts w:hAnsi="宋体"/>
                <w:sz w:val="20"/>
                <w:szCs w:val="20"/>
              </w:rPr>
            </w:pPr>
          </w:p>
        </w:tc>
      </w:tr>
      <w:tr w14:paraId="225E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696539B">
            <w:pPr>
              <w:pStyle w:val="88"/>
              <w:widowControl w:val="0"/>
              <w:numPr>
                <w:ilvl w:val="0"/>
                <w:numId w:val="18"/>
              </w:numPr>
              <w:spacing w:line="240" w:lineRule="auto"/>
              <w:ind w:firstLineChars="0"/>
              <w:rPr>
                <w:rFonts w:hAnsi="宋体"/>
                <w:sz w:val="20"/>
                <w:szCs w:val="20"/>
              </w:rPr>
            </w:pPr>
          </w:p>
        </w:tc>
        <w:tc>
          <w:tcPr>
            <w:tcW w:w="2412" w:type="dxa"/>
            <w:vAlign w:val="center"/>
          </w:tcPr>
          <w:p w14:paraId="6012573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出入口执行机构设备</w:t>
            </w:r>
          </w:p>
        </w:tc>
        <w:tc>
          <w:tcPr>
            <w:tcW w:w="3685" w:type="dxa"/>
            <w:vAlign w:val="center"/>
          </w:tcPr>
          <w:p w14:paraId="3AA9E1F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玻璃破碎器</w:t>
            </w:r>
          </w:p>
        </w:tc>
        <w:tc>
          <w:tcPr>
            <w:tcW w:w="1027" w:type="dxa"/>
            <w:vAlign w:val="center"/>
          </w:tcPr>
          <w:p w14:paraId="224F28B6">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648台</w:t>
            </w:r>
          </w:p>
        </w:tc>
        <w:tc>
          <w:tcPr>
            <w:tcW w:w="824" w:type="dxa"/>
            <w:vAlign w:val="center"/>
          </w:tcPr>
          <w:p w14:paraId="51D98F61">
            <w:pPr>
              <w:pStyle w:val="88"/>
              <w:widowControl w:val="0"/>
              <w:spacing w:line="240" w:lineRule="auto"/>
              <w:ind w:firstLine="0" w:firstLineChars="0"/>
              <w:rPr>
                <w:rFonts w:hAnsi="宋体"/>
                <w:sz w:val="20"/>
                <w:szCs w:val="20"/>
              </w:rPr>
            </w:pPr>
          </w:p>
        </w:tc>
      </w:tr>
      <w:tr w14:paraId="470FC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94CA11A">
            <w:pPr>
              <w:pStyle w:val="88"/>
              <w:widowControl w:val="0"/>
              <w:numPr>
                <w:ilvl w:val="0"/>
                <w:numId w:val="18"/>
              </w:numPr>
              <w:spacing w:line="240" w:lineRule="auto"/>
              <w:ind w:firstLineChars="0"/>
              <w:rPr>
                <w:rFonts w:hAnsi="宋体"/>
                <w:sz w:val="20"/>
                <w:szCs w:val="20"/>
              </w:rPr>
            </w:pPr>
          </w:p>
        </w:tc>
        <w:tc>
          <w:tcPr>
            <w:tcW w:w="2412" w:type="dxa"/>
            <w:vAlign w:val="center"/>
          </w:tcPr>
          <w:p w14:paraId="2BCD28E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出入口执行机构设备</w:t>
            </w:r>
          </w:p>
        </w:tc>
        <w:tc>
          <w:tcPr>
            <w:tcW w:w="3685" w:type="dxa"/>
            <w:vAlign w:val="center"/>
          </w:tcPr>
          <w:p w14:paraId="78A60FA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出门按钮</w:t>
            </w:r>
          </w:p>
        </w:tc>
        <w:tc>
          <w:tcPr>
            <w:tcW w:w="1027" w:type="dxa"/>
            <w:vAlign w:val="center"/>
          </w:tcPr>
          <w:p w14:paraId="15B4A583">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549台</w:t>
            </w:r>
          </w:p>
        </w:tc>
        <w:tc>
          <w:tcPr>
            <w:tcW w:w="824" w:type="dxa"/>
            <w:vAlign w:val="center"/>
          </w:tcPr>
          <w:p w14:paraId="4E3E4CA9">
            <w:pPr>
              <w:pStyle w:val="88"/>
              <w:widowControl w:val="0"/>
              <w:spacing w:line="240" w:lineRule="auto"/>
              <w:ind w:firstLine="0" w:firstLineChars="0"/>
              <w:rPr>
                <w:rFonts w:hAnsi="宋体"/>
                <w:sz w:val="20"/>
                <w:szCs w:val="20"/>
              </w:rPr>
            </w:pPr>
          </w:p>
        </w:tc>
      </w:tr>
      <w:tr w14:paraId="0B8E9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257839A">
            <w:pPr>
              <w:pStyle w:val="88"/>
              <w:widowControl w:val="0"/>
              <w:numPr>
                <w:ilvl w:val="0"/>
                <w:numId w:val="18"/>
              </w:numPr>
              <w:spacing w:line="240" w:lineRule="auto"/>
              <w:ind w:firstLineChars="0"/>
              <w:rPr>
                <w:rFonts w:hAnsi="宋体"/>
                <w:sz w:val="20"/>
                <w:szCs w:val="20"/>
              </w:rPr>
            </w:pPr>
          </w:p>
        </w:tc>
        <w:tc>
          <w:tcPr>
            <w:tcW w:w="2412" w:type="dxa"/>
            <w:vAlign w:val="center"/>
          </w:tcPr>
          <w:p w14:paraId="326073C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出入口控制设备</w:t>
            </w:r>
          </w:p>
        </w:tc>
        <w:tc>
          <w:tcPr>
            <w:tcW w:w="3685" w:type="dxa"/>
            <w:vAlign w:val="center"/>
          </w:tcPr>
          <w:p w14:paraId="3946620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网络控制器</w:t>
            </w:r>
          </w:p>
        </w:tc>
        <w:tc>
          <w:tcPr>
            <w:tcW w:w="1027" w:type="dxa"/>
            <w:vAlign w:val="center"/>
          </w:tcPr>
          <w:p w14:paraId="5C2C4E82">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10台</w:t>
            </w:r>
          </w:p>
        </w:tc>
        <w:tc>
          <w:tcPr>
            <w:tcW w:w="824" w:type="dxa"/>
            <w:vAlign w:val="center"/>
          </w:tcPr>
          <w:p w14:paraId="2ACCBD80">
            <w:pPr>
              <w:pStyle w:val="88"/>
              <w:widowControl w:val="0"/>
              <w:spacing w:line="240" w:lineRule="auto"/>
              <w:ind w:firstLine="0" w:firstLineChars="0"/>
              <w:rPr>
                <w:rFonts w:hAnsi="宋体"/>
                <w:sz w:val="20"/>
                <w:szCs w:val="20"/>
              </w:rPr>
            </w:pPr>
          </w:p>
        </w:tc>
      </w:tr>
      <w:tr w14:paraId="6EAD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92B2B52">
            <w:pPr>
              <w:pStyle w:val="88"/>
              <w:widowControl w:val="0"/>
              <w:numPr>
                <w:ilvl w:val="0"/>
                <w:numId w:val="18"/>
              </w:numPr>
              <w:spacing w:line="240" w:lineRule="auto"/>
              <w:ind w:firstLineChars="0"/>
              <w:rPr>
                <w:rFonts w:hAnsi="宋体"/>
                <w:sz w:val="20"/>
                <w:szCs w:val="20"/>
              </w:rPr>
            </w:pPr>
          </w:p>
        </w:tc>
        <w:tc>
          <w:tcPr>
            <w:tcW w:w="2412" w:type="dxa"/>
            <w:vAlign w:val="center"/>
          </w:tcPr>
          <w:p w14:paraId="0829ECD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出入口目标识别设备</w:t>
            </w:r>
          </w:p>
        </w:tc>
        <w:tc>
          <w:tcPr>
            <w:tcW w:w="3685" w:type="dxa"/>
            <w:vAlign w:val="center"/>
          </w:tcPr>
          <w:p w14:paraId="4B6EC380">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非接触式智能读卡器</w:t>
            </w:r>
          </w:p>
        </w:tc>
        <w:tc>
          <w:tcPr>
            <w:tcW w:w="1027" w:type="dxa"/>
            <w:vAlign w:val="center"/>
          </w:tcPr>
          <w:p w14:paraId="734EDA77">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29台</w:t>
            </w:r>
          </w:p>
        </w:tc>
        <w:tc>
          <w:tcPr>
            <w:tcW w:w="824" w:type="dxa"/>
            <w:vAlign w:val="center"/>
          </w:tcPr>
          <w:p w14:paraId="332006AF">
            <w:pPr>
              <w:pStyle w:val="88"/>
              <w:widowControl w:val="0"/>
              <w:spacing w:line="240" w:lineRule="auto"/>
              <w:ind w:firstLine="0" w:firstLineChars="0"/>
              <w:rPr>
                <w:rFonts w:hAnsi="宋体"/>
                <w:sz w:val="20"/>
                <w:szCs w:val="20"/>
              </w:rPr>
            </w:pPr>
          </w:p>
        </w:tc>
      </w:tr>
      <w:tr w14:paraId="5560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78B12FE">
            <w:pPr>
              <w:pStyle w:val="88"/>
              <w:widowControl w:val="0"/>
              <w:numPr>
                <w:ilvl w:val="0"/>
                <w:numId w:val="18"/>
              </w:numPr>
              <w:spacing w:line="240" w:lineRule="auto"/>
              <w:ind w:firstLineChars="0"/>
              <w:rPr>
                <w:rFonts w:hAnsi="宋体"/>
                <w:sz w:val="20"/>
                <w:szCs w:val="20"/>
              </w:rPr>
            </w:pPr>
          </w:p>
        </w:tc>
        <w:tc>
          <w:tcPr>
            <w:tcW w:w="2412" w:type="dxa"/>
            <w:vAlign w:val="center"/>
          </w:tcPr>
          <w:p w14:paraId="7D6460A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出入口目标识别设备</w:t>
            </w:r>
          </w:p>
        </w:tc>
        <w:tc>
          <w:tcPr>
            <w:tcW w:w="3685" w:type="dxa"/>
            <w:vAlign w:val="center"/>
          </w:tcPr>
          <w:p w14:paraId="0EDBEFD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控制器机箱 400*300*100-3A</w:t>
            </w:r>
          </w:p>
        </w:tc>
        <w:tc>
          <w:tcPr>
            <w:tcW w:w="1027" w:type="dxa"/>
            <w:vAlign w:val="center"/>
          </w:tcPr>
          <w:p w14:paraId="268C9539">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35台</w:t>
            </w:r>
          </w:p>
        </w:tc>
        <w:tc>
          <w:tcPr>
            <w:tcW w:w="824" w:type="dxa"/>
            <w:vAlign w:val="center"/>
          </w:tcPr>
          <w:p w14:paraId="7A45732F">
            <w:pPr>
              <w:pStyle w:val="88"/>
              <w:widowControl w:val="0"/>
              <w:spacing w:line="240" w:lineRule="auto"/>
              <w:ind w:firstLine="0" w:firstLineChars="0"/>
              <w:rPr>
                <w:rFonts w:hAnsi="宋体"/>
                <w:sz w:val="20"/>
                <w:szCs w:val="20"/>
              </w:rPr>
            </w:pPr>
          </w:p>
        </w:tc>
      </w:tr>
      <w:tr w14:paraId="7BE0F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0136CAA">
            <w:pPr>
              <w:pStyle w:val="88"/>
              <w:widowControl w:val="0"/>
              <w:numPr>
                <w:ilvl w:val="0"/>
                <w:numId w:val="18"/>
              </w:numPr>
              <w:spacing w:line="240" w:lineRule="auto"/>
              <w:ind w:firstLineChars="0"/>
              <w:rPr>
                <w:rFonts w:hAnsi="宋体"/>
                <w:sz w:val="20"/>
                <w:szCs w:val="20"/>
              </w:rPr>
            </w:pPr>
          </w:p>
        </w:tc>
        <w:tc>
          <w:tcPr>
            <w:tcW w:w="2412" w:type="dxa"/>
            <w:vAlign w:val="center"/>
          </w:tcPr>
          <w:p w14:paraId="043C558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出入口目标识别设备</w:t>
            </w:r>
          </w:p>
        </w:tc>
        <w:tc>
          <w:tcPr>
            <w:tcW w:w="3685" w:type="dxa"/>
            <w:vAlign w:val="center"/>
          </w:tcPr>
          <w:p w14:paraId="19A9F67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控制器机箱800*600*150-12V/5A</w:t>
            </w:r>
          </w:p>
        </w:tc>
        <w:tc>
          <w:tcPr>
            <w:tcW w:w="1027" w:type="dxa"/>
            <w:vAlign w:val="center"/>
          </w:tcPr>
          <w:p w14:paraId="2861BD65">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25台</w:t>
            </w:r>
          </w:p>
        </w:tc>
        <w:tc>
          <w:tcPr>
            <w:tcW w:w="824" w:type="dxa"/>
            <w:vAlign w:val="center"/>
          </w:tcPr>
          <w:p w14:paraId="48ABA4E0">
            <w:pPr>
              <w:pStyle w:val="88"/>
              <w:widowControl w:val="0"/>
              <w:spacing w:line="240" w:lineRule="auto"/>
              <w:ind w:firstLine="0" w:firstLineChars="0"/>
              <w:rPr>
                <w:rFonts w:hAnsi="宋体"/>
                <w:sz w:val="20"/>
                <w:szCs w:val="20"/>
              </w:rPr>
            </w:pPr>
          </w:p>
        </w:tc>
      </w:tr>
      <w:tr w14:paraId="2A64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15E1626">
            <w:pPr>
              <w:pStyle w:val="88"/>
              <w:widowControl w:val="0"/>
              <w:numPr>
                <w:ilvl w:val="0"/>
                <w:numId w:val="18"/>
              </w:numPr>
              <w:spacing w:line="240" w:lineRule="auto"/>
              <w:ind w:firstLineChars="0"/>
              <w:rPr>
                <w:rFonts w:hAnsi="宋体"/>
                <w:sz w:val="20"/>
                <w:szCs w:val="20"/>
              </w:rPr>
            </w:pPr>
          </w:p>
        </w:tc>
        <w:tc>
          <w:tcPr>
            <w:tcW w:w="2412" w:type="dxa"/>
            <w:vAlign w:val="center"/>
          </w:tcPr>
          <w:p w14:paraId="11845F1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出入口控制设备</w:t>
            </w:r>
          </w:p>
        </w:tc>
        <w:tc>
          <w:tcPr>
            <w:tcW w:w="3685" w:type="dxa"/>
            <w:vAlign w:val="center"/>
          </w:tcPr>
          <w:p w14:paraId="1E409A1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网络控制器</w:t>
            </w:r>
          </w:p>
        </w:tc>
        <w:tc>
          <w:tcPr>
            <w:tcW w:w="1027" w:type="dxa"/>
            <w:vAlign w:val="center"/>
          </w:tcPr>
          <w:p w14:paraId="2F638A08">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6台</w:t>
            </w:r>
          </w:p>
        </w:tc>
        <w:tc>
          <w:tcPr>
            <w:tcW w:w="824" w:type="dxa"/>
            <w:vAlign w:val="center"/>
          </w:tcPr>
          <w:p w14:paraId="18B31CCD">
            <w:pPr>
              <w:pStyle w:val="88"/>
              <w:widowControl w:val="0"/>
              <w:spacing w:line="240" w:lineRule="auto"/>
              <w:ind w:firstLine="0" w:firstLineChars="0"/>
              <w:rPr>
                <w:rFonts w:hAnsi="宋体"/>
                <w:sz w:val="20"/>
                <w:szCs w:val="20"/>
              </w:rPr>
            </w:pPr>
          </w:p>
        </w:tc>
      </w:tr>
      <w:tr w14:paraId="5C9E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4A83306">
            <w:pPr>
              <w:pStyle w:val="88"/>
              <w:widowControl w:val="0"/>
              <w:numPr>
                <w:ilvl w:val="0"/>
                <w:numId w:val="18"/>
              </w:numPr>
              <w:spacing w:line="240" w:lineRule="auto"/>
              <w:ind w:firstLineChars="0"/>
              <w:rPr>
                <w:rFonts w:hAnsi="宋体"/>
                <w:sz w:val="20"/>
                <w:szCs w:val="20"/>
              </w:rPr>
            </w:pPr>
          </w:p>
        </w:tc>
        <w:tc>
          <w:tcPr>
            <w:tcW w:w="2412" w:type="dxa"/>
            <w:vAlign w:val="center"/>
          </w:tcPr>
          <w:p w14:paraId="73BA54C4">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出入口控制设备</w:t>
            </w:r>
          </w:p>
        </w:tc>
        <w:tc>
          <w:tcPr>
            <w:tcW w:w="3685" w:type="dxa"/>
            <w:vAlign w:val="center"/>
          </w:tcPr>
          <w:p w14:paraId="4E52D4D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双门控制器</w:t>
            </w:r>
          </w:p>
        </w:tc>
        <w:tc>
          <w:tcPr>
            <w:tcW w:w="1027" w:type="dxa"/>
            <w:vAlign w:val="center"/>
          </w:tcPr>
          <w:p w14:paraId="5ABD379E">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88台</w:t>
            </w:r>
          </w:p>
        </w:tc>
        <w:tc>
          <w:tcPr>
            <w:tcW w:w="824" w:type="dxa"/>
            <w:vAlign w:val="center"/>
          </w:tcPr>
          <w:p w14:paraId="280B829D">
            <w:pPr>
              <w:pStyle w:val="88"/>
              <w:widowControl w:val="0"/>
              <w:spacing w:line="240" w:lineRule="auto"/>
              <w:ind w:firstLine="0" w:firstLineChars="0"/>
              <w:rPr>
                <w:rFonts w:hAnsi="宋体"/>
                <w:sz w:val="20"/>
                <w:szCs w:val="20"/>
              </w:rPr>
            </w:pPr>
          </w:p>
        </w:tc>
      </w:tr>
      <w:tr w14:paraId="0AE11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9E7E939">
            <w:pPr>
              <w:pStyle w:val="88"/>
              <w:widowControl w:val="0"/>
              <w:numPr>
                <w:ilvl w:val="0"/>
                <w:numId w:val="18"/>
              </w:numPr>
              <w:spacing w:line="240" w:lineRule="auto"/>
              <w:ind w:firstLineChars="0"/>
              <w:rPr>
                <w:rFonts w:hAnsi="宋体"/>
                <w:sz w:val="20"/>
                <w:szCs w:val="20"/>
              </w:rPr>
            </w:pPr>
          </w:p>
        </w:tc>
        <w:tc>
          <w:tcPr>
            <w:tcW w:w="2412" w:type="dxa"/>
            <w:vAlign w:val="center"/>
          </w:tcPr>
          <w:p w14:paraId="60EAFFC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出入口目标识别设备</w:t>
            </w:r>
          </w:p>
        </w:tc>
        <w:tc>
          <w:tcPr>
            <w:tcW w:w="3685" w:type="dxa"/>
            <w:vAlign w:val="center"/>
          </w:tcPr>
          <w:p w14:paraId="3264625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非接触式智能读卡器</w:t>
            </w:r>
          </w:p>
        </w:tc>
        <w:tc>
          <w:tcPr>
            <w:tcW w:w="1027" w:type="dxa"/>
            <w:vAlign w:val="center"/>
          </w:tcPr>
          <w:p w14:paraId="501DA202">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63台</w:t>
            </w:r>
          </w:p>
        </w:tc>
        <w:tc>
          <w:tcPr>
            <w:tcW w:w="824" w:type="dxa"/>
            <w:vAlign w:val="center"/>
          </w:tcPr>
          <w:p w14:paraId="1BDD10FA">
            <w:pPr>
              <w:pStyle w:val="88"/>
              <w:widowControl w:val="0"/>
              <w:spacing w:line="240" w:lineRule="auto"/>
              <w:ind w:firstLine="0" w:firstLineChars="0"/>
              <w:rPr>
                <w:rFonts w:hAnsi="宋体"/>
                <w:sz w:val="20"/>
                <w:szCs w:val="20"/>
              </w:rPr>
            </w:pPr>
          </w:p>
        </w:tc>
      </w:tr>
      <w:tr w14:paraId="5C4C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806" w:type="dxa"/>
            <w:gridSpan w:val="6"/>
            <w:vAlign w:val="center"/>
          </w:tcPr>
          <w:p w14:paraId="7875DA7F">
            <w:pPr>
              <w:pStyle w:val="88"/>
              <w:widowControl w:val="0"/>
              <w:spacing w:line="240" w:lineRule="auto"/>
              <w:ind w:firstLine="0" w:firstLineChars="0"/>
              <w:rPr>
                <w:rFonts w:hAnsi="宋体"/>
                <w:sz w:val="20"/>
                <w:szCs w:val="20"/>
              </w:rPr>
            </w:pPr>
            <w:r>
              <w:rPr>
                <w:rFonts w:hint="eastAsia" w:hAnsi="宋体"/>
                <w:sz w:val="20"/>
                <w:szCs w:val="20"/>
              </w:rPr>
              <w:t>消费系统</w:t>
            </w:r>
          </w:p>
        </w:tc>
      </w:tr>
      <w:tr w14:paraId="40A81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F7E9A5B">
            <w:pPr>
              <w:pStyle w:val="88"/>
              <w:widowControl w:val="0"/>
              <w:numPr>
                <w:ilvl w:val="0"/>
                <w:numId w:val="19"/>
              </w:numPr>
              <w:spacing w:line="240" w:lineRule="auto"/>
              <w:ind w:firstLineChars="0"/>
              <w:rPr>
                <w:rFonts w:hAnsi="宋体"/>
                <w:sz w:val="20"/>
                <w:szCs w:val="20"/>
              </w:rPr>
            </w:pPr>
          </w:p>
        </w:tc>
        <w:tc>
          <w:tcPr>
            <w:tcW w:w="2412" w:type="dxa"/>
            <w:vAlign w:val="center"/>
          </w:tcPr>
          <w:p w14:paraId="66F4841A">
            <w:pPr>
              <w:widowControl/>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出入口目标识别设备</w:t>
            </w:r>
          </w:p>
        </w:tc>
        <w:tc>
          <w:tcPr>
            <w:tcW w:w="3685" w:type="dxa"/>
            <w:vAlign w:val="center"/>
          </w:tcPr>
          <w:p w14:paraId="4D7CBAC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读卡器</w:t>
            </w:r>
          </w:p>
        </w:tc>
        <w:tc>
          <w:tcPr>
            <w:tcW w:w="1027" w:type="dxa"/>
            <w:vAlign w:val="center"/>
          </w:tcPr>
          <w:p w14:paraId="45163C42">
            <w:pPr>
              <w:snapToGrid w:val="0"/>
              <w:jc w:val="center"/>
              <w:rPr>
                <w:rFonts w:ascii="宋体" w:hAnsi="宋体" w:eastAsia="宋体" w:cs="Times New Roman"/>
                <w:color w:val="000000"/>
                <w:kern w:val="0"/>
                <w:sz w:val="20"/>
                <w:szCs w:val="20"/>
              </w:rPr>
            </w:pPr>
            <w:r>
              <w:rPr>
                <w:rFonts w:ascii="宋体" w:hAnsi="宋体" w:eastAsia="宋体" w:cs="Times New Roman"/>
                <w:color w:val="000000"/>
                <w:kern w:val="0"/>
                <w:sz w:val="20"/>
                <w:szCs w:val="20"/>
              </w:rPr>
              <w:t>2</w:t>
            </w:r>
            <w:r>
              <w:rPr>
                <w:rFonts w:hint="eastAsia" w:ascii="宋体" w:hAnsi="宋体" w:eastAsia="宋体" w:cs="Times New Roman"/>
                <w:color w:val="000000"/>
                <w:kern w:val="0"/>
                <w:sz w:val="20"/>
                <w:szCs w:val="20"/>
              </w:rPr>
              <w:t>台</w:t>
            </w:r>
          </w:p>
        </w:tc>
        <w:tc>
          <w:tcPr>
            <w:tcW w:w="824" w:type="dxa"/>
            <w:vAlign w:val="center"/>
          </w:tcPr>
          <w:p w14:paraId="01129343">
            <w:pPr>
              <w:pStyle w:val="88"/>
              <w:widowControl w:val="0"/>
              <w:spacing w:line="240" w:lineRule="auto"/>
              <w:ind w:firstLine="0" w:firstLineChars="0"/>
              <w:rPr>
                <w:rFonts w:hAnsi="宋体"/>
                <w:sz w:val="20"/>
                <w:szCs w:val="20"/>
              </w:rPr>
            </w:pPr>
          </w:p>
        </w:tc>
      </w:tr>
      <w:tr w14:paraId="7257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BB92D33">
            <w:pPr>
              <w:pStyle w:val="88"/>
              <w:widowControl w:val="0"/>
              <w:numPr>
                <w:ilvl w:val="0"/>
                <w:numId w:val="19"/>
              </w:numPr>
              <w:spacing w:line="240" w:lineRule="auto"/>
              <w:ind w:firstLineChars="0"/>
              <w:rPr>
                <w:rFonts w:hAnsi="宋体"/>
                <w:sz w:val="20"/>
                <w:szCs w:val="20"/>
              </w:rPr>
            </w:pPr>
          </w:p>
        </w:tc>
        <w:tc>
          <w:tcPr>
            <w:tcW w:w="2412" w:type="dxa"/>
            <w:vAlign w:val="center"/>
          </w:tcPr>
          <w:p w14:paraId="5A07B9B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出入口目标识别设备</w:t>
            </w:r>
          </w:p>
        </w:tc>
        <w:tc>
          <w:tcPr>
            <w:tcW w:w="3685" w:type="dxa"/>
            <w:vAlign w:val="center"/>
          </w:tcPr>
          <w:p w14:paraId="756BB60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消费机</w:t>
            </w:r>
          </w:p>
        </w:tc>
        <w:tc>
          <w:tcPr>
            <w:tcW w:w="1027" w:type="dxa"/>
            <w:vAlign w:val="center"/>
          </w:tcPr>
          <w:p w14:paraId="40333EFA">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20台</w:t>
            </w:r>
          </w:p>
        </w:tc>
        <w:tc>
          <w:tcPr>
            <w:tcW w:w="824" w:type="dxa"/>
            <w:vAlign w:val="center"/>
          </w:tcPr>
          <w:p w14:paraId="0903D038">
            <w:pPr>
              <w:pStyle w:val="88"/>
              <w:widowControl w:val="0"/>
              <w:spacing w:line="240" w:lineRule="auto"/>
              <w:ind w:firstLine="0" w:firstLineChars="0"/>
              <w:rPr>
                <w:rFonts w:hAnsi="宋体"/>
                <w:sz w:val="20"/>
                <w:szCs w:val="20"/>
              </w:rPr>
            </w:pPr>
          </w:p>
        </w:tc>
      </w:tr>
      <w:tr w14:paraId="7B5BB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8C249F8">
            <w:pPr>
              <w:pStyle w:val="88"/>
              <w:widowControl w:val="0"/>
              <w:numPr>
                <w:ilvl w:val="0"/>
                <w:numId w:val="19"/>
              </w:numPr>
              <w:spacing w:line="240" w:lineRule="auto"/>
              <w:ind w:firstLineChars="0"/>
              <w:rPr>
                <w:rFonts w:hAnsi="宋体"/>
                <w:sz w:val="20"/>
                <w:szCs w:val="20"/>
              </w:rPr>
            </w:pPr>
          </w:p>
        </w:tc>
        <w:tc>
          <w:tcPr>
            <w:tcW w:w="2412" w:type="dxa"/>
            <w:vAlign w:val="center"/>
          </w:tcPr>
          <w:p w14:paraId="409C838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出入口目标识别设备</w:t>
            </w:r>
          </w:p>
        </w:tc>
        <w:tc>
          <w:tcPr>
            <w:tcW w:w="3685" w:type="dxa"/>
            <w:vAlign w:val="center"/>
          </w:tcPr>
          <w:p w14:paraId="4F6F13C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出纳机</w:t>
            </w:r>
          </w:p>
        </w:tc>
        <w:tc>
          <w:tcPr>
            <w:tcW w:w="1027" w:type="dxa"/>
            <w:vAlign w:val="center"/>
          </w:tcPr>
          <w:p w14:paraId="7357BB65">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07BD11AC">
            <w:pPr>
              <w:pStyle w:val="88"/>
              <w:widowControl w:val="0"/>
              <w:spacing w:line="240" w:lineRule="auto"/>
              <w:ind w:firstLine="0" w:firstLineChars="0"/>
              <w:rPr>
                <w:rFonts w:hAnsi="宋体"/>
                <w:sz w:val="20"/>
                <w:szCs w:val="20"/>
              </w:rPr>
            </w:pPr>
          </w:p>
        </w:tc>
      </w:tr>
      <w:tr w14:paraId="208A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7856D02">
            <w:pPr>
              <w:pStyle w:val="88"/>
              <w:widowControl w:val="0"/>
              <w:numPr>
                <w:ilvl w:val="0"/>
                <w:numId w:val="19"/>
              </w:numPr>
              <w:spacing w:line="240" w:lineRule="auto"/>
              <w:ind w:firstLineChars="0"/>
              <w:rPr>
                <w:rFonts w:hAnsi="宋体"/>
                <w:sz w:val="20"/>
                <w:szCs w:val="20"/>
              </w:rPr>
            </w:pPr>
          </w:p>
        </w:tc>
        <w:tc>
          <w:tcPr>
            <w:tcW w:w="2412" w:type="dxa"/>
            <w:vAlign w:val="center"/>
          </w:tcPr>
          <w:p w14:paraId="24B38C9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软件</w:t>
            </w:r>
          </w:p>
        </w:tc>
        <w:tc>
          <w:tcPr>
            <w:tcW w:w="3685" w:type="dxa"/>
            <w:vAlign w:val="center"/>
          </w:tcPr>
          <w:p w14:paraId="1726474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管理软件</w:t>
            </w:r>
          </w:p>
        </w:tc>
        <w:tc>
          <w:tcPr>
            <w:tcW w:w="1027" w:type="dxa"/>
            <w:vAlign w:val="center"/>
          </w:tcPr>
          <w:p w14:paraId="3289BD12">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6927378C">
            <w:pPr>
              <w:pStyle w:val="88"/>
              <w:widowControl w:val="0"/>
              <w:spacing w:line="240" w:lineRule="auto"/>
              <w:ind w:firstLine="0" w:firstLineChars="0"/>
              <w:rPr>
                <w:rFonts w:hAnsi="宋体"/>
                <w:sz w:val="20"/>
                <w:szCs w:val="20"/>
              </w:rPr>
            </w:pPr>
          </w:p>
        </w:tc>
      </w:tr>
      <w:tr w14:paraId="4DE9F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E5F11DE">
            <w:pPr>
              <w:pStyle w:val="88"/>
              <w:widowControl w:val="0"/>
              <w:numPr>
                <w:ilvl w:val="0"/>
                <w:numId w:val="19"/>
              </w:numPr>
              <w:spacing w:line="240" w:lineRule="auto"/>
              <w:ind w:firstLineChars="0"/>
              <w:rPr>
                <w:rFonts w:hAnsi="宋体"/>
                <w:sz w:val="20"/>
                <w:szCs w:val="20"/>
              </w:rPr>
            </w:pPr>
          </w:p>
        </w:tc>
        <w:tc>
          <w:tcPr>
            <w:tcW w:w="2412" w:type="dxa"/>
            <w:vAlign w:val="center"/>
          </w:tcPr>
          <w:p w14:paraId="703D245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控制设备</w:t>
            </w:r>
          </w:p>
        </w:tc>
        <w:tc>
          <w:tcPr>
            <w:tcW w:w="3685" w:type="dxa"/>
            <w:vAlign w:val="center"/>
          </w:tcPr>
          <w:p w14:paraId="74A94F9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管理计算机</w:t>
            </w:r>
          </w:p>
        </w:tc>
        <w:tc>
          <w:tcPr>
            <w:tcW w:w="1027" w:type="dxa"/>
            <w:vAlign w:val="center"/>
          </w:tcPr>
          <w:p w14:paraId="1E5F3018">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44C4D346">
            <w:pPr>
              <w:pStyle w:val="88"/>
              <w:widowControl w:val="0"/>
              <w:spacing w:line="240" w:lineRule="auto"/>
              <w:ind w:firstLine="0" w:firstLineChars="0"/>
              <w:rPr>
                <w:rFonts w:hAnsi="宋体"/>
                <w:sz w:val="20"/>
                <w:szCs w:val="20"/>
              </w:rPr>
            </w:pPr>
          </w:p>
        </w:tc>
      </w:tr>
      <w:tr w14:paraId="1E031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342A075">
            <w:pPr>
              <w:pStyle w:val="88"/>
              <w:widowControl w:val="0"/>
              <w:numPr>
                <w:ilvl w:val="0"/>
                <w:numId w:val="19"/>
              </w:numPr>
              <w:spacing w:line="240" w:lineRule="auto"/>
              <w:ind w:firstLineChars="0"/>
              <w:rPr>
                <w:rFonts w:hAnsi="宋体"/>
                <w:sz w:val="20"/>
                <w:szCs w:val="20"/>
              </w:rPr>
            </w:pPr>
          </w:p>
        </w:tc>
        <w:tc>
          <w:tcPr>
            <w:tcW w:w="2412" w:type="dxa"/>
            <w:vAlign w:val="center"/>
          </w:tcPr>
          <w:p w14:paraId="4E12770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一卡通支撑平台</w:t>
            </w:r>
          </w:p>
        </w:tc>
        <w:tc>
          <w:tcPr>
            <w:tcW w:w="3685" w:type="dxa"/>
            <w:vAlign w:val="center"/>
          </w:tcPr>
          <w:p w14:paraId="356D2F2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1、型号：YT－SPF3.5Sta</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配置：含应用接入服务、信息发布服务、设备监控服务、身份验证服务、支付交易服务、转帐充值服务、管理结算服务等主要功能为卡的发行（单个发行和批量发行）、注销、挂失、解挂、补卡、查询相关信息等。卡片充值分为：现金充值、补助发放、自助转账、自动转账。补助发放后要求在任何一台联网机器上都能实现领取补助。包括支撑平台软件，后台管理软件系统，用户管理系统，消费管理系统软件，第三方非个性化对接接口软件</w:t>
            </w:r>
          </w:p>
        </w:tc>
        <w:tc>
          <w:tcPr>
            <w:tcW w:w="1027" w:type="dxa"/>
            <w:vAlign w:val="center"/>
          </w:tcPr>
          <w:p w14:paraId="38B7667A">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6EE338B3">
            <w:pPr>
              <w:pStyle w:val="88"/>
              <w:widowControl w:val="0"/>
              <w:spacing w:line="240" w:lineRule="auto"/>
              <w:ind w:firstLine="0" w:firstLineChars="0"/>
              <w:rPr>
                <w:rFonts w:hAnsi="宋体"/>
                <w:sz w:val="20"/>
                <w:szCs w:val="20"/>
              </w:rPr>
            </w:pPr>
          </w:p>
        </w:tc>
      </w:tr>
      <w:tr w14:paraId="2789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7B5C999">
            <w:pPr>
              <w:pStyle w:val="88"/>
              <w:widowControl w:val="0"/>
              <w:numPr>
                <w:ilvl w:val="0"/>
                <w:numId w:val="19"/>
              </w:numPr>
              <w:spacing w:line="240" w:lineRule="auto"/>
              <w:ind w:firstLineChars="0"/>
              <w:rPr>
                <w:rFonts w:hAnsi="宋体"/>
                <w:sz w:val="20"/>
                <w:szCs w:val="20"/>
              </w:rPr>
            </w:pPr>
          </w:p>
        </w:tc>
        <w:tc>
          <w:tcPr>
            <w:tcW w:w="2412" w:type="dxa"/>
            <w:vAlign w:val="center"/>
          </w:tcPr>
          <w:p w14:paraId="1403EB8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移动消费机</w:t>
            </w:r>
          </w:p>
        </w:tc>
        <w:tc>
          <w:tcPr>
            <w:tcW w:w="3685" w:type="dxa"/>
            <w:vAlign w:val="center"/>
          </w:tcPr>
          <w:p w14:paraId="756F076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型号：YT203</w:t>
            </w:r>
          </w:p>
        </w:tc>
        <w:tc>
          <w:tcPr>
            <w:tcW w:w="1027" w:type="dxa"/>
            <w:vAlign w:val="center"/>
          </w:tcPr>
          <w:p w14:paraId="3F7B320A">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20台</w:t>
            </w:r>
          </w:p>
        </w:tc>
        <w:tc>
          <w:tcPr>
            <w:tcW w:w="824" w:type="dxa"/>
            <w:vAlign w:val="center"/>
          </w:tcPr>
          <w:p w14:paraId="743B71C9">
            <w:pPr>
              <w:pStyle w:val="88"/>
              <w:widowControl w:val="0"/>
              <w:spacing w:line="240" w:lineRule="auto"/>
              <w:ind w:firstLine="0" w:firstLineChars="0"/>
              <w:rPr>
                <w:rFonts w:hAnsi="宋体"/>
                <w:sz w:val="20"/>
                <w:szCs w:val="20"/>
              </w:rPr>
            </w:pPr>
          </w:p>
        </w:tc>
      </w:tr>
      <w:tr w14:paraId="1874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806" w:type="dxa"/>
            <w:gridSpan w:val="6"/>
            <w:vAlign w:val="center"/>
          </w:tcPr>
          <w:p w14:paraId="53FC7DD5">
            <w:pPr>
              <w:pStyle w:val="88"/>
              <w:widowControl w:val="0"/>
              <w:spacing w:line="240" w:lineRule="auto"/>
              <w:ind w:firstLine="0" w:firstLineChars="0"/>
              <w:rPr>
                <w:rFonts w:hAnsi="宋体"/>
                <w:sz w:val="20"/>
                <w:szCs w:val="20"/>
              </w:rPr>
            </w:pPr>
            <w:r>
              <w:rPr>
                <w:rFonts w:hint="eastAsia" w:hAnsi="宋体"/>
                <w:sz w:val="20"/>
                <w:szCs w:val="20"/>
              </w:rPr>
              <w:t>无线对讲系统</w:t>
            </w:r>
          </w:p>
        </w:tc>
      </w:tr>
      <w:tr w14:paraId="7EAF3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AB69C2F">
            <w:pPr>
              <w:pStyle w:val="88"/>
              <w:widowControl w:val="0"/>
              <w:numPr>
                <w:ilvl w:val="0"/>
                <w:numId w:val="20"/>
              </w:numPr>
              <w:spacing w:line="240" w:lineRule="auto"/>
              <w:ind w:firstLineChars="0"/>
              <w:rPr>
                <w:rFonts w:hAnsi="宋体"/>
                <w:sz w:val="20"/>
                <w:szCs w:val="20"/>
              </w:rPr>
            </w:pPr>
          </w:p>
        </w:tc>
        <w:tc>
          <w:tcPr>
            <w:tcW w:w="2412" w:type="dxa"/>
            <w:vAlign w:val="center"/>
          </w:tcPr>
          <w:p w14:paraId="0A927A83">
            <w:pPr>
              <w:widowControl/>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3072B959">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数字常规中继台</w:t>
            </w:r>
          </w:p>
        </w:tc>
        <w:tc>
          <w:tcPr>
            <w:tcW w:w="1027" w:type="dxa"/>
            <w:vAlign w:val="center"/>
          </w:tcPr>
          <w:p w14:paraId="3C3D694B">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1AFD338C">
            <w:pPr>
              <w:pStyle w:val="88"/>
              <w:widowControl w:val="0"/>
              <w:spacing w:line="240" w:lineRule="auto"/>
              <w:ind w:firstLine="0" w:firstLineChars="0"/>
              <w:rPr>
                <w:rFonts w:hAnsi="宋体"/>
                <w:sz w:val="20"/>
                <w:szCs w:val="20"/>
              </w:rPr>
            </w:pPr>
          </w:p>
        </w:tc>
      </w:tr>
      <w:tr w14:paraId="60E6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313D09D">
            <w:pPr>
              <w:pStyle w:val="88"/>
              <w:widowControl w:val="0"/>
              <w:numPr>
                <w:ilvl w:val="0"/>
                <w:numId w:val="20"/>
              </w:numPr>
              <w:spacing w:line="240" w:lineRule="auto"/>
              <w:ind w:firstLineChars="0"/>
              <w:rPr>
                <w:rFonts w:hAnsi="宋体"/>
                <w:sz w:val="20"/>
                <w:szCs w:val="20"/>
              </w:rPr>
            </w:pPr>
          </w:p>
        </w:tc>
        <w:tc>
          <w:tcPr>
            <w:tcW w:w="2412" w:type="dxa"/>
            <w:vAlign w:val="center"/>
          </w:tcPr>
          <w:p w14:paraId="4A36E0F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36622E7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发射合路器</w:t>
            </w:r>
          </w:p>
        </w:tc>
        <w:tc>
          <w:tcPr>
            <w:tcW w:w="1027" w:type="dxa"/>
            <w:vAlign w:val="center"/>
          </w:tcPr>
          <w:p w14:paraId="6F9D5BED">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02DC84FE">
            <w:pPr>
              <w:pStyle w:val="88"/>
              <w:widowControl w:val="0"/>
              <w:spacing w:line="240" w:lineRule="auto"/>
              <w:ind w:firstLine="0" w:firstLineChars="0"/>
              <w:rPr>
                <w:rFonts w:hAnsi="宋体"/>
                <w:sz w:val="20"/>
                <w:szCs w:val="20"/>
              </w:rPr>
            </w:pPr>
          </w:p>
        </w:tc>
      </w:tr>
      <w:tr w14:paraId="152D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EAE0C38">
            <w:pPr>
              <w:pStyle w:val="88"/>
              <w:widowControl w:val="0"/>
              <w:numPr>
                <w:ilvl w:val="0"/>
                <w:numId w:val="20"/>
              </w:numPr>
              <w:spacing w:line="240" w:lineRule="auto"/>
              <w:ind w:firstLineChars="0"/>
              <w:rPr>
                <w:rFonts w:hAnsi="宋体"/>
                <w:sz w:val="20"/>
                <w:szCs w:val="20"/>
              </w:rPr>
            </w:pPr>
          </w:p>
        </w:tc>
        <w:tc>
          <w:tcPr>
            <w:tcW w:w="2412" w:type="dxa"/>
            <w:vAlign w:val="center"/>
          </w:tcPr>
          <w:p w14:paraId="4617846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0F3E546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接收分路器</w:t>
            </w:r>
          </w:p>
        </w:tc>
        <w:tc>
          <w:tcPr>
            <w:tcW w:w="1027" w:type="dxa"/>
            <w:vAlign w:val="center"/>
          </w:tcPr>
          <w:p w14:paraId="6537F097">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2E15CB84">
            <w:pPr>
              <w:pStyle w:val="88"/>
              <w:widowControl w:val="0"/>
              <w:spacing w:line="240" w:lineRule="auto"/>
              <w:ind w:firstLine="0" w:firstLineChars="0"/>
              <w:rPr>
                <w:rFonts w:hAnsi="宋体"/>
                <w:sz w:val="20"/>
                <w:szCs w:val="20"/>
              </w:rPr>
            </w:pPr>
          </w:p>
        </w:tc>
      </w:tr>
      <w:tr w14:paraId="1935F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52428BF">
            <w:pPr>
              <w:pStyle w:val="88"/>
              <w:widowControl w:val="0"/>
              <w:numPr>
                <w:ilvl w:val="0"/>
                <w:numId w:val="20"/>
              </w:numPr>
              <w:spacing w:line="240" w:lineRule="auto"/>
              <w:ind w:firstLineChars="0"/>
              <w:rPr>
                <w:rFonts w:hAnsi="宋体"/>
                <w:sz w:val="20"/>
                <w:szCs w:val="20"/>
              </w:rPr>
            </w:pPr>
          </w:p>
        </w:tc>
        <w:tc>
          <w:tcPr>
            <w:tcW w:w="2412" w:type="dxa"/>
            <w:vAlign w:val="center"/>
          </w:tcPr>
          <w:p w14:paraId="573BD9E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2E22C3A4">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大功率信道双工汇总器</w:t>
            </w:r>
          </w:p>
        </w:tc>
        <w:tc>
          <w:tcPr>
            <w:tcW w:w="1027" w:type="dxa"/>
            <w:vAlign w:val="center"/>
          </w:tcPr>
          <w:p w14:paraId="06B82CD2">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629C1747">
            <w:pPr>
              <w:pStyle w:val="88"/>
              <w:widowControl w:val="0"/>
              <w:spacing w:line="240" w:lineRule="auto"/>
              <w:ind w:firstLine="0" w:firstLineChars="0"/>
              <w:rPr>
                <w:rFonts w:hAnsi="宋体"/>
                <w:sz w:val="20"/>
                <w:szCs w:val="20"/>
              </w:rPr>
            </w:pPr>
          </w:p>
        </w:tc>
      </w:tr>
      <w:tr w14:paraId="6592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68479D2">
            <w:pPr>
              <w:pStyle w:val="88"/>
              <w:widowControl w:val="0"/>
              <w:numPr>
                <w:ilvl w:val="0"/>
                <w:numId w:val="20"/>
              </w:numPr>
              <w:spacing w:line="240" w:lineRule="auto"/>
              <w:ind w:firstLineChars="0"/>
              <w:rPr>
                <w:rFonts w:hAnsi="宋体"/>
                <w:sz w:val="20"/>
                <w:szCs w:val="20"/>
              </w:rPr>
            </w:pPr>
          </w:p>
        </w:tc>
        <w:tc>
          <w:tcPr>
            <w:tcW w:w="2412" w:type="dxa"/>
            <w:vAlign w:val="center"/>
          </w:tcPr>
          <w:p w14:paraId="634235D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7E178C8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室内全向吸顶天线</w:t>
            </w:r>
          </w:p>
        </w:tc>
        <w:tc>
          <w:tcPr>
            <w:tcW w:w="1027" w:type="dxa"/>
            <w:vAlign w:val="center"/>
          </w:tcPr>
          <w:p w14:paraId="6877360A">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158副</w:t>
            </w:r>
          </w:p>
        </w:tc>
        <w:tc>
          <w:tcPr>
            <w:tcW w:w="824" w:type="dxa"/>
            <w:vAlign w:val="center"/>
          </w:tcPr>
          <w:p w14:paraId="4061088E">
            <w:pPr>
              <w:pStyle w:val="88"/>
              <w:widowControl w:val="0"/>
              <w:spacing w:line="240" w:lineRule="auto"/>
              <w:ind w:firstLine="0" w:firstLineChars="0"/>
              <w:rPr>
                <w:rFonts w:hAnsi="宋体"/>
                <w:sz w:val="20"/>
                <w:szCs w:val="20"/>
              </w:rPr>
            </w:pPr>
          </w:p>
        </w:tc>
      </w:tr>
      <w:tr w14:paraId="73FF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FA87EF3">
            <w:pPr>
              <w:pStyle w:val="88"/>
              <w:widowControl w:val="0"/>
              <w:numPr>
                <w:ilvl w:val="0"/>
                <w:numId w:val="20"/>
              </w:numPr>
              <w:spacing w:line="240" w:lineRule="auto"/>
              <w:ind w:firstLineChars="0"/>
              <w:rPr>
                <w:rFonts w:hAnsi="宋体"/>
                <w:sz w:val="20"/>
                <w:szCs w:val="20"/>
              </w:rPr>
            </w:pPr>
          </w:p>
        </w:tc>
        <w:tc>
          <w:tcPr>
            <w:tcW w:w="2412" w:type="dxa"/>
            <w:vAlign w:val="center"/>
          </w:tcPr>
          <w:p w14:paraId="6E1B073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1DEFD79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室外全向吸顶天线</w:t>
            </w:r>
          </w:p>
        </w:tc>
        <w:tc>
          <w:tcPr>
            <w:tcW w:w="1027" w:type="dxa"/>
            <w:vAlign w:val="center"/>
          </w:tcPr>
          <w:p w14:paraId="152F82C5">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1副</w:t>
            </w:r>
          </w:p>
        </w:tc>
        <w:tc>
          <w:tcPr>
            <w:tcW w:w="824" w:type="dxa"/>
            <w:vAlign w:val="center"/>
          </w:tcPr>
          <w:p w14:paraId="5AB88626">
            <w:pPr>
              <w:pStyle w:val="88"/>
              <w:widowControl w:val="0"/>
              <w:spacing w:line="240" w:lineRule="auto"/>
              <w:ind w:firstLine="0" w:firstLineChars="0"/>
              <w:rPr>
                <w:rFonts w:hAnsi="宋体"/>
                <w:sz w:val="20"/>
                <w:szCs w:val="20"/>
              </w:rPr>
            </w:pPr>
          </w:p>
        </w:tc>
      </w:tr>
      <w:tr w14:paraId="43B22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1EE79A2">
            <w:pPr>
              <w:pStyle w:val="88"/>
              <w:widowControl w:val="0"/>
              <w:numPr>
                <w:ilvl w:val="0"/>
                <w:numId w:val="20"/>
              </w:numPr>
              <w:spacing w:line="240" w:lineRule="auto"/>
              <w:ind w:firstLineChars="0"/>
              <w:rPr>
                <w:rFonts w:hAnsi="宋体"/>
                <w:sz w:val="20"/>
                <w:szCs w:val="20"/>
              </w:rPr>
            </w:pPr>
          </w:p>
        </w:tc>
        <w:tc>
          <w:tcPr>
            <w:tcW w:w="2412" w:type="dxa"/>
            <w:vAlign w:val="center"/>
          </w:tcPr>
          <w:p w14:paraId="54BCF68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704A2EC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同轴避雷器</w:t>
            </w:r>
          </w:p>
        </w:tc>
        <w:tc>
          <w:tcPr>
            <w:tcW w:w="1027" w:type="dxa"/>
            <w:vAlign w:val="center"/>
          </w:tcPr>
          <w:p w14:paraId="68F12F54">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07B19BC9">
            <w:pPr>
              <w:pStyle w:val="88"/>
              <w:widowControl w:val="0"/>
              <w:spacing w:line="240" w:lineRule="auto"/>
              <w:ind w:firstLine="0" w:firstLineChars="0"/>
              <w:rPr>
                <w:rFonts w:hAnsi="宋体"/>
                <w:sz w:val="20"/>
                <w:szCs w:val="20"/>
              </w:rPr>
            </w:pPr>
          </w:p>
        </w:tc>
      </w:tr>
      <w:tr w14:paraId="197F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3BEB6AE">
            <w:pPr>
              <w:pStyle w:val="88"/>
              <w:widowControl w:val="0"/>
              <w:numPr>
                <w:ilvl w:val="0"/>
                <w:numId w:val="20"/>
              </w:numPr>
              <w:spacing w:line="240" w:lineRule="auto"/>
              <w:ind w:firstLineChars="0"/>
              <w:rPr>
                <w:rFonts w:hAnsi="宋体"/>
                <w:sz w:val="20"/>
                <w:szCs w:val="20"/>
              </w:rPr>
            </w:pPr>
          </w:p>
        </w:tc>
        <w:tc>
          <w:tcPr>
            <w:tcW w:w="2412" w:type="dxa"/>
            <w:vAlign w:val="center"/>
          </w:tcPr>
          <w:p w14:paraId="6673067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65CC6B4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干线放大器</w:t>
            </w:r>
          </w:p>
        </w:tc>
        <w:tc>
          <w:tcPr>
            <w:tcW w:w="1027" w:type="dxa"/>
            <w:vAlign w:val="center"/>
          </w:tcPr>
          <w:p w14:paraId="6E3C97BF">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25967E7D">
            <w:pPr>
              <w:pStyle w:val="88"/>
              <w:widowControl w:val="0"/>
              <w:spacing w:line="240" w:lineRule="auto"/>
              <w:ind w:firstLine="0" w:firstLineChars="0"/>
              <w:rPr>
                <w:rFonts w:hAnsi="宋体"/>
                <w:sz w:val="20"/>
                <w:szCs w:val="20"/>
              </w:rPr>
            </w:pPr>
          </w:p>
        </w:tc>
      </w:tr>
      <w:tr w14:paraId="13E3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175AA9E">
            <w:pPr>
              <w:pStyle w:val="88"/>
              <w:widowControl w:val="0"/>
              <w:numPr>
                <w:ilvl w:val="0"/>
                <w:numId w:val="20"/>
              </w:numPr>
              <w:spacing w:line="240" w:lineRule="auto"/>
              <w:ind w:firstLineChars="0"/>
              <w:rPr>
                <w:rFonts w:hAnsi="宋体"/>
                <w:sz w:val="20"/>
                <w:szCs w:val="20"/>
              </w:rPr>
            </w:pPr>
          </w:p>
        </w:tc>
        <w:tc>
          <w:tcPr>
            <w:tcW w:w="2412" w:type="dxa"/>
            <w:vAlign w:val="center"/>
          </w:tcPr>
          <w:p w14:paraId="5A1F4CF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7DD9345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定向耦合器</w:t>
            </w:r>
          </w:p>
        </w:tc>
        <w:tc>
          <w:tcPr>
            <w:tcW w:w="1027" w:type="dxa"/>
            <w:vAlign w:val="center"/>
          </w:tcPr>
          <w:p w14:paraId="10BAC54E">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103个</w:t>
            </w:r>
          </w:p>
        </w:tc>
        <w:tc>
          <w:tcPr>
            <w:tcW w:w="824" w:type="dxa"/>
            <w:vAlign w:val="center"/>
          </w:tcPr>
          <w:p w14:paraId="682FFC01">
            <w:pPr>
              <w:pStyle w:val="88"/>
              <w:widowControl w:val="0"/>
              <w:spacing w:line="240" w:lineRule="auto"/>
              <w:ind w:firstLine="0" w:firstLineChars="0"/>
              <w:rPr>
                <w:rFonts w:hAnsi="宋体"/>
                <w:sz w:val="20"/>
                <w:szCs w:val="20"/>
              </w:rPr>
            </w:pPr>
          </w:p>
        </w:tc>
      </w:tr>
      <w:tr w14:paraId="10520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CD109B1">
            <w:pPr>
              <w:pStyle w:val="88"/>
              <w:widowControl w:val="0"/>
              <w:numPr>
                <w:ilvl w:val="0"/>
                <w:numId w:val="20"/>
              </w:numPr>
              <w:spacing w:line="240" w:lineRule="auto"/>
              <w:ind w:firstLineChars="0"/>
              <w:rPr>
                <w:rFonts w:hAnsi="宋体"/>
                <w:sz w:val="20"/>
                <w:szCs w:val="20"/>
              </w:rPr>
            </w:pPr>
          </w:p>
        </w:tc>
        <w:tc>
          <w:tcPr>
            <w:tcW w:w="2412" w:type="dxa"/>
            <w:vAlign w:val="center"/>
          </w:tcPr>
          <w:p w14:paraId="1A6D972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794B9FE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功率分配器</w:t>
            </w:r>
          </w:p>
        </w:tc>
        <w:tc>
          <w:tcPr>
            <w:tcW w:w="1027" w:type="dxa"/>
            <w:vAlign w:val="center"/>
          </w:tcPr>
          <w:p w14:paraId="65437095">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57台</w:t>
            </w:r>
          </w:p>
        </w:tc>
        <w:tc>
          <w:tcPr>
            <w:tcW w:w="824" w:type="dxa"/>
            <w:vAlign w:val="center"/>
          </w:tcPr>
          <w:p w14:paraId="6742FF89">
            <w:pPr>
              <w:pStyle w:val="88"/>
              <w:widowControl w:val="0"/>
              <w:spacing w:line="240" w:lineRule="auto"/>
              <w:ind w:firstLine="0" w:firstLineChars="0"/>
              <w:rPr>
                <w:rFonts w:hAnsi="宋体"/>
                <w:sz w:val="20"/>
                <w:szCs w:val="20"/>
              </w:rPr>
            </w:pPr>
          </w:p>
        </w:tc>
      </w:tr>
      <w:tr w14:paraId="1E690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378131A">
            <w:pPr>
              <w:pStyle w:val="88"/>
              <w:widowControl w:val="0"/>
              <w:numPr>
                <w:ilvl w:val="0"/>
                <w:numId w:val="20"/>
              </w:numPr>
              <w:spacing w:line="240" w:lineRule="auto"/>
              <w:ind w:firstLineChars="0"/>
              <w:rPr>
                <w:rFonts w:hAnsi="宋体"/>
                <w:sz w:val="20"/>
                <w:szCs w:val="20"/>
              </w:rPr>
            </w:pPr>
          </w:p>
        </w:tc>
        <w:tc>
          <w:tcPr>
            <w:tcW w:w="2412" w:type="dxa"/>
            <w:vAlign w:val="center"/>
          </w:tcPr>
          <w:p w14:paraId="5081831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138E0CF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同轴电缆 连接器</w:t>
            </w:r>
          </w:p>
        </w:tc>
        <w:tc>
          <w:tcPr>
            <w:tcW w:w="1027" w:type="dxa"/>
            <w:vAlign w:val="center"/>
          </w:tcPr>
          <w:p w14:paraId="4B949894">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490台</w:t>
            </w:r>
          </w:p>
        </w:tc>
        <w:tc>
          <w:tcPr>
            <w:tcW w:w="824" w:type="dxa"/>
            <w:vAlign w:val="center"/>
          </w:tcPr>
          <w:p w14:paraId="1EAE43BA">
            <w:pPr>
              <w:pStyle w:val="88"/>
              <w:widowControl w:val="0"/>
              <w:spacing w:line="240" w:lineRule="auto"/>
              <w:ind w:firstLine="0" w:firstLineChars="0"/>
              <w:rPr>
                <w:rFonts w:hAnsi="宋体"/>
                <w:sz w:val="20"/>
                <w:szCs w:val="20"/>
              </w:rPr>
            </w:pPr>
          </w:p>
        </w:tc>
      </w:tr>
      <w:tr w14:paraId="414A1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E5FAC8F">
            <w:pPr>
              <w:pStyle w:val="88"/>
              <w:widowControl w:val="0"/>
              <w:numPr>
                <w:ilvl w:val="0"/>
                <w:numId w:val="20"/>
              </w:numPr>
              <w:spacing w:line="240" w:lineRule="auto"/>
              <w:ind w:firstLineChars="0"/>
              <w:rPr>
                <w:rFonts w:hAnsi="宋体"/>
                <w:sz w:val="20"/>
                <w:szCs w:val="20"/>
              </w:rPr>
            </w:pPr>
          </w:p>
        </w:tc>
        <w:tc>
          <w:tcPr>
            <w:tcW w:w="2412" w:type="dxa"/>
            <w:vAlign w:val="center"/>
          </w:tcPr>
          <w:p w14:paraId="776BCCC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7D9BDE8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同轴电缆 连接器</w:t>
            </w:r>
          </w:p>
        </w:tc>
        <w:tc>
          <w:tcPr>
            <w:tcW w:w="1027" w:type="dxa"/>
            <w:vAlign w:val="center"/>
          </w:tcPr>
          <w:p w14:paraId="5FB50B81">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150台</w:t>
            </w:r>
          </w:p>
        </w:tc>
        <w:tc>
          <w:tcPr>
            <w:tcW w:w="824" w:type="dxa"/>
            <w:vAlign w:val="center"/>
          </w:tcPr>
          <w:p w14:paraId="3F8736B2">
            <w:pPr>
              <w:pStyle w:val="88"/>
              <w:widowControl w:val="0"/>
              <w:spacing w:line="240" w:lineRule="auto"/>
              <w:ind w:firstLine="0" w:firstLineChars="0"/>
              <w:rPr>
                <w:rFonts w:hAnsi="宋体"/>
                <w:sz w:val="20"/>
                <w:szCs w:val="20"/>
              </w:rPr>
            </w:pPr>
          </w:p>
        </w:tc>
      </w:tr>
      <w:tr w14:paraId="24804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202F615">
            <w:pPr>
              <w:pStyle w:val="88"/>
              <w:widowControl w:val="0"/>
              <w:numPr>
                <w:ilvl w:val="0"/>
                <w:numId w:val="20"/>
              </w:numPr>
              <w:spacing w:line="240" w:lineRule="auto"/>
              <w:ind w:firstLineChars="0"/>
              <w:rPr>
                <w:rFonts w:hAnsi="宋体"/>
                <w:sz w:val="20"/>
                <w:szCs w:val="20"/>
              </w:rPr>
            </w:pPr>
          </w:p>
        </w:tc>
        <w:tc>
          <w:tcPr>
            <w:tcW w:w="2412" w:type="dxa"/>
            <w:vAlign w:val="center"/>
          </w:tcPr>
          <w:p w14:paraId="56A7587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6CF8FEE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直角弯 连接器</w:t>
            </w:r>
          </w:p>
        </w:tc>
        <w:tc>
          <w:tcPr>
            <w:tcW w:w="1027" w:type="dxa"/>
            <w:vAlign w:val="center"/>
          </w:tcPr>
          <w:p w14:paraId="2758D16C">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35台</w:t>
            </w:r>
          </w:p>
        </w:tc>
        <w:tc>
          <w:tcPr>
            <w:tcW w:w="824" w:type="dxa"/>
            <w:vAlign w:val="center"/>
          </w:tcPr>
          <w:p w14:paraId="1566D183">
            <w:pPr>
              <w:pStyle w:val="88"/>
              <w:widowControl w:val="0"/>
              <w:spacing w:line="240" w:lineRule="auto"/>
              <w:ind w:firstLine="0" w:firstLineChars="0"/>
              <w:rPr>
                <w:rFonts w:hAnsi="宋体"/>
                <w:sz w:val="20"/>
                <w:szCs w:val="20"/>
              </w:rPr>
            </w:pPr>
          </w:p>
        </w:tc>
      </w:tr>
      <w:tr w14:paraId="5FF6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84AEE25">
            <w:pPr>
              <w:pStyle w:val="88"/>
              <w:widowControl w:val="0"/>
              <w:numPr>
                <w:ilvl w:val="0"/>
                <w:numId w:val="20"/>
              </w:numPr>
              <w:spacing w:line="240" w:lineRule="auto"/>
              <w:ind w:firstLineChars="0"/>
              <w:rPr>
                <w:rFonts w:hAnsi="宋体"/>
                <w:sz w:val="20"/>
                <w:szCs w:val="20"/>
              </w:rPr>
            </w:pPr>
          </w:p>
        </w:tc>
        <w:tc>
          <w:tcPr>
            <w:tcW w:w="2412" w:type="dxa"/>
            <w:vAlign w:val="center"/>
          </w:tcPr>
          <w:p w14:paraId="1D9EFF0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77AA4D2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标准机柜(600*600*2000)</w:t>
            </w:r>
          </w:p>
        </w:tc>
        <w:tc>
          <w:tcPr>
            <w:tcW w:w="1027" w:type="dxa"/>
            <w:vAlign w:val="center"/>
          </w:tcPr>
          <w:p w14:paraId="5B5E2E40">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472134E0">
            <w:pPr>
              <w:pStyle w:val="88"/>
              <w:widowControl w:val="0"/>
              <w:spacing w:line="240" w:lineRule="auto"/>
              <w:ind w:firstLine="0" w:firstLineChars="0"/>
              <w:rPr>
                <w:rFonts w:hAnsi="宋体"/>
                <w:sz w:val="20"/>
                <w:szCs w:val="20"/>
              </w:rPr>
            </w:pPr>
          </w:p>
        </w:tc>
      </w:tr>
      <w:tr w14:paraId="187CC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87D54D1">
            <w:pPr>
              <w:pStyle w:val="88"/>
              <w:widowControl w:val="0"/>
              <w:numPr>
                <w:ilvl w:val="0"/>
                <w:numId w:val="20"/>
              </w:numPr>
              <w:spacing w:line="240" w:lineRule="auto"/>
              <w:ind w:firstLineChars="0"/>
              <w:rPr>
                <w:rFonts w:hAnsi="宋体"/>
                <w:sz w:val="20"/>
                <w:szCs w:val="20"/>
              </w:rPr>
            </w:pPr>
          </w:p>
        </w:tc>
        <w:tc>
          <w:tcPr>
            <w:tcW w:w="2412" w:type="dxa"/>
            <w:vAlign w:val="center"/>
          </w:tcPr>
          <w:p w14:paraId="4B2B9C5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631A455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跳线</w:t>
            </w:r>
          </w:p>
        </w:tc>
        <w:tc>
          <w:tcPr>
            <w:tcW w:w="1027" w:type="dxa"/>
            <w:vAlign w:val="center"/>
          </w:tcPr>
          <w:p w14:paraId="01E42016">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10根</w:t>
            </w:r>
          </w:p>
        </w:tc>
        <w:tc>
          <w:tcPr>
            <w:tcW w:w="824" w:type="dxa"/>
            <w:vAlign w:val="center"/>
          </w:tcPr>
          <w:p w14:paraId="27AFA5EA">
            <w:pPr>
              <w:pStyle w:val="88"/>
              <w:widowControl w:val="0"/>
              <w:spacing w:line="240" w:lineRule="auto"/>
              <w:ind w:firstLine="0" w:firstLineChars="0"/>
              <w:rPr>
                <w:rFonts w:hAnsi="宋体"/>
                <w:sz w:val="20"/>
                <w:szCs w:val="20"/>
              </w:rPr>
            </w:pPr>
          </w:p>
        </w:tc>
      </w:tr>
      <w:tr w14:paraId="4D9B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5A403B2">
            <w:pPr>
              <w:pStyle w:val="88"/>
              <w:widowControl w:val="0"/>
              <w:numPr>
                <w:ilvl w:val="0"/>
                <w:numId w:val="20"/>
              </w:numPr>
              <w:spacing w:line="240" w:lineRule="auto"/>
              <w:ind w:firstLineChars="0"/>
              <w:rPr>
                <w:rFonts w:hAnsi="宋体"/>
                <w:sz w:val="20"/>
                <w:szCs w:val="20"/>
              </w:rPr>
            </w:pPr>
          </w:p>
        </w:tc>
        <w:tc>
          <w:tcPr>
            <w:tcW w:w="2412" w:type="dxa"/>
            <w:vAlign w:val="center"/>
          </w:tcPr>
          <w:p w14:paraId="002E82A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13581DD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数字对讲机</w:t>
            </w:r>
          </w:p>
        </w:tc>
        <w:tc>
          <w:tcPr>
            <w:tcW w:w="1027" w:type="dxa"/>
            <w:vAlign w:val="center"/>
          </w:tcPr>
          <w:p w14:paraId="367D5F4E">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60台</w:t>
            </w:r>
          </w:p>
        </w:tc>
        <w:tc>
          <w:tcPr>
            <w:tcW w:w="824" w:type="dxa"/>
            <w:vAlign w:val="center"/>
          </w:tcPr>
          <w:p w14:paraId="02BDFCE7">
            <w:pPr>
              <w:pStyle w:val="88"/>
              <w:widowControl w:val="0"/>
              <w:spacing w:line="240" w:lineRule="auto"/>
              <w:ind w:firstLine="0" w:firstLineChars="0"/>
              <w:rPr>
                <w:rFonts w:hAnsi="宋体"/>
                <w:sz w:val="20"/>
                <w:szCs w:val="20"/>
              </w:rPr>
            </w:pPr>
          </w:p>
        </w:tc>
      </w:tr>
      <w:tr w14:paraId="06FE6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D19796D">
            <w:pPr>
              <w:pStyle w:val="88"/>
              <w:widowControl w:val="0"/>
              <w:numPr>
                <w:ilvl w:val="0"/>
                <w:numId w:val="20"/>
              </w:numPr>
              <w:spacing w:line="240" w:lineRule="auto"/>
              <w:ind w:firstLineChars="0"/>
              <w:rPr>
                <w:rFonts w:hAnsi="宋体"/>
                <w:sz w:val="20"/>
                <w:szCs w:val="20"/>
              </w:rPr>
            </w:pPr>
          </w:p>
        </w:tc>
        <w:tc>
          <w:tcPr>
            <w:tcW w:w="2412" w:type="dxa"/>
            <w:vAlign w:val="center"/>
          </w:tcPr>
          <w:p w14:paraId="055446E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0D30F2F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对讲机原厂锂电池</w:t>
            </w:r>
          </w:p>
        </w:tc>
        <w:tc>
          <w:tcPr>
            <w:tcW w:w="1027" w:type="dxa"/>
            <w:vAlign w:val="center"/>
          </w:tcPr>
          <w:p w14:paraId="29E4FE64">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60块</w:t>
            </w:r>
          </w:p>
        </w:tc>
        <w:tc>
          <w:tcPr>
            <w:tcW w:w="824" w:type="dxa"/>
            <w:vAlign w:val="center"/>
          </w:tcPr>
          <w:p w14:paraId="50FFF8F3">
            <w:pPr>
              <w:pStyle w:val="88"/>
              <w:widowControl w:val="0"/>
              <w:spacing w:line="240" w:lineRule="auto"/>
              <w:ind w:firstLine="0" w:firstLineChars="0"/>
              <w:rPr>
                <w:rFonts w:hAnsi="宋体"/>
                <w:sz w:val="20"/>
                <w:szCs w:val="20"/>
              </w:rPr>
            </w:pPr>
          </w:p>
        </w:tc>
      </w:tr>
      <w:tr w14:paraId="315C4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9850106">
            <w:pPr>
              <w:pStyle w:val="88"/>
              <w:widowControl w:val="0"/>
              <w:numPr>
                <w:ilvl w:val="0"/>
                <w:numId w:val="20"/>
              </w:numPr>
              <w:spacing w:line="240" w:lineRule="auto"/>
              <w:ind w:firstLineChars="0"/>
              <w:rPr>
                <w:rFonts w:hAnsi="宋体"/>
                <w:sz w:val="20"/>
                <w:szCs w:val="20"/>
              </w:rPr>
            </w:pPr>
          </w:p>
        </w:tc>
        <w:tc>
          <w:tcPr>
            <w:tcW w:w="2412" w:type="dxa"/>
            <w:vAlign w:val="center"/>
          </w:tcPr>
          <w:p w14:paraId="2E852124">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44553360">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对讲机原厂耳机</w:t>
            </w:r>
          </w:p>
        </w:tc>
        <w:tc>
          <w:tcPr>
            <w:tcW w:w="1027" w:type="dxa"/>
            <w:vAlign w:val="center"/>
          </w:tcPr>
          <w:p w14:paraId="13A0C6CA">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40付</w:t>
            </w:r>
          </w:p>
        </w:tc>
        <w:tc>
          <w:tcPr>
            <w:tcW w:w="824" w:type="dxa"/>
            <w:vAlign w:val="center"/>
          </w:tcPr>
          <w:p w14:paraId="19F6EFDA">
            <w:pPr>
              <w:pStyle w:val="88"/>
              <w:widowControl w:val="0"/>
              <w:spacing w:line="240" w:lineRule="auto"/>
              <w:ind w:firstLine="0" w:firstLineChars="0"/>
              <w:rPr>
                <w:rFonts w:hAnsi="宋体"/>
                <w:sz w:val="20"/>
                <w:szCs w:val="20"/>
              </w:rPr>
            </w:pPr>
          </w:p>
        </w:tc>
      </w:tr>
      <w:tr w14:paraId="5F753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806" w:type="dxa"/>
            <w:gridSpan w:val="6"/>
            <w:vAlign w:val="center"/>
          </w:tcPr>
          <w:p w14:paraId="3C45DE7D">
            <w:pPr>
              <w:pStyle w:val="88"/>
              <w:widowControl w:val="0"/>
              <w:spacing w:line="240" w:lineRule="auto"/>
              <w:ind w:firstLine="0" w:firstLineChars="0"/>
              <w:rPr>
                <w:rFonts w:hAnsi="宋体"/>
                <w:sz w:val="20"/>
                <w:szCs w:val="20"/>
              </w:rPr>
            </w:pPr>
            <w:r>
              <w:rPr>
                <w:rFonts w:hint="eastAsia" w:hAnsi="宋体"/>
                <w:sz w:val="20"/>
                <w:szCs w:val="20"/>
              </w:rPr>
              <w:t>一楼报告厅会议系统</w:t>
            </w:r>
          </w:p>
        </w:tc>
      </w:tr>
      <w:tr w14:paraId="3E81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EAE4097">
            <w:pPr>
              <w:pStyle w:val="88"/>
              <w:widowControl w:val="0"/>
              <w:numPr>
                <w:ilvl w:val="0"/>
                <w:numId w:val="21"/>
              </w:numPr>
              <w:spacing w:line="240" w:lineRule="auto"/>
              <w:ind w:firstLineChars="0"/>
              <w:rPr>
                <w:rFonts w:hAnsi="宋体"/>
                <w:sz w:val="20"/>
                <w:szCs w:val="20"/>
              </w:rPr>
            </w:pPr>
          </w:p>
        </w:tc>
        <w:tc>
          <w:tcPr>
            <w:tcW w:w="2412" w:type="dxa"/>
            <w:vAlign w:val="center"/>
          </w:tcPr>
          <w:p w14:paraId="6DF09B72">
            <w:pPr>
              <w:widowControl/>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42886644">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线阵列扬声器</w:t>
            </w:r>
          </w:p>
        </w:tc>
        <w:tc>
          <w:tcPr>
            <w:tcW w:w="1027" w:type="dxa"/>
            <w:vAlign w:val="center"/>
          </w:tcPr>
          <w:p w14:paraId="05C8104E">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8台</w:t>
            </w:r>
          </w:p>
        </w:tc>
        <w:tc>
          <w:tcPr>
            <w:tcW w:w="824" w:type="dxa"/>
            <w:vAlign w:val="center"/>
          </w:tcPr>
          <w:p w14:paraId="67262C64">
            <w:pPr>
              <w:pStyle w:val="88"/>
              <w:widowControl w:val="0"/>
              <w:spacing w:line="240" w:lineRule="auto"/>
              <w:ind w:firstLine="0" w:firstLineChars="0"/>
              <w:rPr>
                <w:rFonts w:hAnsi="宋体"/>
                <w:sz w:val="20"/>
                <w:szCs w:val="20"/>
              </w:rPr>
            </w:pPr>
          </w:p>
        </w:tc>
      </w:tr>
      <w:tr w14:paraId="4AFF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A08D803">
            <w:pPr>
              <w:pStyle w:val="88"/>
              <w:widowControl w:val="0"/>
              <w:numPr>
                <w:ilvl w:val="0"/>
                <w:numId w:val="21"/>
              </w:numPr>
              <w:spacing w:line="240" w:lineRule="auto"/>
              <w:ind w:firstLineChars="0"/>
              <w:rPr>
                <w:rFonts w:hAnsi="宋体"/>
                <w:sz w:val="20"/>
                <w:szCs w:val="20"/>
              </w:rPr>
            </w:pPr>
          </w:p>
        </w:tc>
        <w:tc>
          <w:tcPr>
            <w:tcW w:w="2412" w:type="dxa"/>
            <w:vAlign w:val="center"/>
          </w:tcPr>
          <w:p w14:paraId="6053BA9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072A01F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线阵列低音扬声器</w:t>
            </w:r>
          </w:p>
        </w:tc>
        <w:tc>
          <w:tcPr>
            <w:tcW w:w="1027" w:type="dxa"/>
            <w:vAlign w:val="center"/>
          </w:tcPr>
          <w:p w14:paraId="719ACCD4">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5AB0C844">
            <w:pPr>
              <w:pStyle w:val="88"/>
              <w:widowControl w:val="0"/>
              <w:spacing w:line="240" w:lineRule="auto"/>
              <w:ind w:firstLine="0" w:firstLineChars="0"/>
              <w:rPr>
                <w:rFonts w:hAnsi="宋体"/>
                <w:sz w:val="20"/>
                <w:szCs w:val="20"/>
              </w:rPr>
            </w:pPr>
          </w:p>
        </w:tc>
      </w:tr>
      <w:tr w14:paraId="46B87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031BBFE">
            <w:pPr>
              <w:pStyle w:val="88"/>
              <w:widowControl w:val="0"/>
              <w:numPr>
                <w:ilvl w:val="0"/>
                <w:numId w:val="21"/>
              </w:numPr>
              <w:spacing w:line="240" w:lineRule="auto"/>
              <w:ind w:firstLineChars="0"/>
              <w:rPr>
                <w:rFonts w:hAnsi="宋体"/>
                <w:sz w:val="20"/>
                <w:szCs w:val="20"/>
              </w:rPr>
            </w:pPr>
          </w:p>
        </w:tc>
        <w:tc>
          <w:tcPr>
            <w:tcW w:w="2412" w:type="dxa"/>
            <w:vAlign w:val="center"/>
          </w:tcPr>
          <w:p w14:paraId="1F05E1F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3FBA2FF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辅助扬声器</w:t>
            </w:r>
          </w:p>
        </w:tc>
        <w:tc>
          <w:tcPr>
            <w:tcW w:w="1027" w:type="dxa"/>
            <w:vAlign w:val="center"/>
          </w:tcPr>
          <w:p w14:paraId="64CE3CBD">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4台</w:t>
            </w:r>
          </w:p>
        </w:tc>
        <w:tc>
          <w:tcPr>
            <w:tcW w:w="824" w:type="dxa"/>
            <w:vAlign w:val="center"/>
          </w:tcPr>
          <w:p w14:paraId="56FD1918">
            <w:pPr>
              <w:pStyle w:val="88"/>
              <w:widowControl w:val="0"/>
              <w:spacing w:line="240" w:lineRule="auto"/>
              <w:ind w:firstLine="0" w:firstLineChars="0"/>
              <w:rPr>
                <w:rFonts w:hAnsi="宋体"/>
                <w:sz w:val="20"/>
                <w:szCs w:val="20"/>
              </w:rPr>
            </w:pPr>
          </w:p>
        </w:tc>
      </w:tr>
      <w:tr w14:paraId="5902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F1017D0">
            <w:pPr>
              <w:pStyle w:val="88"/>
              <w:widowControl w:val="0"/>
              <w:numPr>
                <w:ilvl w:val="0"/>
                <w:numId w:val="21"/>
              </w:numPr>
              <w:spacing w:line="240" w:lineRule="auto"/>
              <w:ind w:firstLineChars="0"/>
              <w:rPr>
                <w:rFonts w:hAnsi="宋体"/>
                <w:sz w:val="20"/>
                <w:szCs w:val="20"/>
              </w:rPr>
            </w:pPr>
          </w:p>
        </w:tc>
        <w:tc>
          <w:tcPr>
            <w:tcW w:w="2412" w:type="dxa"/>
            <w:vAlign w:val="center"/>
          </w:tcPr>
          <w:p w14:paraId="176E5E4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0024A4B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台唇扬声器</w:t>
            </w:r>
          </w:p>
        </w:tc>
        <w:tc>
          <w:tcPr>
            <w:tcW w:w="1027" w:type="dxa"/>
            <w:vAlign w:val="center"/>
          </w:tcPr>
          <w:p w14:paraId="18CFB3CF">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4台</w:t>
            </w:r>
          </w:p>
        </w:tc>
        <w:tc>
          <w:tcPr>
            <w:tcW w:w="824" w:type="dxa"/>
            <w:vAlign w:val="center"/>
          </w:tcPr>
          <w:p w14:paraId="7331CFEF">
            <w:pPr>
              <w:pStyle w:val="88"/>
              <w:widowControl w:val="0"/>
              <w:spacing w:line="240" w:lineRule="auto"/>
              <w:ind w:firstLine="0" w:firstLineChars="0"/>
              <w:rPr>
                <w:rFonts w:hAnsi="宋体"/>
                <w:sz w:val="20"/>
                <w:szCs w:val="20"/>
              </w:rPr>
            </w:pPr>
          </w:p>
        </w:tc>
      </w:tr>
      <w:tr w14:paraId="441F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150B633">
            <w:pPr>
              <w:pStyle w:val="88"/>
              <w:widowControl w:val="0"/>
              <w:numPr>
                <w:ilvl w:val="0"/>
                <w:numId w:val="21"/>
              </w:numPr>
              <w:spacing w:line="240" w:lineRule="auto"/>
              <w:ind w:firstLineChars="0"/>
              <w:rPr>
                <w:rFonts w:hAnsi="宋体"/>
                <w:sz w:val="20"/>
                <w:szCs w:val="20"/>
              </w:rPr>
            </w:pPr>
          </w:p>
        </w:tc>
        <w:tc>
          <w:tcPr>
            <w:tcW w:w="2412" w:type="dxa"/>
            <w:vAlign w:val="center"/>
          </w:tcPr>
          <w:p w14:paraId="706AA67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4681A25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返听扬声器</w:t>
            </w:r>
          </w:p>
        </w:tc>
        <w:tc>
          <w:tcPr>
            <w:tcW w:w="1027" w:type="dxa"/>
            <w:vAlign w:val="center"/>
          </w:tcPr>
          <w:p w14:paraId="763E8FFD">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4台</w:t>
            </w:r>
          </w:p>
        </w:tc>
        <w:tc>
          <w:tcPr>
            <w:tcW w:w="824" w:type="dxa"/>
            <w:vAlign w:val="center"/>
          </w:tcPr>
          <w:p w14:paraId="5926E4AE">
            <w:pPr>
              <w:pStyle w:val="88"/>
              <w:widowControl w:val="0"/>
              <w:spacing w:line="240" w:lineRule="auto"/>
              <w:ind w:firstLine="0" w:firstLineChars="0"/>
              <w:rPr>
                <w:rFonts w:hAnsi="宋体"/>
                <w:sz w:val="20"/>
                <w:szCs w:val="20"/>
              </w:rPr>
            </w:pPr>
          </w:p>
        </w:tc>
      </w:tr>
      <w:tr w14:paraId="790B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201589A">
            <w:pPr>
              <w:pStyle w:val="88"/>
              <w:widowControl w:val="0"/>
              <w:numPr>
                <w:ilvl w:val="0"/>
                <w:numId w:val="21"/>
              </w:numPr>
              <w:spacing w:line="240" w:lineRule="auto"/>
              <w:ind w:firstLineChars="0"/>
              <w:rPr>
                <w:rFonts w:hAnsi="宋体"/>
                <w:sz w:val="20"/>
                <w:szCs w:val="20"/>
              </w:rPr>
            </w:pPr>
          </w:p>
        </w:tc>
        <w:tc>
          <w:tcPr>
            <w:tcW w:w="2412" w:type="dxa"/>
            <w:vAlign w:val="center"/>
          </w:tcPr>
          <w:p w14:paraId="58B0D9A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139A76A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线阵列扬声器功放</w:t>
            </w:r>
          </w:p>
        </w:tc>
        <w:tc>
          <w:tcPr>
            <w:tcW w:w="1027" w:type="dxa"/>
            <w:vAlign w:val="center"/>
          </w:tcPr>
          <w:p w14:paraId="27C65A68">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7F86FFAD">
            <w:pPr>
              <w:pStyle w:val="88"/>
              <w:widowControl w:val="0"/>
              <w:spacing w:line="240" w:lineRule="auto"/>
              <w:ind w:firstLine="0" w:firstLineChars="0"/>
              <w:rPr>
                <w:rFonts w:hAnsi="宋体"/>
                <w:sz w:val="20"/>
                <w:szCs w:val="20"/>
              </w:rPr>
            </w:pPr>
          </w:p>
        </w:tc>
      </w:tr>
      <w:tr w14:paraId="4630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8C7F551">
            <w:pPr>
              <w:pStyle w:val="88"/>
              <w:widowControl w:val="0"/>
              <w:numPr>
                <w:ilvl w:val="0"/>
                <w:numId w:val="21"/>
              </w:numPr>
              <w:spacing w:line="240" w:lineRule="auto"/>
              <w:ind w:firstLineChars="0"/>
              <w:rPr>
                <w:rFonts w:hAnsi="宋体"/>
                <w:sz w:val="20"/>
                <w:szCs w:val="20"/>
              </w:rPr>
            </w:pPr>
          </w:p>
        </w:tc>
        <w:tc>
          <w:tcPr>
            <w:tcW w:w="2412" w:type="dxa"/>
            <w:vAlign w:val="center"/>
          </w:tcPr>
          <w:p w14:paraId="3A1B0FC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3B39EA1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线阵列扬声器功放</w:t>
            </w:r>
          </w:p>
        </w:tc>
        <w:tc>
          <w:tcPr>
            <w:tcW w:w="1027" w:type="dxa"/>
            <w:vAlign w:val="center"/>
          </w:tcPr>
          <w:p w14:paraId="37D72EAE">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5526A260">
            <w:pPr>
              <w:pStyle w:val="88"/>
              <w:widowControl w:val="0"/>
              <w:spacing w:line="240" w:lineRule="auto"/>
              <w:ind w:firstLine="0" w:firstLineChars="0"/>
              <w:rPr>
                <w:rFonts w:hAnsi="宋体"/>
                <w:sz w:val="20"/>
                <w:szCs w:val="20"/>
              </w:rPr>
            </w:pPr>
          </w:p>
        </w:tc>
      </w:tr>
      <w:tr w14:paraId="3A5F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EC47211">
            <w:pPr>
              <w:pStyle w:val="88"/>
              <w:widowControl w:val="0"/>
              <w:numPr>
                <w:ilvl w:val="0"/>
                <w:numId w:val="21"/>
              </w:numPr>
              <w:spacing w:line="240" w:lineRule="auto"/>
              <w:ind w:firstLineChars="0"/>
              <w:rPr>
                <w:rFonts w:hAnsi="宋体"/>
                <w:sz w:val="20"/>
                <w:szCs w:val="20"/>
              </w:rPr>
            </w:pPr>
          </w:p>
        </w:tc>
        <w:tc>
          <w:tcPr>
            <w:tcW w:w="2412" w:type="dxa"/>
            <w:vAlign w:val="center"/>
          </w:tcPr>
          <w:p w14:paraId="1158C10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14F214F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线阵列扬声器功放</w:t>
            </w:r>
          </w:p>
        </w:tc>
        <w:tc>
          <w:tcPr>
            <w:tcW w:w="1027" w:type="dxa"/>
            <w:vAlign w:val="center"/>
          </w:tcPr>
          <w:p w14:paraId="261C19E2">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4台</w:t>
            </w:r>
          </w:p>
        </w:tc>
        <w:tc>
          <w:tcPr>
            <w:tcW w:w="824" w:type="dxa"/>
            <w:vAlign w:val="center"/>
          </w:tcPr>
          <w:p w14:paraId="1F19C321">
            <w:pPr>
              <w:pStyle w:val="88"/>
              <w:widowControl w:val="0"/>
              <w:spacing w:line="240" w:lineRule="auto"/>
              <w:ind w:firstLine="0" w:firstLineChars="0"/>
              <w:rPr>
                <w:rFonts w:hAnsi="宋体"/>
                <w:sz w:val="20"/>
                <w:szCs w:val="20"/>
              </w:rPr>
            </w:pPr>
          </w:p>
        </w:tc>
      </w:tr>
      <w:tr w14:paraId="09132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C2B336B">
            <w:pPr>
              <w:pStyle w:val="88"/>
              <w:widowControl w:val="0"/>
              <w:numPr>
                <w:ilvl w:val="0"/>
                <w:numId w:val="21"/>
              </w:numPr>
              <w:spacing w:line="240" w:lineRule="auto"/>
              <w:ind w:firstLineChars="0"/>
              <w:rPr>
                <w:rFonts w:hAnsi="宋体"/>
                <w:sz w:val="20"/>
                <w:szCs w:val="20"/>
              </w:rPr>
            </w:pPr>
          </w:p>
        </w:tc>
        <w:tc>
          <w:tcPr>
            <w:tcW w:w="2412" w:type="dxa"/>
            <w:vAlign w:val="center"/>
          </w:tcPr>
          <w:p w14:paraId="206079B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302B613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低音扬声器功放</w:t>
            </w:r>
          </w:p>
        </w:tc>
        <w:tc>
          <w:tcPr>
            <w:tcW w:w="1027" w:type="dxa"/>
            <w:vAlign w:val="center"/>
          </w:tcPr>
          <w:p w14:paraId="0B3C4F40">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23B8F171">
            <w:pPr>
              <w:pStyle w:val="88"/>
              <w:widowControl w:val="0"/>
              <w:spacing w:line="240" w:lineRule="auto"/>
              <w:ind w:firstLine="0" w:firstLineChars="0"/>
              <w:rPr>
                <w:rFonts w:hAnsi="宋体"/>
                <w:sz w:val="20"/>
                <w:szCs w:val="20"/>
              </w:rPr>
            </w:pPr>
          </w:p>
        </w:tc>
      </w:tr>
      <w:tr w14:paraId="6F645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0103FD8">
            <w:pPr>
              <w:pStyle w:val="88"/>
              <w:widowControl w:val="0"/>
              <w:numPr>
                <w:ilvl w:val="0"/>
                <w:numId w:val="21"/>
              </w:numPr>
              <w:spacing w:line="240" w:lineRule="auto"/>
              <w:ind w:firstLineChars="0"/>
              <w:rPr>
                <w:rFonts w:hAnsi="宋体"/>
                <w:sz w:val="20"/>
                <w:szCs w:val="20"/>
              </w:rPr>
            </w:pPr>
          </w:p>
        </w:tc>
        <w:tc>
          <w:tcPr>
            <w:tcW w:w="2412" w:type="dxa"/>
            <w:vAlign w:val="center"/>
          </w:tcPr>
          <w:p w14:paraId="4A6E1EF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7DA7510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线阵列扬声器吊架</w:t>
            </w:r>
          </w:p>
        </w:tc>
        <w:tc>
          <w:tcPr>
            <w:tcW w:w="1027" w:type="dxa"/>
            <w:vAlign w:val="center"/>
          </w:tcPr>
          <w:p w14:paraId="16DC958C">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2761D63B">
            <w:pPr>
              <w:pStyle w:val="88"/>
              <w:widowControl w:val="0"/>
              <w:spacing w:line="240" w:lineRule="auto"/>
              <w:ind w:firstLine="0" w:firstLineChars="0"/>
              <w:rPr>
                <w:rFonts w:hAnsi="宋体"/>
                <w:sz w:val="20"/>
                <w:szCs w:val="20"/>
              </w:rPr>
            </w:pPr>
          </w:p>
        </w:tc>
      </w:tr>
      <w:tr w14:paraId="3881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82AE356">
            <w:pPr>
              <w:pStyle w:val="88"/>
              <w:widowControl w:val="0"/>
              <w:numPr>
                <w:ilvl w:val="0"/>
                <w:numId w:val="21"/>
              </w:numPr>
              <w:spacing w:line="240" w:lineRule="auto"/>
              <w:ind w:firstLineChars="0"/>
              <w:rPr>
                <w:rFonts w:hAnsi="宋体"/>
                <w:sz w:val="20"/>
                <w:szCs w:val="20"/>
              </w:rPr>
            </w:pPr>
          </w:p>
        </w:tc>
        <w:tc>
          <w:tcPr>
            <w:tcW w:w="2412" w:type="dxa"/>
            <w:vAlign w:val="center"/>
          </w:tcPr>
          <w:p w14:paraId="20604B0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292A73C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辅助扬声器功放</w:t>
            </w:r>
          </w:p>
        </w:tc>
        <w:tc>
          <w:tcPr>
            <w:tcW w:w="1027" w:type="dxa"/>
            <w:vAlign w:val="center"/>
          </w:tcPr>
          <w:p w14:paraId="5CA964C6">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698BEFF2">
            <w:pPr>
              <w:pStyle w:val="88"/>
              <w:widowControl w:val="0"/>
              <w:spacing w:line="240" w:lineRule="auto"/>
              <w:ind w:firstLine="0" w:firstLineChars="0"/>
              <w:rPr>
                <w:rFonts w:hAnsi="宋体"/>
                <w:sz w:val="20"/>
                <w:szCs w:val="20"/>
              </w:rPr>
            </w:pPr>
          </w:p>
        </w:tc>
      </w:tr>
      <w:tr w14:paraId="643CC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8CE6930">
            <w:pPr>
              <w:pStyle w:val="88"/>
              <w:widowControl w:val="0"/>
              <w:numPr>
                <w:ilvl w:val="0"/>
                <w:numId w:val="21"/>
              </w:numPr>
              <w:spacing w:line="240" w:lineRule="auto"/>
              <w:ind w:firstLineChars="0"/>
              <w:rPr>
                <w:rFonts w:hAnsi="宋体"/>
                <w:sz w:val="20"/>
                <w:szCs w:val="20"/>
              </w:rPr>
            </w:pPr>
          </w:p>
        </w:tc>
        <w:tc>
          <w:tcPr>
            <w:tcW w:w="2412" w:type="dxa"/>
            <w:vAlign w:val="center"/>
          </w:tcPr>
          <w:p w14:paraId="31A6207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4D3860C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台唇扬声器功放</w:t>
            </w:r>
          </w:p>
        </w:tc>
        <w:tc>
          <w:tcPr>
            <w:tcW w:w="1027" w:type="dxa"/>
            <w:vAlign w:val="center"/>
          </w:tcPr>
          <w:p w14:paraId="06E498B2">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0AC28A35">
            <w:pPr>
              <w:pStyle w:val="88"/>
              <w:widowControl w:val="0"/>
              <w:spacing w:line="240" w:lineRule="auto"/>
              <w:ind w:firstLine="0" w:firstLineChars="0"/>
              <w:rPr>
                <w:rFonts w:hAnsi="宋体"/>
                <w:sz w:val="20"/>
                <w:szCs w:val="20"/>
              </w:rPr>
            </w:pPr>
          </w:p>
        </w:tc>
      </w:tr>
      <w:tr w14:paraId="1576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AA3A57B">
            <w:pPr>
              <w:pStyle w:val="88"/>
              <w:widowControl w:val="0"/>
              <w:numPr>
                <w:ilvl w:val="0"/>
                <w:numId w:val="21"/>
              </w:numPr>
              <w:spacing w:line="240" w:lineRule="auto"/>
              <w:ind w:firstLineChars="0"/>
              <w:rPr>
                <w:rFonts w:hAnsi="宋体"/>
                <w:sz w:val="20"/>
                <w:szCs w:val="20"/>
              </w:rPr>
            </w:pPr>
          </w:p>
        </w:tc>
        <w:tc>
          <w:tcPr>
            <w:tcW w:w="2412" w:type="dxa"/>
            <w:vAlign w:val="center"/>
          </w:tcPr>
          <w:p w14:paraId="43100E9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5A0C8574">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返听扬声器功放</w:t>
            </w:r>
          </w:p>
        </w:tc>
        <w:tc>
          <w:tcPr>
            <w:tcW w:w="1027" w:type="dxa"/>
            <w:vAlign w:val="center"/>
          </w:tcPr>
          <w:p w14:paraId="2D68A1BC">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22118709">
            <w:pPr>
              <w:pStyle w:val="88"/>
              <w:widowControl w:val="0"/>
              <w:spacing w:line="240" w:lineRule="auto"/>
              <w:ind w:firstLine="0" w:firstLineChars="0"/>
              <w:rPr>
                <w:rFonts w:hAnsi="宋体"/>
                <w:sz w:val="20"/>
                <w:szCs w:val="20"/>
              </w:rPr>
            </w:pPr>
          </w:p>
        </w:tc>
      </w:tr>
      <w:tr w14:paraId="7886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FCFDCAB">
            <w:pPr>
              <w:pStyle w:val="88"/>
              <w:widowControl w:val="0"/>
              <w:numPr>
                <w:ilvl w:val="0"/>
                <w:numId w:val="21"/>
              </w:numPr>
              <w:spacing w:line="240" w:lineRule="auto"/>
              <w:ind w:firstLineChars="0"/>
              <w:rPr>
                <w:rFonts w:hAnsi="宋体"/>
                <w:sz w:val="20"/>
                <w:szCs w:val="20"/>
              </w:rPr>
            </w:pPr>
          </w:p>
        </w:tc>
        <w:tc>
          <w:tcPr>
            <w:tcW w:w="2412" w:type="dxa"/>
            <w:vAlign w:val="center"/>
          </w:tcPr>
          <w:p w14:paraId="14516DD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12EF327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数字音频处理器</w:t>
            </w:r>
          </w:p>
        </w:tc>
        <w:tc>
          <w:tcPr>
            <w:tcW w:w="1027" w:type="dxa"/>
            <w:vAlign w:val="center"/>
          </w:tcPr>
          <w:p w14:paraId="7D6FA78A">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3F7B4EB2">
            <w:pPr>
              <w:pStyle w:val="88"/>
              <w:widowControl w:val="0"/>
              <w:spacing w:line="240" w:lineRule="auto"/>
              <w:ind w:firstLine="0" w:firstLineChars="0"/>
              <w:rPr>
                <w:rFonts w:hAnsi="宋体"/>
                <w:sz w:val="20"/>
                <w:szCs w:val="20"/>
              </w:rPr>
            </w:pPr>
          </w:p>
        </w:tc>
      </w:tr>
      <w:tr w14:paraId="6902E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8C052CB">
            <w:pPr>
              <w:pStyle w:val="88"/>
              <w:widowControl w:val="0"/>
              <w:numPr>
                <w:ilvl w:val="0"/>
                <w:numId w:val="21"/>
              </w:numPr>
              <w:spacing w:line="240" w:lineRule="auto"/>
              <w:ind w:firstLineChars="0"/>
              <w:rPr>
                <w:rFonts w:hAnsi="宋体"/>
                <w:sz w:val="20"/>
                <w:szCs w:val="20"/>
              </w:rPr>
            </w:pPr>
          </w:p>
        </w:tc>
        <w:tc>
          <w:tcPr>
            <w:tcW w:w="2412" w:type="dxa"/>
            <w:vAlign w:val="center"/>
          </w:tcPr>
          <w:p w14:paraId="3535176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50CEB1B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数字混音台</w:t>
            </w:r>
          </w:p>
        </w:tc>
        <w:tc>
          <w:tcPr>
            <w:tcW w:w="1027" w:type="dxa"/>
            <w:vAlign w:val="center"/>
          </w:tcPr>
          <w:p w14:paraId="24848C47">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3台</w:t>
            </w:r>
          </w:p>
        </w:tc>
        <w:tc>
          <w:tcPr>
            <w:tcW w:w="824" w:type="dxa"/>
            <w:vAlign w:val="center"/>
          </w:tcPr>
          <w:p w14:paraId="0C064E9F">
            <w:pPr>
              <w:pStyle w:val="88"/>
              <w:widowControl w:val="0"/>
              <w:spacing w:line="240" w:lineRule="auto"/>
              <w:ind w:firstLine="0" w:firstLineChars="0"/>
              <w:rPr>
                <w:rFonts w:hAnsi="宋体"/>
                <w:sz w:val="20"/>
                <w:szCs w:val="20"/>
              </w:rPr>
            </w:pPr>
          </w:p>
        </w:tc>
      </w:tr>
      <w:tr w14:paraId="751E3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E6CB925">
            <w:pPr>
              <w:pStyle w:val="88"/>
              <w:widowControl w:val="0"/>
              <w:numPr>
                <w:ilvl w:val="0"/>
                <w:numId w:val="21"/>
              </w:numPr>
              <w:spacing w:line="240" w:lineRule="auto"/>
              <w:ind w:firstLineChars="0"/>
              <w:rPr>
                <w:rFonts w:hAnsi="宋体"/>
                <w:sz w:val="20"/>
                <w:szCs w:val="20"/>
              </w:rPr>
            </w:pPr>
          </w:p>
        </w:tc>
        <w:tc>
          <w:tcPr>
            <w:tcW w:w="2412" w:type="dxa"/>
            <w:vAlign w:val="center"/>
          </w:tcPr>
          <w:p w14:paraId="1C077DF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6677FEB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鹅颈会议话筒</w:t>
            </w:r>
          </w:p>
        </w:tc>
        <w:tc>
          <w:tcPr>
            <w:tcW w:w="1027" w:type="dxa"/>
            <w:vAlign w:val="center"/>
          </w:tcPr>
          <w:p w14:paraId="24737CBD">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28台</w:t>
            </w:r>
          </w:p>
        </w:tc>
        <w:tc>
          <w:tcPr>
            <w:tcW w:w="824" w:type="dxa"/>
            <w:vAlign w:val="center"/>
          </w:tcPr>
          <w:p w14:paraId="7D85125B">
            <w:pPr>
              <w:pStyle w:val="88"/>
              <w:widowControl w:val="0"/>
              <w:spacing w:line="240" w:lineRule="auto"/>
              <w:ind w:firstLine="0" w:firstLineChars="0"/>
              <w:rPr>
                <w:rFonts w:hAnsi="宋体"/>
                <w:sz w:val="20"/>
                <w:szCs w:val="20"/>
              </w:rPr>
            </w:pPr>
          </w:p>
        </w:tc>
      </w:tr>
      <w:tr w14:paraId="13299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3A3DF1A">
            <w:pPr>
              <w:pStyle w:val="88"/>
              <w:widowControl w:val="0"/>
              <w:numPr>
                <w:ilvl w:val="0"/>
                <w:numId w:val="21"/>
              </w:numPr>
              <w:spacing w:line="240" w:lineRule="auto"/>
              <w:ind w:firstLineChars="0"/>
              <w:rPr>
                <w:rFonts w:hAnsi="宋体"/>
                <w:sz w:val="20"/>
                <w:szCs w:val="20"/>
              </w:rPr>
            </w:pPr>
          </w:p>
        </w:tc>
        <w:tc>
          <w:tcPr>
            <w:tcW w:w="2412" w:type="dxa"/>
            <w:vAlign w:val="center"/>
          </w:tcPr>
          <w:p w14:paraId="60B2BED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44500224">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鹅颈会议话筒底座</w:t>
            </w:r>
          </w:p>
        </w:tc>
        <w:tc>
          <w:tcPr>
            <w:tcW w:w="1027" w:type="dxa"/>
            <w:vAlign w:val="center"/>
          </w:tcPr>
          <w:p w14:paraId="4C6EF638">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28台</w:t>
            </w:r>
          </w:p>
        </w:tc>
        <w:tc>
          <w:tcPr>
            <w:tcW w:w="824" w:type="dxa"/>
            <w:vAlign w:val="center"/>
          </w:tcPr>
          <w:p w14:paraId="57E8A5B3">
            <w:pPr>
              <w:pStyle w:val="88"/>
              <w:widowControl w:val="0"/>
              <w:spacing w:line="240" w:lineRule="auto"/>
              <w:ind w:firstLine="0" w:firstLineChars="0"/>
              <w:rPr>
                <w:rFonts w:hAnsi="宋体"/>
                <w:sz w:val="20"/>
                <w:szCs w:val="20"/>
              </w:rPr>
            </w:pPr>
          </w:p>
        </w:tc>
      </w:tr>
      <w:tr w14:paraId="337E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DC568E4">
            <w:pPr>
              <w:pStyle w:val="88"/>
              <w:widowControl w:val="0"/>
              <w:numPr>
                <w:ilvl w:val="0"/>
                <w:numId w:val="21"/>
              </w:numPr>
              <w:spacing w:line="240" w:lineRule="auto"/>
              <w:ind w:firstLineChars="0"/>
              <w:rPr>
                <w:rFonts w:hAnsi="宋体"/>
                <w:sz w:val="20"/>
                <w:szCs w:val="20"/>
              </w:rPr>
            </w:pPr>
          </w:p>
        </w:tc>
        <w:tc>
          <w:tcPr>
            <w:tcW w:w="2412" w:type="dxa"/>
            <w:vAlign w:val="center"/>
          </w:tcPr>
          <w:p w14:paraId="5955CA4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4B3D91E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无线手持话筒</w:t>
            </w:r>
          </w:p>
        </w:tc>
        <w:tc>
          <w:tcPr>
            <w:tcW w:w="1027" w:type="dxa"/>
            <w:vAlign w:val="center"/>
          </w:tcPr>
          <w:p w14:paraId="141441A3">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6826CC73">
            <w:pPr>
              <w:pStyle w:val="88"/>
              <w:widowControl w:val="0"/>
              <w:spacing w:line="240" w:lineRule="auto"/>
              <w:ind w:firstLine="0" w:firstLineChars="0"/>
              <w:rPr>
                <w:rFonts w:hAnsi="宋体"/>
                <w:sz w:val="20"/>
                <w:szCs w:val="20"/>
              </w:rPr>
            </w:pPr>
          </w:p>
        </w:tc>
      </w:tr>
      <w:tr w14:paraId="4E3A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E89A64F">
            <w:pPr>
              <w:pStyle w:val="88"/>
              <w:widowControl w:val="0"/>
              <w:numPr>
                <w:ilvl w:val="0"/>
                <w:numId w:val="21"/>
              </w:numPr>
              <w:spacing w:line="240" w:lineRule="auto"/>
              <w:ind w:firstLineChars="0"/>
              <w:rPr>
                <w:rFonts w:hAnsi="宋体"/>
                <w:sz w:val="20"/>
                <w:szCs w:val="20"/>
              </w:rPr>
            </w:pPr>
          </w:p>
        </w:tc>
        <w:tc>
          <w:tcPr>
            <w:tcW w:w="2412" w:type="dxa"/>
            <w:vAlign w:val="center"/>
          </w:tcPr>
          <w:p w14:paraId="51BDF000">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交换机</w:t>
            </w:r>
          </w:p>
        </w:tc>
        <w:tc>
          <w:tcPr>
            <w:tcW w:w="3685" w:type="dxa"/>
            <w:vAlign w:val="center"/>
          </w:tcPr>
          <w:p w14:paraId="7EAD1EE4">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千兆交换机</w:t>
            </w:r>
          </w:p>
        </w:tc>
        <w:tc>
          <w:tcPr>
            <w:tcW w:w="1027" w:type="dxa"/>
            <w:vAlign w:val="center"/>
          </w:tcPr>
          <w:p w14:paraId="52870A70">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21A83D09">
            <w:pPr>
              <w:pStyle w:val="88"/>
              <w:widowControl w:val="0"/>
              <w:spacing w:line="240" w:lineRule="auto"/>
              <w:ind w:firstLine="0" w:firstLineChars="0"/>
              <w:rPr>
                <w:rFonts w:hAnsi="宋体"/>
                <w:sz w:val="20"/>
                <w:szCs w:val="20"/>
              </w:rPr>
            </w:pPr>
          </w:p>
        </w:tc>
      </w:tr>
      <w:tr w14:paraId="088A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DC1A8CE">
            <w:pPr>
              <w:pStyle w:val="88"/>
              <w:widowControl w:val="0"/>
              <w:numPr>
                <w:ilvl w:val="0"/>
                <w:numId w:val="21"/>
              </w:numPr>
              <w:spacing w:line="240" w:lineRule="auto"/>
              <w:ind w:firstLineChars="0"/>
              <w:rPr>
                <w:rFonts w:hAnsi="宋体"/>
                <w:sz w:val="20"/>
                <w:szCs w:val="20"/>
              </w:rPr>
            </w:pPr>
          </w:p>
        </w:tc>
        <w:tc>
          <w:tcPr>
            <w:tcW w:w="2412" w:type="dxa"/>
            <w:vAlign w:val="center"/>
          </w:tcPr>
          <w:p w14:paraId="7975B5F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33D27104">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调音台</w:t>
            </w:r>
          </w:p>
        </w:tc>
        <w:tc>
          <w:tcPr>
            <w:tcW w:w="1027" w:type="dxa"/>
            <w:vAlign w:val="center"/>
          </w:tcPr>
          <w:p w14:paraId="2B46676B">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46FA39DB">
            <w:pPr>
              <w:pStyle w:val="88"/>
              <w:widowControl w:val="0"/>
              <w:spacing w:line="240" w:lineRule="auto"/>
              <w:ind w:firstLine="0" w:firstLineChars="0"/>
              <w:rPr>
                <w:rFonts w:hAnsi="宋体"/>
                <w:sz w:val="20"/>
                <w:szCs w:val="20"/>
              </w:rPr>
            </w:pPr>
          </w:p>
        </w:tc>
      </w:tr>
      <w:tr w14:paraId="14C68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DA151BF">
            <w:pPr>
              <w:pStyle w:val="88"/>
              <w:widowControl w:val="0"/>
              <w:numPr>
                <w:ilvl w:val="0"/>
                <w:numId w:val="21"/>
              </w:numPr>
              <w:spacing w:line="240" w:lineRule="auto"/>
              <w:ind w:firstLineChars="0"/>
              <w:rPr>
                <w:rFonts w:hAnsi="宋体"/>
                <w:sz w:val="20"/>
                <w:szCs w:val="20"/>
              </w:rPr>
            </w:pPr>
          </w:p>
        </w:tc>
        <w:tc>
          <w:tcPr>
            <w:tcW w:w="2412" w:type="dxa"/>
            <w:vAlign w:val="center"/>
          </w:tcPr>
          <w:p w14:paraId="70C9EA6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0D33098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监听音箱</w:t>
            </w:r>
          </w:p>
        </w:tc>
        <w:tc>
          <w:tcPr>
            <w:tcW w:w="1027" w:type="dxa"/>
            <w:vAlign w:val="center"/>
          </w:tcPr>
          <w:p w14:paraId="7A004C70">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788155D3">
            <w:pPr>
              <w:pStyle w:val="88"/>
              <w:widowControl w:val="0"/>
              <w:spacing w:line="240" w:lineRule="auto"/>
              <w:ind w:firstLine="0" w:firstLineChars="0"/>
              <w:rPr>
                <w:rFonts w:hAnsi="宋体"/>
                <w:sz w:val="20"/>
                <w:szCs w:val="20"/>
              </w:rPr>
            </w:pPr>
          </w:p>
        </w:tc>
      </w:tr>
      <w:tr w14:paraId="6FF0C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FC1B3AF">
            <w:pPr>
              <w:pStyle w:val="88"/>
              <w:widowControl w:val="0"/>
              <w:numPr>
                <w:ilvl w:val="0"/>
                <w:numId w:val="21"/>
              </w:numPr>
              <w:spacing w:line="240" w:lineRule="auto"/>
              <w:ind w:firstLineChars="0"/>
              <w:rPr>
                <w:rFonts w:hAnsi="宋体"/>
                <w:sz w:val="20"/>
                <w:szCs w:val="20"/>
              </w:rPr>
            </w:pPr>
          </w:p>
        </w:tc>
        <w:tc>
          <w:tcPr>
            <w:tcW w:w="2412" w:type="dxa"/>
            <w:vAlign w:val="center"/>
          </w:tcPr>
          <w:p w14:paraId="65170EF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监控摄像设备</w:t>
            </w:r>
          </w:p>
        </w:tc>
        <w:tc>
          <w:tcPr>
            <w:tcW w:w="3685" w:type="dxa"/>
            <w:vAlign w:val="center"/>
          </w:tcPr>
          <w:p w14:paraId="40A559F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高清摄像机</w:t>
            </w:r>
          </w:p>
        </w:tc>
        <w:tc>
          <w:tcPr>
            <w:tcW w:w="1027" w:type="dxa"/>
            <w:vAlign w:val="center"/>
          </w:tcPr>
          <w:p w14:paraId="227942D5">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4台</w:t>
            </w:r>
          </w:p>
        </w:tc>
        <w:tc>
          <w:tcPr>
            <w:tcW w:w="824" w:type="dxa"/>
            <w:vAlign w:val="center"/>
          </w:tcPr>
          <w:p w14:paraId="2105A0A6">
            <w:pPr>
              <w:pStyle w:val="88"/>
              <w:widowControl w:val="0"/>
              <w:spacing w:line="240" w:lineRule="auto"/>
              <w:ind w:firstLine="0" w:firstLineChars="0"/>
              <w:rPr>
                <w:rFonts w:hAnsi="宋体"/>
                <w:sz w:val="20"/>
                <w:szCs w:val="20"/>
              </w:rPr>
            </w:pPr>
          </w:p>
        </w:tc>
      </w:tr>
      <w:tr w14:paraId="4F106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4134475">
            <w:pPr>
              <w:pStyle w:val="88"/>
              <w:widowControl w:val="0"/>
              <w:numPr>
                <w:ilvl w:val="0"/>
                <w:numId w:val="21"/>
              </w:numPr>
              <w:spacing w:line="240" w:lineRule="auto"/>
              <w:ind w:firstLineChars="0"/>
              <w:rPr>
                <w:rFonts w:hAnsi="宋体"/>
                <w:sz w:val="20"/>
                <w:szCs w:val="20"/>
              </w:rPr>
            </w:pPr>
          </w:p>
        </w:tc>
        <w:tc>
          <w:tcPr>
            <w:tcW w:w="2412" w:type="dxa"/>
            <w:vAlign w:val="center"/>
          </w:tcPr>
          <w:p w14:paraId="7235E50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18A094B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高清混插矩阵</w:t>
            </w:r>
          </w:p>
        </w:tc>
        <w:tc>
          <w:tcPr>
            <w:tcW w:w="1027" w:type="dxa"/>
            <w:vAlign w:val="center"/>
          </w:tcPr>
          <w:p w14:paraId="6376E3E9">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631245E6">
            <w:pPr>
              <w:pStyle w:val="88"/>
              <w:widowControl w:val="0"/>
              <w:spacing w:line="240" w:lineRule="auto"/>
              <w:ind w:firstLine="0" w:firstLineChars="0"/>
              <w:rPr>
                <w:rFonts w:hAnsi="宋体"/>
                <w:sz w:val="20"/>
                <w:szCs w:val="20"/>
              </w:rPr>
            </w:pPr>
          </w:p>
        </w:tc>
      </w:tr>
      <w:tr w14:paraId="764D3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2CF4C09">
            <w:pPr>
              <w:pStyle w:val="88"/>
              <w:widowControl w:val="0"/>
              <w:numPr>
                <w:ilvl w:val="0"/>
                <w:numId w:val="21"/>
              </w:numPr>
              <w:spacing w:line="240" w:lineRule="auto"/>
              <w:ind w:firstLineChars="0"/>
              <w:rPr>
                <w:rFonts w:hAnsi="宋体"/>
                <w:sz w:val="20"/>
                <w:szCs w:val="20"/>
              </w:rPr>
            </w:pPr>
          </w:p>
        </w:tc>
        <w:tc>
          <w:tcPr>
            <w:tcW w:w="2412" w:type="dxa"/>
            <w:vAlign w:val="center"/>
          </w:tcPr>
          <w:p w14:paraId="25A4D13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3EFAB339">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VGA输入卡</w:t>
            </w:r>
          </w:p>
        </w:tc>
        <w:tc>
          <w:tcPr>
            <w:tcW w:w="1027" w:type="dxa"/>
            <w:vAlign w:val="center"/>
          </w:tcPr>
          <w:p w14:paraId="32BA6ACC">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349FECD3">
            <w:pPr>
              <w:pStyle w:val="88"/>
              <w:widowControl w:val="0"/>
              <w:spacing w:line="240" w:lineRule="auto"/>
              <w:ind w:firstLine="0" w:firstLineChars="0"/>
              <w:rPr>
                <w:rFonts w:hAnsi="宋体"/>
                <w:sz w:val="20"/>
                <w:szCs w:val="20"/>
              </w:rPr>
            </w:pPr>
          </w:p>
        </w:tc>
      </w:tr>
      <w:tr w14:paraId="11533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B3F934F">
            <w:pPr>
              <w:pStyle w:val="88"/>
              <w:widowControl w:val="0"/>
              <w:numPr>
                <w:ilvl w:val="0"/>
                <w:numId w:val="21"/>
              </w:numPr>
              <w:spacing w:line="240" w:lineRule="auto"/>
              <w:ind w:firstLineChars="0"/>
              <w:rPr>
                <w:rFonts w:hAnsi="宋体"/>
                <w:sz w:val="20"/>
                <w:szCs w:val="20"/>
              </w:rPr>
            </w:pPr>
          </w:p>
        </w:tc>
        <w:tc>
          <w:tcPr>
            <w:tcW w:w="2412" w:type="dxa"/>
            <w:vAlign w:val="center"/>
          </w:tcPr>
          <w:p w14:paraId="2103067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0C1B784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DVI输入卡</w:t>
            </w:r>
          </w:p>
        </w:tc>
        <w:tc>
          <w:tcPr>
            <w:tcW w:w="1027" w:type="dxa"/>
            <w:vAlign w:val="center"/>
          </w:tcPr>
          <w:p w14:paraId="14E29B28">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4台</w:t>
            </w:r>
          </w:p>
        </w:tc>
        <w:tc>
          <w:tcPr>
            <w:tcW w:w="824" w:type="dxa"/>
            <w:vAlign w:val="center"/>
          </w:tcPr>
          <w:p w14:paraId="54671310">
            <w:pPr>
              <w:pStyle w:val="88"/>
              <w:widowControl w:val="0"/>
              <w:spacing w:line="240" w:lineRule="auto"/>
              <w:ind w:firstLine="0" w:firstLineChars="0"/>
              <w:rPr>
                <w:rFonts w:hAnsi="宋体"/>
                <w:sz w:val="20"/>
                <w:szCs w:val="20"/>
              </w:rPr>
            </w:pPr>
          </w:p>
        </w:tc>
      </w:tr>
      <w:tr w14:paraId="0C74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13A8118">
            <w:pPr>
              <w:pStyle w:val="88"/>
              <w:widowControl w:val="0"/>
              <w:numPr>
                <w:ilvl w:val="0"/>
                <w:numId w:val="21"/>
              </w:numPr>
              <w:spacing w:line="240" w:lineRule="auto"/>
              <w:ind w:firstLineChars="0"/>
              <w:rPr>
                <w:rFonts w:hAnsi="宋体"/>
                <w:sz w:val="20"/>
                <w:szCs w:val="20"/>
              </w:rPr>
            </w:pPr>
          </w:p>
        </w:tc>
        <w:tc>
          <w:tcPr>
            <w:tcW w:w="2412" w:type="dxa"/>
            <w:vAlign w:val="center"/>
          </w:tcPr>
          <w:p w14:paraId="7C77518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087EAF4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DVI输出卡</w:t>
            </w:r>
          </w:p>
        </w:tc>
        <w:tc>
          <w:tcPr>
            <w:tcW w:w="1027" w:type="dxa"/>
            <w:vAlign w:val="center"/>
          </w:tcPr>
          <w:p w14:paraId="7F16584E">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3台</w:t>
            </w:r>
          </w:p>
        </w:tc>
        <w:tc>
          <w:tcPr>
            <w:tcW w:w="824" w:type="dxa"/>
            <w:vAlign w:val="center"/>
          </w:tcPr>
          <w:p w14:paraId="1746A6AB">
            <w:pPr>
              <w:pStyle w:val="88"/>
              <w:widowControl w:val="0"/>
              <w:spacing w:line="240" w:lineRule="auto"/>
              <w:ind w:firstLine="0" w:firstLineChars="0"/>
              <w:rPr>
                <w:rFonts w:hAnsi="宋体"/>
                <w:sz w:val="20"/>
                <w:szCs w:val="20"/>
              </w:rPr>
            </w:pPr>
          </w:p>
        </w:tc>
      </w:tr>
      <w:tr w14:paraId="14AC8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2D82BB3">
            <w:pPr>
              <w:pStyle w:val="88"/>
              <w:widowControl w:val="0"/>
              <w:numPr>
                <w:ilvl w:val="0"/>
                <w:numId w:val="21"/>
              </w:numPr>
              <w:spacing w:line="240" w:lineRule="auto"/>
              <w:ind w:firstLineChars="0"/>
              <w:rPr>
                <w:rFonts w:hAnsi="宋体"/>
                <w:sz w:val="20"/>
                <w:szCs w:val="20"/>
              </w:rPr>
            </w:pPr>
          </w:p>
        </w:tc>
        <w:tc>
          <w:tcPr>
            <w:tcW w:w="2412" w:type="dxa"/>
            <w:vAlign w:val="center"/>
          </w:tcPr>
          <w:p w14:paraId="6A11550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35F7059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VGA输出卡</w:t>
            </w:r>
          </w:p>
        </w:tc>
        <w:tc>
          <w:tcPr>
            <w:tcW w:w="1027" w:type="dxa"/>
            <w:vAlign w:val="center"/>
          </w:tcPr>
          <w:p w14:paraId="609F5AB5">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5C67C990">
            <w:pPr>
              <w:pStyle w:val="88"/>
              <w:widowControl w:val="0"/>
              <w:spacing w:line="240" w:lineRule="auto"/>
              <w:ind w:firstLine="0" w:firstLineChars="0"/>
              <w:rPr>
                <w:rFonts w:hAnsi="宋体"/>
                <w:sz w:val="20"/>
                <w:szCs w:val="20"/>
              </w:rPr>
            </w:pPr>
          </w:p>
        </w:tc>
      </w:tr>
      <w:tr w14:paraId="58E35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956F37C">
            <w:pPr>
              <w:pStyle w:val="88"/>
              <w:widowControl w:val="0"/>
              <w:numPr>
                <w:ilvl w:val="0"/>
                <w:numId w:val="21"/>
              </w:numPr>
              <w:spacing w:line="240" w:lineRule="auto"/>
              <w:ind w:firstLineChars="0"/>
              <w:rPr>
                <w:rFonts w:hAnsi="宋体"/>
                <w:sz w:val="20"/>
                <w:szCs w:val="20"/>
              </w:rPr>
            </w:pPr>
          </w:p>
        </w:tc>
        <w:tc>
          <w:tcPr>
            <w:tcW w:w="2412" w:type="dxa"/>
            <w:vAlign w:val="center"/>
          </w:tcPr>
          <w:p w14:paraId="57C7A6A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21521164">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矩阵控制协议</w:t>
            </w:r>
          </w:p>
        </w:tc>
        <w:tc>
          <w:tcPr>
            <w:tcW w:w="1027" w:type="dxa"/>
            <w:vAlign w:val="center"/>
          </w:tcPr>
          <w:p w14:paraId="6471FB4C">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03C287E0">
            <w:pPr>
              <w:pStyle w:val="88"/>
              <w:widowControl w:val="0"/>
              <w:spacing w:line="240" w:lineRule="auto"/>
              <w:ind w:firstLine="0" w:firstLineChars="0"/>
              <w:rPr>
                <w:rFonts w:hAnsi="宋体"/>
                <w:sz w:val="20"/>
                <w:szCs w:val="20"/>
              </w:rPr>
            </w:pPr>
          </w:p>
        </w:tc>
      </w:tr>
      <w:tr w14:paraId="1D43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504FE27">
            <w:pPr>
              <w:pStyle w:val="88"/>
              <w:widowControl w:val="0"/>
              <w:numPr>
                <w:ilvl w:val="0"/>
                <w:numId w:val="21"/>
              </w:numPr>
              <w:spacing w:line="240" w:lineRule="auto"/>
              <w:ind w:firstLineChars="0"/>
              <w:rPr>
                <w:rFonts w:hAnsi="宋体"/>
                <w:sz w:val="20"/>
                <w:szCs w:val="20"/>
              </w:rPr>
            </w:pPr>
          </w:p>
        </w:tc>
        <w:tc>
          <w:tcPr>
            <w:tcW w:w="2412" w:type="dxa"/>
            <w:vAlign w:val="center"/>
          </w:tcPr>
          <w:p w14:paraId="4B96DC0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758506A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DVI光纤传输器</w:t>
            </w:r>
          </w:p>
        </w:tc>
        <w:tc>
          <w:tcPr>
            <w:tcW w:w="1027" w:type="dxa"/>
            <w:vAlign w:val="center"/>
          </w:tcPr>
          <w:p w14:paraId="0B5C773B">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7556C801">
            <w:pPr>
              <w:pStyle w:val="88"/>
              <w:widowControl w:val="0"/>
              <w:spacing w:line="240" w:lineRule="auto"/>
              <w:ind w:firstLine="0" w:firstLineChars="0"/>
              <w:rPr>
                <w:rFonts w:hAnsi="宋体"/>
                <w:sz w:val="20"/>
                <w:szCs w:val="20"/>
              </w:rPr>
            </w:pPr>
          </w:p>
        </w:tc>
      </w:tr>
      <w:tr w14:paraId="4D24C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C9D8AE7">
            <w:pPr>
              <w:pStyle w:val="88"/>
              <w:widowControl w:val="0"/>
              <w:numPr>
                <w:ilvl w:val="0"/>
                <w:numId w:val="21"/>
              </w:numPr>
              <w:spacing w:line="240" w:lineRule="auto"/>
              <w:ind w:firstLineChars="0"/>
              <w:rPr>
                <w:rFonts w:hAnsi="宋体"/>
                <w:sz w:val="20"/>
                <w:szCs w:val="20"/>
              </w:rPr>
            </w:pPr>
          </w:p>
        </w:tc>
        <w:tc>
          <w:tcPr>
            <w:tcW w:w="2412" w:type="dxa"/>
            <w:vAlign w:val="center"/>
          </w:tcPr>
          <w:p w14:paraId="52E6A69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7591030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长距离延长器</w:t>
            </w:r>
          </w:p>
        </w:tc>
        <w:tc>
          <w:tcPr>
            <w:tcW w:w="1027" w:type="dxa"/>
            <w:vAlign w:val="center"/>
          </w:tcPr>
          <w:p w14:paraId="572E3B7F">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4台</w:t>
            </w:r>
          </w:p>
        </w:tc>
        <w:tc>
          <w:tcPr>
            <w:tcW w:w="824" w:type="dxa"/>
            <w:vAlign w:val="center"/>
          </w:tcPr>
          <w:p w14:paraId="23AD5F10">
            <w:pPr>
              <w:pStyle w:val="88"/>
              <w:widowControl w:val="0"/>
              <w:spacing w:line="240" w:lineRule="auto"/>
              <w:ind w:firstLine="0" w:firstLineChars="0"/>
              <w:rPr>
                <w:rFonts w:hAnsi="宋体"/>
                <w:sz w:val="20"/>
                <w:szCs w:val="20"/>
              </w:rPr>
            </w:pPr>
          </w:p>
        </w:tc>
      </w:tr>
      <w:tr w14:paraId="69A7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5ED769C">
            <w:pPr>
              <w:pStyle w:val="88"/>
              <w:widowControl w:val="0"/>
              <w:numPr>
                <w:ilvl w:val="0"/>
                <w:numId w:val="21"/>
              </w:numPr>
              <w:spacing w:line="240" w:lineRule="auto"/>
              <w:ind w:firstLineChars="0"/>
              <w:rPr>
                <w:rFonts w:hAnsi="宋体"/>
                <w:sz w:val="20"/>
                <w:szCs w:val="20"/>
              </w:rPr>
            </w:pPr>
          </w:p>
        </w:tc>
        <w:tc>
          <w:tcPr>
            <w:tcW w:w="2412" w:type="dxa"/>
            <w:vAlign w:val="center"/>
          </w:tcPr>
          <w:p w14:paraId="51EC069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显示设备</w:t>
            </w:r>
          </w:p>
        </w:tc>
        <w:tc>
          <w:tcPr>
            <w:tcW w:w="3685" w:type="dxa"/>
            <w:vAlign w:val="center"/>
          </w:tcPr>
          <w:p w14:paraId="66C62A2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监看显示器19寸</w:t>
            </w:r>
          </w:p>
        </w:tc>
        <w:tc>
          <w:tcPr>
            <w:tcW w:w="1027" w:type="dxa"/>
            <w:vAlign w:val="center"/>
          </w:tcPr>
          <w:p w14:paraId="5B4CA6DC">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26AA2DB3">
            <w:pPr>
              <w:pStyle w:val="88"/>
              <w:widowControl w:val="0"/>
              <w:spacing w:line="240" w:lineRule="auto"/>
              <w:ind w:firstLine="0" w:firstLineChars="0"/>
              <w:rPr>
                <w:rFonts w:hAnsi="宋体"/>
                <w:sz w:val="20"/>
                <w:szCs w:val="20"/>
              </w:rPr>
            </w:pPr>
          </w:p>
        </w:tc>
      </w:tr>
      <w:tr w14:paraId="322E3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B8063A4">
            <w:pPr>
              <w:pStyle w:val="88"/>
              <w:widowControl w:val="0"/>
              <w:numPr>
                <w:ilvl w:val="0"/>
                <w:numId w:val="21"/>
              </w:numPr>
              <w:spacing w:line="240" w:lineRule="auto"/>
              <w:ind w:firstLineChars="0"/>
              <w:rPr>
                <w:rFonts w:hAnsi="宋体"/>
                <w:sz w:val="20"/>
                <w:szCs w:val="20"/>
              </w:rPr>
            </w:pPr>
          </w:p>
        </w:tc>
        <w:tc>
          <w:tcPr>
            <w:tcW w:w="2412" w:type="dxa"/>
            <w:vAlign w:val="center"/>
          </w:tcPr>
          <w:p w14:paraId="377B7820">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服务器</w:t>
            </w:r>
          </w:p>
        </w:tc>
        <w:tc>
          <w:tcPr>
            <w:tcW w:w="3685" w:type="dxa"/>
            <w:vAlign w:val="center"/>
          </w:tcPr>
          <w:p w14:paraId="16BC2CA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录播服务器</w:t>
            </w:r>
          </w:p>
        </w:tc>
        <w:tc>
          <w:tcPr>
            <w:tcW w:w="1027" w:type="dxa"/>
            <w:vAlign w:val="center"/>
          </w:tcPr>
          <w:p w14:paraId="4C0AECDF">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5A2E02CC">
            <w:pPr>
              <w:pStyle w:val="88"/>
              <w:widowControl w:val="0"/>
              <w:spacing w:line="240" w:lineRule="auto"/>
              <w:ind w:firstLine="0" w:firstLineChars="0"/>
              <w:rPr>
                <w:rFonts w:hAnsi="宋体"/>
                <w:sz w:val="20"/>
                <w:szCs w:val="20"/>
              </w:rPr>
            </w:pPr>
          </w:p>
        </w:tc>
      </w:tr>
      <w:tr w14:paraId="68911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260EB32">
            <w:pPr>
              <w:pStyle w:val="88"/>
              <w:widowControl w:val="0"/>
              <w:numPr>
                <w:ilvl w:val="0"/>
                <w:numId w:val="21"/>
              </w:numPr>
              <w:spacing w:line="240" w:lineRule="auto"/>
              <w:ind w:firstLineChars="0"/>
              <w:rPr>
                <w:rFonts w:hAnsi="宋体"/>
                <w:sz w:val="20"/>
                <w:szCs w:val="20"/>
              </w:rPr>
            </w:pPr>
          </w:p>
        </w:tc>
        <w:tc>
          <w:tcPr>
            <w:tcW w:w="2412" w:type="dxa"/>
            <w:vAlign w:val="center"/>
          </w:tcPr>
          <w:p w14:paraId="4B2BB52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66D09644">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高清编码器</w:t>
            </w:r>
          </w:p>
        </w:tc>
        <w:tc>
          <w:tcPr>
            <w:tcW w:w="1027" w:type="dxa"/>
            <w:vAlign w:val="center"/>
          </w:tcPr>
          <w:p w14:paraId="6B21A264">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045FC18E">
            <w:pPr>
              <w:pStyle w:val="88"/>
              <w:widowControl w:val="0"/>
              <w:spacing w:line="240" w:lineRule="auto"/>
              <w:ind w:firstLine="0" w:firstLineChars="0"/>
              <w:rPr>
                <w:rFonts w:hAnsi="宋体"/>
                <w:sz w:val="20"/>
                <w:szCs w:val="20"/>
              </w:rPr>
            </w:pPr>
          </w:p>
        </w:tc>
      </w:tr>
      <w:tr w14:paraId="36F05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0ED7424">
            <w:pPr>
              <w:pStyle w:val="88"/>
              <w:widowControl w:val="0"/>
              <w:numPr>
                <w:ilvl w:val="0"/>
                <w:numId w:val="21"/>
              </w:numPr>
              <w:spacing w:line="240" w:lineRule="auto"/>
              <w:ind w:firstLineChars="0"/>
              <w:rPr>
                <w:rFonts w:hAnsi="宋体"/>
                <w:sz w:val="20"/>
                <w:szCs w:val="20"/>
              </w:rPr>
            </w:pPr>
          </w:p>
        </w:tc>
        <w:tc>
          <w:tcPr>
            <w:tcW w:w="2412" w:type="dxa"/>
            <w:vAlign w:val="center"/>
          </w:tcPr>
          <w:p w14:paraId="508D5D5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5A43EC9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VGA编码器</w:t>
            </w:r>
          </w:p>
        </w:tc>
        <w:tc>
          <w:tcPr>
            <w:tcW w:w="1027" w:type="dxa"/>
            <w:vAlign w:val="center"/>
          </w:tcPr>
          <w:p w14:paraId="7AD91A79">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75D9932F">
            <w:pPr>
              <w:pStyle w:val="88"/>
              <w:widowControl w:val="0"/>
              <w:spacing w:line="240" w:lineRule="auto"/>
              <w:ind w:firstLine="0" w:firstLineChars="0"/>
              <w:rPr>
                <w:rFonts w:hAnsi="宋体"/>
                <w:sz w:val="20"/>
                <w:szCs w:val="20"/>
              </w:rPr>
            </w:pPr>
          </w:p>
        </w:tc>
      </w:tr>
      <w:tr w14:paraId="3DC5F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E15854E">
            <w:pPr>
              <w:pStyle w:val="88"/>
              <w:widowControl w:val="0"/>
              <w:numPr>
                <w:ilvl w:val="0"/>
                <w:numId w:val="21"/>
              </w:numPr>
              <w:spacing w:line="240" w:lineRule="auto"/>
              <w:ind w:firstLineChars="0"/>
              <w:rPr>
                <w:rFonts w:hAnsi="宋体"/>
                <w:sz w:val="20"/>
                <w:szCs w:val="20"/>
              </w:rPr>
            </w:pPr>
          </w:p>
        </w:tc>
        <w:tc>
          <w:tcPr>
            <w:tcW w:w="2412" w:type="dxa"/>
            <w:vAlign w:val="center"/>
          </w:tcPr>
          <w:p w14:paraId="5AA7C96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控制设备</w:t>
            </w:r>
          </w:p>
        </w:tc>
        <w:tc>
          <w:tcPr>
            <w:tcW w:w="3685" w:type="dxa"/>
            <w:vAlign w:val="center"/>
          </w:tcPr>
          <w:p w14:paraId="71E6DDA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PC电脑</w:t>
            </w:r>
          </w:p>
        </w:tc>
        <w:tc>
          <w:tcPr>
            <w:tcW w:w="1027" w:type="dxa"/>
            <w:vAlign w:val="center"/>
          </w:tcPr>
          <w:p w14:paraId="40D2D41E">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73206B6C">
            <w:pPr>
              <w:pStyle w:val="88"/>
              <w:widowControl w:val="0"/>
              <w:spacing w:line="240" w:lineRule="auto"/>
              <w:ind w:firstLine="0" w:firstLineChars="0"/>
              <w:rPr>
                <w:rFonts w:hAnsi="宋体"/>
                <w:sz w:val="20"/>
                <w:szCs w:val="20"/>
              </w:rPr>
            </w:pPr>
          </w:p>
        </w:tc>
      </w:tr>
      <w:tr w14:paraId="7B1BA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EA0F8FC">
            <w:pPr>
              <w:pStyle w:val="88"/>
              <w:widowControl w:val="0"/>
              <w:numPr>
                <w:ilvl w:val="0"/>
                <w:numId w:val="21"/>
              </w:numPr>
              <w:spacing w:line="240" w:lineRule="auto"/>
              <w:ind w:firstLineChars="0"/>
              <w:rPr>
                <w:rFonts w:hAnsi="宋体"/>
                <w:sz w:val="20"/>
                <w:szCs w:val="20"/>
              </w:rPr>
            </w:pPr>
          </w:p>
        </w:tc>
        <w:tc>
          <w:tcPr>
            <w:tcW w:w="2412" w:type="dxa"/>
            <w:vAlign w:val="center"/>
          </w:tcPr>
          <w:p w14:paraId="307CDAC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40E1C84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DVD播放器</w:t>
            </w:r>
          </w:p>
        </w:tc>
        <w:tc>
          <w:tcPr>
            <w:tcW w:w="1027" w:type="dxa"/>
            <w:vAlign w:val="center"/>
          </w:tcPr>
          <w:p w14:paraId="30CC35CA">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2538477F">
            <w:pPr>
              <w:pStyle w:val="88"/>
              <w:widowControl w:val="0"/>
              <w:spacing w:line="240" w:lineRule="auto"/>
              <w:ind w:firstLine="0" w:firstLineChars="0"/>
              <w:rPr>
                <w:rFonts w:hAnsi="宋体"/>
                <w:sz w:val="20"/>
                <w:szCs w:val="20"/>
              </w:rPr>
            </w:pPr>
          </w:p>
        </w:tc>
      </w:tr>
      <w:tr w14:paraId="5279E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EE4AEB5">
            <w:pPr>
              <w:pStyle w:val="88"/>
              <w:widowControl w:val="0"/>
              <w:numPr>
                <w:ilvl w:val="0"/>
                <w:numId w:val="21"/>
              </w:numPr>
              <w:spacing w:line="240" w:lineRule="auto"/>
              <w:ind w:firstLineChars="0"/>
              <w:rPr>
                <w:rFonts w:hAnsi="宋体"/>
                <w:sz w:val="20"/>
                <w:szCs w:val="20"/>
              </w:rPr>
            </w:pPr>
          </w:p>
        </w:tc>
        <w:tc>
          <w:tcPr>
            <w:tcW w:w="2412" w:type="dxa"/>
            <w:vAlign w:val="center"/>
          </w:tcPr>
          <w:p w14:paraId="560F41E0">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显示设备</w:t>
            </w:r>
          </w:p>
        </w:tc>
        <w:tc>
          <w:tcPr>
            <w:tcW w:w="3685" w:type="dxa"/>
            <w:vAlign w:val="center"/>
          </w:tcPr>
          <w:p w14:paraId="225F0C6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液晶电视机</w:t>
            </w:r>
          </w:p>
        </w:tc>
        <w:tc>
          <w:tcPr>
            <w:tcW w:w="1027" w:type="dxa"/>
            <w:vAlign w:val="center"/>
          </w:tcPr>
          <w:p w14:paraId="336BF069">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4EF2C4EF">
            <w:pPr>
              <w:pStyle w:val="88"/>
              <w:widowControl w:val="0"/>
              <w:spacing w:line="240" w:lineRule="auto"/>
              <w:ind w:firstLine="0" w:firstLineChars="0"/>
              <w:rPr>
                <w:rFonts w:hAnsi="宋体"/>
                <w:sz w:val="20"/>
                <w:szCs w:val="20"/>
              </w:rPr>
            </w:pPr>
          </w:p>
        </w:tc>
      </w:tr>
      <w:tr w14:paraId="7E17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9C74144">
            <w:pPr>
              <w:pStyle w:val="88"/>
              <w:widowControl w:val="0"/>
              <w:numPr>
                <w:ilvl w:val="0"/>
                <w:numId w:val="21"/>
              </w:numPr>
              <w:spacing w:line="240" w:lineRule="auto"/>
              <w:ind w:firstLineChars="0"/>
              <w:rPr>
                <w:rFonts w:hAnsi="宋体"/>
                <w:sz w:val="20"/>
                <w:szCs w:val="20"/>
              </w:rPr>
            </w:pPr>
          </w:p>
        </w:tc>
        <w:tc>
          <w:tcPr>
            <w:tcW w:w="2412" w:type="dxa"/>
            <w:vAlign w:val="center"/>
          </w:tcPr>
          <w:p w14:paraId="5C1F96A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控制设备</w:t>
            </w:r>
          </w:p>
        </w:tc>
        <w:tc>
          <w:tcPr>
            <w:tcW w:w="3685" w:type="dxa"/>
            <w:vAlign w:val="center"/>
          </w:tcPr>
          <w:p w14:paraId="42E48E44">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控制电脑（服务台）</w:t>
            </w:r>
          </w:p>
        </w:tc>
        <w:tc>
          <w:tcPr>
            <w:tcW w:w="1027" w:type="dxa"/>
            <w:vAlign w:val="center"/>
          </w:tcPr>
          <w:p w14:paraId="5532A69C">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132E9BB2">
            <w:pPr>
              <w:pStyle w:val="88"/>
              <w:widowControl w:val="0"/>
              <w:spacing w:line="240" w:lineRule="auto"/>
              <w:ind w:firstLine="0" w:firstLineChars="0"/>
              <w:rPr>
                <w:rFonts w:hAnsi="宋体"/>
                <w:sz w:val="20"/>
                <w:szCs w:val="20"/>
              </w:rPr>
            </w:pPr>
          </w:p>
        </w:tc>
      </w:tr>
      <w:tr w14:paraId="1EFBE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F4D56BD">
            <w:pPr>
              <w:pStyle w:val="88"/>
              <w:widowControl w:val="0"/>
              <w:numPr>
                <w:ilvl w:val="0"/>
                <w:numId w:val="21"/>
              </w:numPr>
              <w:spacing w:line="240" w:lineRule="auto"/>
              <w:ind w:firstLineChars="0"/>
              <w:rPr>
                <w:rFonts w:hAnsi="宋体"/>
                <w:sz w:val="20"/>
                <w:szCs w:val="20"/>
              </w:rPr>
            </w:pPr>
          </w:p>
        </w:tc>
        <w:tc>
          <w:tcPr>
            <w:tcW w:w="2412" w:type="dxa"/>
            <w:vAlign w:val="center"/>
          </w:tcPr>
          <w:p w14:paraId="0505722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监控中心及子中心设备</w:t>
            </w:r>
          </w:p>
        </w:tc>
        <w:tc>
          <w:tcPr>
            <w:tcW w:w="3685" w:type="dxa"/>
            <w:vAlign w:val="center"/>
          </w:tcPr>
          <w:p w14:paraId="3CF8B50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中央控制主机</w:t>
            </w:r>
          </w:p>
        </w:tc>
        <w:tc>
          <w:tcPr>
            <w:tcW w:w="1027" w:type="dxa"/>
            <w:vAlign w:val="center"/>
          </w:tcPr>
          <w:p w14:paraId="2C46BC18">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30AAAEAD">
            <w:pPr>
              <w:pStyle w:val="88"/>
              <w:widowControl w:val="0"/>
              <w:spacing w:line="240" w:lineRule="auto"/>
              <w:ind w:firstLine="0" w:firstLineChars="0"/>
              <w:rPr>
                <w:rFonts w:hAnsi="宋体"/>
                <w:sz w:val="20"/>
                <w:szCs w:val="20"/>
              </w:rPr>
            </w:pPr>
          </w:p>
        </w:tc>
      </w:tr>
      <w:tr w14:paraId="0E44B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FF50D55">
            <w:pPr>
              <w:pStyle w:val="88"/>
              <w:widowControl w:val="0"/>
              <w:numPr>
                <w:ilvl w:val="0"/>
                <w:numId w:val="21"/>
              </w:numPr>
              <w:spacing w:line="240" w:lineRule="auto"/>
              <w:ind w:firstLineChars="0"/>
              <w:rPr>
                <w:rFonts w:hAnsi="宋体"/>
                <w:sz w:val="20"/>
                <w:szCs w:val="20"/>
              </w:rPr>
            </w:pPr>
          </w:p>
        </w:tc>
        <w:tc>
          <w:tcPr>
            <w:tcW w:w="2412" w:type="dxa"/>
            <w:vAlign w:val="center"/>
          </w:tcPr>
          <w:p w14:paraId="370D416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监控中心及子中心设备</w:t>
            </w:r>
          </w:p>
        </w:tc>
        <w:tc>
          <w:tcPr>
            <w:tcW w:w="3685" w:type="dxa"/>
            <w:vAlign w:val="center"/>
          </w:tcPr>
          <w:p w14:paraId="1293103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网络控制卡</w:t>
            </w:r>
          </w:p>
        </w:tc>
        <w:tc>
          <w:tcPr>
            <w:tcW w:w="1027" w:type="dxa"/>
            <w:vAlign w:val="center"/>
          </w:tcPr>
          <w:p w14:paraId="2EE1FB3A">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2E6FB378">
            <w:pPr>
              <w:pStyle w:val="88"/>
              <w:widowControl w:val="0"/>
              <w:spacing w:line="240" w:lineRule="auto"/>
              <w:ind w:firstLine="0" w:firstLineChars="0"/>
              <w:rPr>
                <w:rFonts w:hAnsi="宋体"/>
                <w:sz w:val="20"/>
                <w:szCs w:val="20"/>
              </w:rPr>
            </w:pPr>
          </w:p>
        </w:tc>
      </w:tr>
      <w:tr w14:paraId="384D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DFDF737">
            <w:pPr>
              <w:pStyle w:val="88"/>
              <w:widowControl w:val="0"/>
              <w:numPr>
                <w:ilvl w:val="0"/>
                <w:numId w:val="21"/>
              </w:numPr>
              <w:spacing w:line="240" w:lineRule="auto"/>
              <w:ind w:firstLineChars="0"/>
              <w:rPr>
                <w:rFonts w:hAnsi="宋体"/>
                <w:sz w:val="20"/>
                <w:szCs w:val="20"/>
              </w:rPr>
            </w:pPr>
          </w:p>
        </w:tc>
        <w:tc>
          <w:tcPr>
            <w:tcW w:w="2412" w:type="dxa"/>
            <w:vAlign w:val="center"/>
          </w:tcPr>
          <w:p w14:paraId="1301F3B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监控中心及子中心设备</w:t>
            </w:r>
          </w:p>
        </w:tc>
        <w:tc>
          <w:tcPr>
            <w:tcW w:w="3685" w:type="dxa"/>
            <w:vAlign w:val="center"/>
          </w:tcPr>
          <w:p w14:paraId="4CEF7B5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无线触摸屏</w:t>
            </w:r>
          </w:p>
        </w:tc>
        <w:tc>
          <w:tcPr>
            <w:tcW w:w="1027" w:type="dxa"/>
            <w:vAlign w:val="center"/>
          </w:tcPr>
          <w:p w14:paraId="1A5B7380">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416AC67F">
            <w:pPr>
              <w:pStyle w:val="88"/>
              <w:widowControl w:val="0"/>
              <w:spacing w:line="240" w:lineRule="auto"/>
              <w:ind w:firstLine="0" w:firstLineChars="0"/>
              <w:rPr>
                <w:rFonts w:hAnsi="宋体"/>
                <w:sz w:val="20"/>
                <w:szCs w:val="20"/>
              </w:rPr>
            </w:pPr>
          </w:p>
        </w:tc>
      </w:tr>
      <w:tr w14:paraId="3267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E38C416">
            <w:pPr>
              <w:pStyle w:val="88"/>
              <w:widowControl w:val="0"/>
              <w:numPr>
                <w:ilvl w:val="0"/>
                <w:numId w:val="21"/>
              </w:numPr>
              <w:spacing w:line="240" w:lineRule="auto"/>
              <w:ind w:firstLineChars="0"/>
              <w:rPr>
                <w:rFonts w:hAnsi="宋体"/>
                <w:sz w:val="20"/>
                <w:szCs w:val="20"/>
              </w:rPr>
            </w:pPr>
          </w:p>
        </w:tc>
        <w:tc>
          <w:tcPr>
            <w:tcW w:w="2412" w:type="dxa"/>
            <w:vAlign w:val="center"/>
          </w:tcPr>
          <w:p w14:paraId="02C7486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监控中心及子中心设备</w:t>
            </w:r>
          </w:p>
        </w:tc>
        <w:tc>
          <w:tcPr>
            <w:tcW w:w="3685" w:type="dxa"/>
            <w:vAlign w:val="center"/>
          </w:tcPr>
          <w:p w14:paraId="3230502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红外发射棒</w:t>
            </w:r>
          </w:p>
        </w:tc>
        <w:tc>
          <w:tcPr>
            <w:tcW w:w="1027" w:type="dxa"/>
            <w:vAlign w:val="center"/>
          </w:tcPr>
          <w:p w14:paraId="0280F598">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285A7C85">
            <w:pPr>
              <w:pStyle w:val="88"/>
              <w:widowControl w:val="0"/>
              <w:spacing w:line="240" w:lineRule="auto"/>
              <w:ind w:firstLine="0" w:firstLineChars="0"/>
              <w:rPr>
                <w:rFonts w:hAnsi="宋体"/>
                <w:sz w:val="20"/>
                <w:szCs w:val="20"/>
              </w:rPr>
            </w:pPr>
          </w:p>
        </w:tc>
      </w:tr>
      <w:tr w14:paraId="7CD6F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306B96E">
            <w:pPr>
              <w:pStyle w:val="88"/>
              <w:widowControl w:val="0"/>
              <w:numPr>
                <w:ilvl w:val="0"/>
                <w:numId w:val="21"/>
              </w:numPr>
              <w:spacing w:line="240" w:lineRule="auto"/>
              <w:ind w:firstLineChars="0"/>
              <w:rPr>
                <w:rFonts w:hAnsi="宋体"/>
                <w:sz w:val="20"/>
                <w:szCs w:val="20"/>
              </w:rPr>
            </w:pPr>
          </w:p>
        </w:tc>
        <w:tc>
          <w:tcPr>
            <w:tcW w:w="2412" w:type="dxa"/>
            <w:vAlign w:val="center"/>
          </w:tcPr>
          <w:p w14:paraId="4404A09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监控中心及子中心设备</w:t>
            </w:r>
          </w:p>
        </w:tc>
        <w:tc>
          <w:tcPr>
            <w:tcW w:w="3685" w:type="dxa"/>
            <w:vAlign w:val="center"/>
          </w:tcPr>
          <w:p w14:paraId="00922684">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继电器</w:t>
            </w:r>
          </w:p>
        </w:tc>
        <w:tc>
          <w:tcPr>
            <w:tcW w:w="1027" w:type="dxa"/>
            <w:vAlign w:val="center"/>
          </w:tcPr>
          <w:p w14:paraId="01DC3F05">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3套</w:t>
            </w:r>
          </w:p>
        </w:tc>
        <w:tc>
          <w:tcPr>
            <w:tcW w:w="824" w:type="dxa"/>
            <w:vAlign w:val="center"/>
          </w:tcPr>
          <w:p w14:paraId="796A449B">
            <w:pPr>
              <w:pStyle w:val="88"/>
              <w:widowControl w:val="0"/>
              <w:spacing w:line="240" w:lineRule="auto"/>
              <w:ind w:firstLine="0" w:firstLineChars="0"/>
              <w:rPr>
                <w:rFonts w:hAnsi="宋体"/>
                <w:sz w:val="20"/>
                <w:szCs w:val="20"/>
              </w:rPr>
            </w:pPr>
          </w:p>
        </w:tc>
      </w:tr>
      <w:tr w14:paraId="606D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DCC33D2">
            <w:pPr>
              <w:pStyle w:val="88"/>
              <w:widowControl w:val="0"/>
              <w:numPr>
                <w:ilvl w:val="0"/>
                <w:numId w:val="21"/>
              </w:numPr>
              <w:spacing w:line="240" w:lineRule="auto"/>
              <w:ind w:firstLineChars="0"/>
              <w:rPr>
                <w:rFonts w:hAnsi="宋体"/>
                <w:sz w:val="20"/>
                <w:szCs w:val="20"/>
              </w:rPr>
            </w:pPr>
          </w:p>
        </w:tc>
        <w:tc>
          <w:tcPr>
            <w:tcW w:w="2412" w:type="dxa"/>
            <w:vAlign w:val="center"/>
          </w:tcPr>
          <w:p w14:paraId="7DECE90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04B3FD3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时序电源控制器</w:t>
            </w:r>
          </w:p>
        </w:tc>
        <w:tc>
          <w:tcPr>
            <w:tcW w:w="1027" w:type="dxa"/>
            <w:vAlign w:val="center"/>
          </w:tcPr>
          <w:p w14:paraId="080715C2">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4台</w:t>
            </w:r>
          </w:p>
        </w:tc>
        <w:tc>
          <w:tcPr>
            <w:tcW w:w="824" w:type="dxa"/>
            <w:vAlign w:val="center"/>
          </w:tcPr>
          <w:p w14:paraId="12DA6BFA">
            <w:pPr>
              <w:pStyle w:val="88"/>
              <w:widowControl w:val="0"/>
              <w:spacing w:line="240" w:lineRule="auto"/>
              <w:ind w:firstLine="0" w:firstLineChars="0"/>
              <w:rPr>
                <w:rFonts w:hAnsi="宋体"/>
                <w:sz w:val="20"/>
                <w:szCs w:val="20"/>
              </w:rPr>
            </w:pPr>
          </w:p>
        </w:tc>
      </w:tr>
      <w:tr w14:paraId="5B47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1CB3D20">
            <w:pPr>
              <w:pStyle w:val="88"/>
              <w:widowControl w:val="0"/>
              <w:numPr>
                <w:ilvl w:val="0"/>
                <w:numId w:val="21"/>
              </w:numPr>
              <w:spacing w:line="240" w:lineRule="auto"/>
              <w:ind w:firstLineChars="0"/>
              <w:rPr>
                <w:rFonts w:hAnsi="宋体"/>
                <w:sz w:val="20"/>
                <w:szCs w:val="20"/>
              </w:rPr>
            </w:pPr>
          </w:p>
        </w:tc>
        <w:tc>
          <w:tcPr>
            <w:tcW w:w="2412" w:type="dxa"/>
            <w:vAlign w:val="center"/>
          </w:tcPr>
          <w:p w14:paraId="7CF4DBF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软件</w:t>
            </w:r>
          </w:p>
        </w:tc>
        <w:tc>
          <w:tcPr>
            <w:tcW w:w="3685" w:type="dxa"/>
            <w:vAlign w:val="center"/>
          </w:tcPr>
          <w:p w14:paraId="58A6E59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编程软件</w:t>
            </w:r>
          </w:p>
        </w:tc>
        <w:tc>
          <w:tcPr>
            <w:tcW w:w="1027" w:type="dxa"/>
            <w:vAlign w:val="center"/>
          </w:tcPr>
          <w:p w14:paraId="15C3F7C8">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1A05602B">
            <w:pPr>
              <w:pStyle w:val="88"/>
              <w:widowControl w:val="0"/>
              <w:spacing w:line="240" w:lineRule="auto"/>
              <w:ind w:firstLine="0" w:firstLineChars="0"/>
              <w:rPr>
                <w:rFonts w:hAnsi="宋体"/>
                <w:sz w:val="20"/>
                <w:szCs w:val="20"/>
              </w:rPr>
            </w:pPr>
          </w:p>
        </w:tc>
      </w:tr>
      <w:tr w14:paraId="4210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E0028BD">
            <w:pPr>
              <w:pStyle w:val="88"/>
              <w:widowControl w:val="0"/>
              <w:numPr>
                <w:ilvl w:val="0"/>
                <w:numId w:val="21"/>
              </w:numPr>
              <w:spacing w:line="240" w:lineRule="auto"/>
              <w:ind w:firstLineChars="0"/>
              <w:rPr>
                <w:rFonts w:hAnsi="宋体"/>
                <w:sz w:val="20"/>
                <w:szCs w:val="20"/>
              </w:rPr>
            </w:pPr>
          </w:p>
        </w:tc>
        <w:tc>
          <w:tcPr>
            <w:tcW w:w="2412" w:type="dxa"/>
            <w:vAlign w:val="center"/>
          </w:tcPr>
          <w:p w14:paraId="7727AC6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软件</w:t>
            </w:r>
          </w:p>
        </w:tc>
        <w:tc>
          <w:tcPr>
            <w:tcW w:w="3685" w:type="dxa"/>
            <w:vAlign w:val="center"/>
          </w:tcPr>
          <w:p w14:paraId="480DF224">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控制接口软件</w:t>
            </w:r>
          </w:p>
        </w:tc>
        <w:tc>
          <w:tcPr>
            <w:tcW w:w="1027" w:type="dxa"/>
            <w:vAlign w:val="center"/>
          </w:tcPr>
          <w:p w14:paraId="5A0F1955">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104BABF2">
            <w:pPr>
              <w:pStyle w:val="88"/>
              <w:widowControl w:val="0"/>
              <w:spacing w:line="240" w:lineRule="auto"/>
              <w:ind w:firstLine="0" w:firstLineChars="0"/>
              <w:rPr>
                <w:rFonts w:hAnsi="宋体"/>
                <w:sz w:val="20"/>
                <w:szCs w:val="20"/>
              </w:rPr>
            </w:pPr>
          </w:p>
        </w:tc>
      </w:tr>
      <w:tr w14:paraId="74217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0207605">
            <w:pPr>
              <w:pStyle w:val="88"/>
              <w:widowControl w:val="0"/>
              <w:numPr>
                <w:ilvl w:val="0"/>
                <w:numId w:val="21"/>
              </w:numPr>
              <w:spacing w:line="240" w:lineRule="auto"/>
              <w:ind w:firstLineChars="0"/>
              <w:rPr>
                <w:rFonts w:hAnsi="宋体"/>
                <w:sz w:val="20"/>
                <w:szCs w:val="20"/>
              </w:rPr>
            </w:pPr>
          </w:p>
        </w:tc>
        <w:tc>
          <w:tcPr>
            <w:tcW w:w="2412" w:type="dxa"/>
            <w:vAlign w:val="center"/>
          </w:tcPr>
          <w:p w14:paraId="785C46C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交换机</w:t>
            </w:r>
          </w:p>
        </w:tc>
        <w:tc>
          <w:tcPr>
            <w:tcW w:w="3685" w:type="dxa"/>
            <w:vAlign w:val="center"/>
          </w:tcPr>
          <w:p w14:paraId="07150E0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无线路由器</w:t>
            </w:r>
          </w:p>
        </w:tc>
        <w:tc>
          <w:tcPr>
            <w:tcW w:w="1027" w:type="dxa"/>
            <w:vAlign w:val="center"/>
          </w:tcPr>
          <w:p w14:paraId="4DC7E574">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08BA74DA">
            <w:pPr>
              <w:pStyle w:val="88"/>
              <w:widowControl w:val="0"/>
              <w:spacing w:line="240" w:lineRule="auto"/>
              <w:ind w:firstLine="0" w:firstLineChars="0"/>
              <w:rPr>
                <w:rFonts w:hAnsi="宋体"/>
                <w:sz w:val="20"/>
                <w:szCs w:val="20"/>
              </w:rPr>
            </w:pPr>
          </w:p>
        </w:tc>
      </w:tr>
      <w:tr w14:paraId="200C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3CFDB78">
            <w:pPr>
              <w:pStyle w:val="88"/>
              <w:widowControl w:val="0"/>
              <w:numPr>
                <w:ilvl w:val="0"/>
                <w:numId w:val="21"/>
              </w:numPr>
              <w:spacing w:line="240" w:lineRule="auto"/>
              <w:ind w:firstLineChars="0"/>
              <w:rPr>
                <w:rFonts w:hAnsi="宋体"/>
                <w:sz w:val="20"/>
                <w:szCs w:val="20"/>
              </w:rPr>
            </w:pPr>
          </w:p>
        </w:tc>
        <w:tc>
          <w:tcPr>
            <w:tcW w:w="2412" w:type="dxa"/>
            <w:vAlign w:val="center"/>
          </w:tcPr>
          <w:p w14:paraId="182359F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装饰灯</w:t>
            </w:r>
          </w:p>
        </w:tc>
        <w:tc>
          <w:tcPr>
            <w:tcW w:w="3685" w:type="dxa"/>
            <w:vAlign w:val="center"/>
          </w:tcPr>
          <w:p w14:paraId="1F3E5A1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追光灯</w:t>
            </w:r>
          </w:p>
        </w:tc>
        <w:tc>
          <w:tcPr>
            <w:tcW w:w="1027" w:type="dxa"/>
            <w:vAlign w:val="center"/>
          </w:tcPr>
          <w:p w14:paraId="36137256">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23160D62">
            <w:pPr>
              <w:pStyle w:val="88"/>
              <w:widowControl w:val="0"/>
              <w:spacing w:line="240" w:lineRule="auto"/>
              <w:ind w:firstLine="0" w:firstLineChars="0"/>
              <w:rPr>
                <w:rFonts w:hAnsi="宋体"/>
                <w:sz w:val="20"/>
                <w:szCs w:val="20"/>
              </w:rPr>
            </w:pPr>
          </w:p>
        </w:tc>
      </w:tr>
      <w:tr w14:paraId="66502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E66DCDE">
            <w:pPr>
              <w:pStyle w:val="88"/>
              <w:widowControl w:val="0"/>
              <w:numPr>
                <w:ilvl w:val="0"/>
                <w:numId w:val="21"/>
              </w:numPr>
              <w:spacing w:line="240" w:lineRule="auto"/>
              <w:ind w:firstLineChars="0"/>
              <w:rPr>
                <w:rFonts w:hAnsi="宋体"/>
                <w:sz w:val="20"/>
                <w:szCs w:val="20"/>
              </w:rPr>
            </w:pPr>
          </w:p>
        </w:tc>
        <w:tc>
          <w:tcPr>
            <w:tcW w:w="2412" w:type="dxa"/>
            <w:vAlign w:val="center"/>
          </w:tcPr>
          <w:p w14:paraId="1B33F17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装饰灯</w:t>
            </w:r>
          </w:p>
        </w:tc>
        <w:tc>
          <w:tcPr>
            <w:tcW w:w="3685" w:type="dxa"/>
            <w:vAlign w:val="center"/>
          </w:tcPr>
          <w:p w14:paraId="32C31A4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高效舞台回光灯</w:t>
            </w:r>
          </w:p>
        </w:tc>
        <w:tc>
          <w:tcPr>
            <w:tcW w:w="1027" w:type="dxa"/>
            <w:vAlign w:val="center"/>
          </w:tcPr>
          <w:p w14:paraId="01D3EA8A">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8套</w:t>
            </w:r>
          </w:p>
        </w:tc>
        <w:tc>
          <w:tcPr>
            <w:tcW w:w="824" w:type="dxa"/>
            <w:vAlign w:val="center"/>
          </w:tcPr>
          <w:p w14:paraId="39D97451">
            <w:pPr>
              <w:pStyle w:val="88"/>
              <w:widowControl w:val="0"/>
              <w:spacing w:line="240" w:lineRule="auto"/>
              <w:ind w:firstLine="0" w:firstLineChars="0"/>
              <w:rPr>
                <w:rFonts w:hAnsi="宋体"/>
                <w:sz w:val="20"/>
                <w:szCs w:val="20"/>
              </w:rPr>
            </w:pPr>
          </w:p>
        </w:tc>
      </w:tr>
      <w:tr w14:paraId="30C64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3D8A5DF">
            <w:pPr>
              <w:pStyle w:val="88"/>
              <w:widowControl w:val="0"/>
              <w:numPr>
                <w:ilvl w:val="0"/>
                <w:numId w:val="21"/>
              </w:numPr>
              <w:spacing w:line="240" w:lineRule="auto"/>
              <w:ind w:firstLineChars="0"/>
              <w:rPr>
                <w:rFonts w:hAnsi="宋体"/>
                <w:sz w:val="20"/>
                <w:szCs w:val="20"/>
              </w:rPr>
            </w:pPr>
          </w:p>
        </w:tc>
        <w:tc>
          <w:tcPr>
            <w:tcW w:w="2412" w:type="dxa"/>
            <w:vAlign w:val="center"/>
          </w:tcPr>
          <w:p w14:paraId="7960154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装饰灯</w:t>
            </w:r>
          </w:p>
        </w:tc>
        <w:tc>
          <w:tcPr>
            <w:tcW w:w="3685" w:type="dxa"/>
            <w:vAlign w:val="center"/>
          </w:tcPr>
          <w:p w14:paraId="761C561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聚光灯</w:t>
            </w:r>
          </w:p>
        </w:tc>
        <w:tc>
          <w:tcPr>
            <w:tcW w:w="1027" w:type="dxa"/>
            <w:vAlign w:val="center"/>
          </w:tcPr>
          <w:p w14:paraId="3820D8AD">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20套</w:t>
            </w:r>
          </w:p>
        </w:tc>
        <w:tc>
          <w:tcPr>
            <w:tcW w:w="824" w:type="dxa"/>
            <w:vAlign w:val="center"/>
          </w:tcPr>
          <w:p w14:paraId="5F253099">
            <w:pPr>
              <w:pStyle w:val="88"/>
              <w:widowControl w:val="0"/>
              <w:spacing w:line="240" w:lineRule="auto"/>
              <w:ind w:firstLine="0" w:firstLineChars="0"/>
              <w:rPr>
                <w:rFonts w:hAnsi="宋体"/>
                <w:sz w:val="20"/>
                <w:szCs w:val="20"/>
              </w:rPr>
            </w:pPr>
          </w:p>
        </w:tc>
      </w:tr>
      <w:tr w14:paraId="0ED3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2F4F19E">
            <w:pPr>
              <w:pStyle w:val="88"/>
              <w:widowControl w:val="0"/>
              <w:numPr>
                <w:ilvl w:val="0"/>
                <w:numId w:val="21"/>
              </w:numPr>
              <w:spacing w:line="240" w:lineRule="auto"/>
              <w:ind w:firstLineChars="0"/>
              <w:rPr>
                <w:rFonts w:hAnsi="宋体"/>
                <w:sz w:val="20"/>
                <w:szCs w:val="20"/>
              </w:rPr>
            </w:pPr>
          </w:p>
        </w:tc>
        <w:tc>
          <w:tcPr>
            <w:tcW w:w="2412" w:type="dxa"/>
            <w:vAlign w:val="center"/>
          </w:tcPr>
          <w:p w14:paraId="49E60EE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装饰灯</w:t>
            </w:r>
          </w:p>
        </w:tc>
        <w:tc>
          <w:tcPr>
            <w:tcW w:w="3685" w:type="dxa"/>
            <w:vAlign w:val="center"/>
          </w:tcPr>
          <w:p w14:paraId="19D72304">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LED聚光灯</w:t>
            </w:r>
          </w:p>
        </w:tc>
        <w:tc>
          <w:tcPr>
            <w:tcW w:w="1027" w:type="dxa"/>
            <w:vAlign w:val="center"/>
          </w:tcPr>
          <w:p w14:paraId="6D671B87">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32套</w:t>
            </w:r>
          </w:p>
        </w:tc>
        <w:tc>
          <w:tcPr>
            <w:tcW w:w="824" w:type="dxa"/>
            <w:vAlign w:val="center"/>
          </w:tcPr>
          <w:p w14:paraId="27980A66">
            <w:pPr>
              <w:pStyle w:val="88"/>
              <w:widowControl w:val="0"/>
              <w:spacing w:line="240" w:lineRule="auto"/>
              <w:ind w:firstLine="0" w:firstLineChars="0"/>
              <w:rPr>
                <w:rFonts w:hAnsi="宋体"/>
                <w:sz w:val="20"/>
                <w:szCs w:val="20"/>
              </w:rPr>
            </w:pPr>
          </w:p>
        </w:tc>
      </w:tr>
      <w:tr w14:paraId="4C49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855CEFD">
            <w:pPr>
              <w:pStyle w:val="88"/>
              <w:widowControl w:val="0"/>
              <w:numPr>
                <w:ilvl w:val="0"/>
                <w:numId w:val="21"/>
              </w:numPr>
              <w:spacing w:line="240" w:lineRule="auto"/>
              <w:ind w:firstLineChars="0"/>
              <w:rPr>
                <w:rFonts w:hAnsi="宋体"/>
                <w:sz w:val="20"/>
                <w:szCs w:val="20"/>
              </w:rPr>
            </w:pPr>
          </w:p>
        </w:tc>
        <w:tc>
          <w:tcPr>
            <w:tcW w:w="2412" w:type="dxa"/>
            <w:vAlign w:val="center"/>
          </w:tcPr>
          <w:p w14:paraId="3EF2B12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装饰灯</w:t>
            </w:r>
          </w:p>
        </w:tc>
        <w:tc>
          <w:tcPr>
            <w:tcW w:w="3685" w:type="dxa"/>
            <w:vAlign w:val="center"/>
          </w:tcPr>
          <w:p w14:paraId="7F82041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三基色冷光灯</w:t>
            </w:r>
          </w:p>
        </w:tc>
        <w:tc>
          <w:tcPr>
            <w:tcW w:w="1027" w:type="dxa"/>
            <w:vAlign w:val="center"/>
          </w:tcPr>
          <w:p w14:paraId="39E31283">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14套</w:t>
            </w:r>
          </w:p>
        </w:tc>
        <w:tc>
          <w:tcPr>
            <w:tcW w:w="824" w:type="dxa"/>
            <w:vAlign w:val="center"/>
          </w:tcPr>
          <w:p w14:paraId="5749FBB0">
            <w:pPr>
              <w:pStyle w:val="88"/>
              <w:widowControl w:val="0"/>
              <w:spacing w:line="240" w:lineRule="auto"/>
              <w:ind w:firstLine="0" w:firstLineChars="0"/>
              <w:rPr>
                <w:rFonts w:hAnsi="宋体"/>
                <w:sz w:val="20"/>
                <w:szCs w:val="20"/>
              </w:rPr>
            </w:pPr>
          </w:p>
        </w:tc>
      </w:tr>
      <w:tr w14:paraId="11B9D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8454075">
            <w:pPr>
              <w:pStyle w:val="88"/>
              <w:widowControl w:val="0"/>
              <w:numPr>
                <w:ilvl w:val="0"/>
                <w:numId w:val="21"/>
              </w:numPr>
              <w:spacing w:line="240" w:lineRule="auto"/>
              <w:ind w:firstLineChars="0"/>
              <w:rPr>
                <w:rFonts w:hAnsi="宋体"/>
                <w:sz w:val="20"/>
                <w:szCs w:val="20"/>
              </w:rPr>
            </w:pPr>
          </w:p>
        </w:tc>
        <w:tc>
          <w:tcPr>
            <w:tcW w:w="2412" w:type="dxa"/>
            <w:vAlign w:val="center"/>
          </w:tcPr>
          <w:p w14:paraId="53C68C6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装饰灯</w:t>
            </w:r>
          </w:p>
        </w:tc>
        <w:tc>
          <w:tcPr>
            <w:tcW w:w="3685" w:type="dxa"/>
            <w:vAlign w:val="center"/>
          </w:tcPr>
          <w:p w14:paraId="0304A18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55W三基色灯管</w:t>
            </w:r>
          </w:p>
        </w:tc>
        <w:tc>
          <w:tcPr>
            <w:tcW w:w="1027" w:type="dxa"/>
            <w:vAlign w:val="center"/>
          </w:tcPr>
          <w:p w14:paraId="63B5CA00">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60套</w:t>
            </w:r>
          </w:p>
        </w:tc>
        <w:tc>
          <w:tcPr>
            <w:tcW w:w="824" w:type="dxa"/>
            <w:vAlign w:val="center"/>
          </w:tcPr>
          <w:p w14:paraId="50135BE9">
            <w:pPr>
              <w:pStyle w:val="88"/>
              <w:widowControl w:val="0"/>
              <w:spacing w:line="240" w:lineRule="auto"/>
              <w:ind w:firstLine="0" w:firstLineChars="0"/>
              <w:rPr>
                <w:rFonts w:hAnsi="宋体"/>
                <w:sz w:val="20"/>
                <w:szCs w:val="20"/>
              </w:rPr>
            </w:pPr>
          </w:p>
        </w:tc>
      </w:tr>
      <w:tr w14:paraId="4D92F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1B0C52F">
            <w:pPr>
              <w:pStyle w:val="88"/>
              <w:widowControl w:val="0"/>
              <w:numPr>
                <w:ilvl w:val="0"/>
                <w:numId w:val="21"/>
              </w:numPr>
              <w:spacing w:line="240" w:lineRule="auto"/>
              <w:ind w:firstLineChars="0"/>
              <w:rPr>
                <w:rFonts w:hAnsi="宋体"/>
                <w:sz w:val="20"/>
                <w:szCs w:val="20"/>
              </w:rPr>
            </w:pPr>
          </w:p>
        </w:tc>
        <w:tc>
          <w:tcPr>
            <w:tcW w:w="2412" w:type="dxa"/>
            <w:vAlign w:val="center"/>
          </w:tcPr>
          <w:p w14:paraId="1589720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装饰灯</w:t>
            </w:r>
          </w:p>
        </w:tc>
        <w:tc>
          <w:tcPr>
            <w:tcW w:w="3685" w:type="dxa"/>
            <w:vAlign w:val="center"/>
          </w:tcPr>
          <w:p w14:paraId="54E7EA6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数码调光台</w:t>
            </w:r>
          </w:p>
        </w:tc>
        <w:tc>
          <w:tcPr>
            <w:tcW w:w="1027" w:type="dxa"/>
            <w:vAlign w:val="center"/>
          </w:tcPr>
          <w:p w14:paraId="60186149">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22590EA1">
            <w:pPr>
              <w:pStyle w:val="88"/>
              <w:widowControl w:val="0"/>
              <w:spacing w:line="240" w:lineRule="auto"/>
              <w:ind w:firstLine="0" w:firstLineChars="0"/>
              <w:rPr>
                <w:rFonts w:hAnsi="宋体"/>
                <w:sz w:val="20"/>
                <w:szCs w:val="20"/>
              </w:rPr>
            </w:pPr>
          </w:p>
        </w:tc>
      </w:tr>
      <w:tr w14:paraId="7F73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A7C5F81">
            <w:pPr>
              <w:pStyle w:val="88"/>
              <w:widowControl w:val="0"/>
              <w:numPr>
                <w:ilvl w:val="0"/>
                <w:numId w:val="21"/>
              </w:numPr>
              <w:spacing w:line="240" w:lineRule="auto"/>
              <w:ind w:firstLineChars="0"/>
              <w:rPr>
                <w:rFonts w:hAnsi="宋体"/>
                <w:sz w:val="20"/>
                <w:szCs w:val="20"/>
              </w:rPr>
            </w:pPr>
          </w:p>
        </w:tc>
        <w:tc>
          <w:tcPr>
            <w:tcW w:w="2412" w:type="dxa"/>
            <w:vAlign w:val="center"/>
          </w:tcPr>
          <w:p w14:paraId="3068A41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装饰灯</w:t>
            </w:r>
          </w:p>
        </w:tc>
        <w:tc>
          <w:tcPr>
            <w:tcW w:w="3685" w:type="dxa"/>
            <w:vAlign w:val="center"/>
          </w:tcPr>
          <w:p w14:paraId="396AEF9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数码调光硅箱</w:t>
            </w:r>
          </w:p>
        </w:tc>
        <w:tc>
          <w:tcPr>
            <w:tcW w:w="1027" w:type="dxa"/>
            <w:vAlign w:val="center"/>
          </w:tcPr>
          <w:p w14:paraId="5676AF1A">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22284F37">
            <w:pPr>
              <w:pStyle w:val="88"/>
              <w:widowControl w:val="0"/>
              <w:spacing w:line="240" w:lineRule="auto"/>
              <w:ind w:firstLine="0" w:firstLineChars="0"/>
              <w:rPr>
                <w:rFonts w:hAnsi="宋体"/>
                <w:sz w:val="20"/>
                <w:szCs w:val="20"/>
              </w:rPr>
            </w:pPr>
          </w:p>
        </w:tc>
      </w:tr>
      <w:tr w14:paraId="68A3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46D17AD">
            <w:pPr>
              <w:pStyle w:val="88"/>
              <w:widowControl w:val="0"/>
              <w:numPr>
                <w:ilvl w:val="0"/>
                <w:numId w:val="21"/>
              </w:numPr>
              <w:spacing w:line="240" w:lineRule="auto"/>
              <w:ind w:firstLineChars="0"/>
              <w:rPr>
                <w:rFonts w:hAnsi="宋体"/>
                <w:sz w:val="20"/>
                <w:szCs w:val="20"/>
              </w:rPr>
            </w:pPr>
          </w:p>
        </w:tc>
        <w:tc>
          <w:tcPr>
            <w:tcW w:w="2412" w:type="dxa"/>
            <w:vAlign w:val="center"/>
          </w:tcPr>
          <w:p w14:paraId="383206B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装饰灯</w:t>
            </w:r>
          </w:p>
        </w:tc>
        <w:tc>
          <w:tcPr>
            <w:tcW w:w="3685" w:type="dxa"/>
            <w:vAlign w:val="center"/>
          </w:tcPr>
          <w:p w14:paraId="72385D2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直通电源箱</w:t>
            </w:r>
          </w:p>
        </w:tc>
        <w:tc>
          <w:tcPr>
            <w:tcW w:w="1027" w:type="dxa"/>
            <w:vAlign w:val="center"/>
          </w:tcPr>
          <w:p w14:paraId="775B076B">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7A389B1D">
            <w:pPr>
              <w:pStyle w:val="88"/>
              <w:widowControl w:val="0"/>
              <w:spacing w:line="240" w:lineRule="auto"/>
              <w:ind w:firstLine="0" w:firstLineChars="0"/>
              <w:rPr>
                <w:rFonts w:hAnsi="宋体"/>
                <w:sz w:val="20"/>
                <w:szCs w:val="20"/>
              </w:rPr>
            </w:pPr>
          </w:p>
        </w:tc>
      </w:tr>
      <w:tr w14:paraId="3FBA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89D9875">
            <w:pPr>
              <w:pStyle w:val="88"/>
              <w:widowControl w:val="0"/>
              <w:numPr>
                <w:ilvl w:val="0"/>
                <w:numId w:val="21"/>
              </w:numPr>
              <w:spacing w:line="240" w:lineRule="auto"/>
              <w:ind w:firstLineChars="0"/>
              <w:rPr>
                <w:rFonts w:hAnsi="宋体"/>
                <w:sz w:val="20"/>
                <w:szCs w:val="20"/>
              </w:rPr>
            </w:pPr>
          </w:p>
        </w:tc>
        <w:tc>
          <w:tcPr>
            <w:tcW w:w="2412" w:type="dxa"/>
            <w:vAlign w:val="center"/>
          </w:tcPr>
          <w:p w14:paraId="00EEB4C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装饰灯</w:t>
            </w:r>
          </w:p>
        </w:tc>
        <w:tc>
          <w:tcPr>
            <w:tcW w:w="3685" w:type="dxa"/>
            <w:vAlign w:val="center"/>
          </w:tcPr>
          <w:p w14:paraId="609AA5F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信号分配器</w:t>
            </w:r>
          </w:p>
        </w:tc>
        <w:tc>
          <w:tcPr>
            <w:tcW w:w="1027" w:type="dxa"/>
            <w:vAlign w:val="center"/>
          </w:tcPr>
          <w:p w14:paraId="27DEB760">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262DA25D">
            <w:pPr>
              <w:pStyle w:val="88"/>
              <w:widowControl w:val="0"/>
              <w:spacing w:line="240" w:lineRule="auto"/>
              <w:ind w:firstLine="0" w:firstLineChars="0"/>
              <w:rPr>
                <w:rFonts w:hAnsi="宋体"/>
                <w:sz w:val="20"/>
                <w:szCs w:val="20"/>
              </w:rPr>
            </w:pPr>
          </w:p>
        </w:tc>
      </w:tr>
      <w:tr w14:paraId="34BA8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08103B7">
            <w:pPr>
              <w:pStyle w:val="88"/>
              <w:widowControl w:val="0"/>
              <w:numPr>
                <w:ilvl w:val="0"/>
                <w:numId w:val="21"/>
              </w:numPr>
              <w:spacing w:line="240" w:lineRule="auto"/>
              <w:ind w:firstLineChars="0"/>
              <w:rPr>
                <w:rFonts w:hAnsi="宋体"/>
                <w:sz w:val="20"/>
                <w:szCs w:val="20"/>
              </w:rPr>
            </w:pPr>
          </w:p>
        </w:tc>
        <w:tc>
          <w:tcPr>
            <w:tcW w:w="2412" w:type="dxa"/>
            <w:vAlign w:val="center"/>
          </w:tcPr>
          <w:p w14:paraId="2078806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装饰灯</w:t>
            </w:r>
          </w:p>
        </w:tc>
        <w:tc>
          <w:tcPr>
            <w:tcW w:w="3685" w:type="dxa"/>
            <w:vAlign w:val="center"/>
          </w:tcPr>
          <w:p w14:paraId="49E2280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灯钩、铝合金</w:t>
            </w:r>
          </w:p>
        </w:tc>
        <w:tc>
          <w:tcPr>
            <w:tcW w:w="1027" w:type="dxa"/>
            <w:vAlign w:val="center"/>
          </w:tcPr>
          <w:p w14:paraId="0425D0F6">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80只</w:t>
            </w:r>
          </w:p>
        </w:tc>
        <w:tc>
          <w:tcPr>
            <w:tcW w:w="824" w:type="dxa"/>
            <w:vAlign w:val="center"/>
          </w:tcPr>
          <w:p w14:paraId="39CE26FD">
            <w:pPr>
              <w:pStyle w:val="88"/>
              <w:widowControl w:val="0"/>
              <w:spacing w:line="240" w:lineRule="auto"/>
              <w:ind w:firstLine="0" w:firstLineChars="0"/>
              <w:rPr>
                <w:rFonts w:hAnsi="宋体"/>
                <w:sz w:val="20"/>
                <w:szCs w:val="20"/>
              </w:rPr>
            </w:pPr>
          </w:p>
        </w:tc>
      </w:tr>
      <w:tr w14:paraId="4999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2A1B980">
            <w:pPr>
              <w:pStyle w:val="88"/>
              <w:widowControl w:val="0"/>
              <w:numPr>
                <w:ilvl w:val="0"/>
                <w:numId w:val="21"/>
              </w:numPr>
              <w:spacing w:line="240" w:lineRule="auto"/>
              <w:ind w:firstLineChars="0"/>
              <w:rPr>
                <w:rFonts w:hAnsi="宋体"/>
                <w:sz w:val="20"/>
                <w:szCs w:val="20"/>
              </w:rPr>
            </w:pPr>
          </w:p>
        </w:tc>
        <w:tc>
          <w:tcPr>
            <w:tcW w:w="2412" w:type="dxa"/>
            <w:vAlign w:val="center"/>
          </w:tcPr>
          <w:p w14:paraId="4156507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软件</w:t>
            </w:r>
          </w:p>
        </w:tc>
        <w:tc>
          <w:tcPr>
            <w:tcW w:w="3685" w:type="dxa"/>
            <w:vAlign w:val="center"/>
          </w:tcPr>
          <w:p w14:paraId="2759037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控制软件</w:t>
            </w:r>
          </w:p>
        </w:tc>
        <w:tc>
          <w:tcPr>
            <w:tcW w:w="1027" w:type="dxa"/>
            <w:vAlign w:val="center"/>
          </w:tcPr>
          <w:p w14:paraId="1CE62B0C">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450E1DC9">
            <w:pPr>
              <w:pStyle w:val="88"/>
              <w:widowControl w:val="0"/>
              <w:spacing w:line="240" w:lineRule="auto"/>
              <w:ind w:firstLine="0" w:firstLineChars="0"/>
              <w:rPr>
                <w:rFonts w:hAnsi="宋体"/>
                <w:sz w:val="20"/>
                <w:szCs w:val="20"/>
              </w:rPr>
            </w:pPr>
          </w:p>
        </w:tc>
      </w:tr>
      <w:tr w14:paraId="6407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27EF66E">
            <w:pPr>
              <w:pStyle w:val="88"/>
              <w:widowControl w:val="0"/>
              <w:numPr>
                <w:ilvl w:val="0"/>
                <w:numId w:val="21"/>
              </w:numPr>
              <w:spacing w:line="240" w:lineRule="auto"/>
              <w:ind w:firstLineChars="0"/>
              <w:rPr>
                <w:rFonts w:hAnsi="宋体"/>
                <w:sz w:val="20"/>
                <w:szCs w:val="20"/>
              </w:rPr>
            </w:pPr>
          </w:p>
        </w:tc>
        <w:tc>
          <w:tcPr>
            <w:tcW w:w="2412" w:type="dxa"/>
            <w:vAlign w:val="center"/>
          </w:tcPr>
          <w:p w14:paraId="7BC0A2F0">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装饰灯</w:t>
            </w:r>
          </w:p>
        </w:tc>
        <w:tc>
          <w:tcPr>
            <w:tcW w:w="3685" w:type="dxa"/>
            <w:vAlign w:val="center"/>
          </w:tcPr>
          <w:p w14:paraId="2837CE3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保险链</w:t>
            </w:r>
          </w:p>
        </w:tc>
        <w:tc>
          <w:tcPr>
            <w:tcW w:w="1027" w:type="dxa"/>
            <w:vAlign w:val="center"/>
          </w:tcPr>
          <w:p w14:paraId="7FF00081">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80付</w:t>
            </w:r>
          </w:p>
        </w:tc>
        <w:tc>
          <w:tcPr>
            <w:tcW w:w="824" w:type="dxa"/>
            <w:vAlign w:val="center"/>
          </w:tcPr>
          <w:p w14:paraId="355048DA">
            <w:pPr>
              <w:pStyle w:val="88"/>
              <w:widowControl w:val="0"/>
              <w:spacing w:line="240" w:lineRule="auto"/>
              <w:ind w:firstLine="0" w:firstLineChars="0"/>
              <w:rPr>
                <w:rFonts w:hAnsi="宋体"/>
                <w:sz w:val="20"/>
                <w:szCs w:val="20"/>
              </w:rPr>
            </w:pPr>
          </w:p>
        </w:tc>
      </w:tr>
      <w:tr w14:paraId="13F3A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E6E6E69">
            <w:pPr>
              <w:pStyle w:val="88"/>
              <w:widowControl w:val="0"/>
              <w:numPr>
                <w:ilvl w:val="0"/>
                <w:numId w:val="21"/>
              </w:numPr>
              <w:spacing w:line="240" w:lineRule="auto"/>
              <w:ind w:firstLineChars="0"/>
              <w:rPr>
                <w:rFonts w:hAnsi="宋体"/>
                <w:sz w:val="20"/>
                <w:szCs w:val="20"/>
              </w:rPr>
            </w:pPr>
          </w:p>
        </w:tc>
        <w:tc>
          <w:tcPr>
            <w:tcW w:w="2412" w:type="dxa"/>
            <w:vAlign w:val="center"/>
          </w:tcPr>
          <w:p w14:paraId="4D8EA68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7496A66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舞台机械控制台</w:t>
            </w:r>
          </w:p>
        </w:tc>
        <w:tc>
          <w:tcPr>
            <w:tcW w:w="1027" w:type="dxa"/>
            <w:vAlign w:val="center"/>
          </w:tcPr>
          <w:p w14:paraId="527BEF07">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778DBF60">
            <w:pPr>
              <w:pStyle w:val="88"/>
              <w:widowControl w:val="0"/>
              <w:spacing w:line="240" w:lineRule="auto"/>
              <w:ind w:firstLine="0" w:firstLineChars="0"/>
              <w:rPr>
                <w:rFonts w:hAnsi="宋体"/>
                <w:sz w:val="20"/>
                <w:szCs w:val="20"/>
              </w:rPr>
            </w:pPr>
          </w:p>
        </w:tc>
      </w:tr>
      <w:tr w14:paraId="4D783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6178C3A">
            <w:pPr>
              <w:pStyle w:val="88"/>
              <w:widowControl w:val="0"/>
              <w:numPr>
                <w:ilvl w:val="0"/>
                <w:numId w:val="21"/>
              </w:numPr>
              <w:spacing w:line="240" w:lineRule="auto"/>
              <w:ind w:firstLineChars="0"/>
              <w:rPr>
                <w:rFonts w:hAnsi="宋体"/>
                <w:sz w:val="20"/>
                <w:szCs w:val="20"/>
              </w:rPr>
            </w:pPr>
          </w:p>
        </w:tc>
        <w:tc>
          <w:tcPr>
            <w:tcW w:w="2412" w:type="dxa"/>
            <w:vAlign w:val="center"/>
          </w:tcPr>
          <w:p w14:paraId="506B3A7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3CAF370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电动对开无极调速大幕机</w:t>
            </w:r>
          </w:p>
        </w:tc>
        <w:tc>
          <w:tcPr>
            <w:tcW w:w="1027" w:type="dxa"/>
            <w:vAlign w:val="center"/>
          </w:tcPr>
          <w:p w14:paraId="28DE15A7">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6AF17DE8">
            <w:pPr>
              <w:pStyle w:val="88"/>
              <w:widowControl w:val="0"/>
              <w:spacing w:line="240" w:lineRule="auto"/>
              <w:ind w:firstLine="0" w:firstLineChars="0"/>
              <w:rPr>
                <w:rFonts w:hAnsi="宋体"/>
                <w:sz w:val="20"/>
                <w:szCs w:val="20"/>
              </w:rPr>
            </w:pPr>
          </w:p>
        </w:tc>
      </w:tr>
      <w:tr w14:paraId="3793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6DA5B58">
            <w:pPr>
              <w:pStyle w:val="88"/>
              <w:widowControl w:val="0"/>
              <w:numPr>
                <w:ilvl w:val="0"/>
                <w:numId w:val="21"/>
              </w:numPr>
              <w:spacing w:line="240" w:lineRule="auto"/>
              <w:ind w:firstLineChars="0"/>
              <w:rPr>
                <w:rFonts w:hAnsi="宋体"/>
                <w:sz w:val="20"/>
                <w:szCs w:val="20"/>
              </w:rPr>
            </w:pPr>
          </w:p>
        </w:tc>
        <w:tc>
          <w:tcPr>
            <w:tcW w:w="2412" w:type="dxa"/>
            <w:vAlign w:val="center"/>
          </w:tcPr>
          <w:p w14:paraId="51EF092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5A3EC9E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电动升降灯光吊杆机</w:t>
            </w:r>
          </w:p>
        </w:tc>
        <w:tc>
          <w:tcPr>
            <w:tcW w:w="1027" w:type="dxa"/>
            <w:vAlign w:val="center"/>
          </w:tcPr>
          <w:p w14:paraId="35D46741">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3台</w:t>
            </w:r>
          </w:p>
        </w:tc>
        <w:tc>
          <w:tcPr>
            <w:tcW w:w="824" w:type="dxa"/>
            <w:vAlign w:val="center"/>
          </w:tcPr>
          <w:p w14:paraId="3089F544">
            <w:pPr>
              <w:pStyle w:val="88"/>
              <w:widowControl w:val="0"/>
              <w:spacing w:line="240" w:lineRule="auto"/>
              <w:ind w:firstLine="0" w:firstLineChars="0"/>
              <w:rPr>
                <w:rFonts w:hAnsi="宋体"/>
                <w:sz w:val="20"/>
                <w:szCs w:val="20"/>
              </w:rPr>
            </w:pPr>
          </w:p>
        </w:tc>
      </w:tr>
      <w:tr w14:paraId="1F3D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E235133">
            <w:pPr>
              <w:pStyle w:val="88"/>
              <w:widowControl w:val="0"/>
              <w:numPr>
                <w:ilvl w:val="0"/>
                <w:numId w:val="21"/>
              </w:numPr>
              <w:spacing w:line="240" w:lineRule="auto"/>
              <w:ind w:firstLineChars="0"/>
              <w:rPr>
                <w:rFonts w:hAnsi="宋体"/>
                <w:sz w:val="20"/>
                <w:szCs w:val="20"/>
              </w:rPr>
            </w:pPr>
          </w:p>
        </w:tc>
        <w:tc>
          <w:tcPr>
            <w:tcW w:w="2412" w:type="dxa"/>
            <w:vAlign w:val="center"/>
          </w:tcPr>
          <w:p w14:paraId="4BEEC42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21E8EA7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匀速拉幕机</w:t>
            </w:r>
          </w:p>
        </w:tc>
        <w:tc>
          <w:tcPr>
            <w:tcW w:w="1027" w:type="dxa"/>
            <w:vAlign w:val="center"/>
          </w:tcPr>
          <w:p w14:paraId="7F776ADC">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234B6A64">
            <w:pPr>
              <w:pStyle w:val="88"/>
              <w:widowControl w:val="0"/>
              <w:spacing w:line="240" w:lineRule="auto"/>
              <w:ind w:firstLine="0" w:firstLineChars="0"/>
              <w:rPr>
                <w:rFonts w:hAnsi="宋体"/>
                <w:sz w:val="20"/>
                <w:szCs w:val="20"/>
              </w:rPr>
            </w:pPr>
          </w:p>
        </w:tc>
      </w:tr>
      <w:tr w14:paraId="2209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D6112D5">
            <w:pPr>
              <w:pStyle w:val="88"/>
              <w:widowControl w:val="0"/>
              <w:numPr>
                <w:ilvl w:val="0"/>
                <w:numId w:val="21"/>
              </w:numPr>
              <w:spacing w:line="240" w:lineRule="auto"/>
              <w:ind w:firstLineChars="0"/>
              <w:rPr>
                <w:rFonts w:hAnsi="宋体"/>
                <w:sz w:val="20"/>
                <w:szCs w:val="20"/>
              </w:rPr>
            </w:pPr>
          </w:p>
        </w:tc>
        <w:tc>
          <w:tcPr>
            <w:tcW w:w="2412" w:type="dxa"/>
            <w:vAlign w:val="center"/>
          </w:tcPr>
          <w:p w14:paraId="601C3D89">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3671878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吊杆杆体</w:t>
            </w:r>
          </w:p>
        </w:tc>
        <w:tc>
          <w:tcPr>
            <w:tcW w:w="1027" w:type="dxa"/>
            <w:vAlign w:val="center"/>
          </w:tcPr>
          <w:p w14:paraId="3C6979A6">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5道</w:t>
            </w:r>
          </w:p>
        </w:tc>
        <w:tc>
          <w:tcPr>
            <w:tcW w:w="824" w:type="dxa"/>
            <w:vAlign w:val="center"/>
          </w:tcPr>
          <w:p w14:paraId="356C97D8">
            <w:pPr>
              <w:pStyle w:val="88"/>
              <w:widowControl w:val="0"/>
              <w:spacing w:line="240" w:lineRule="auto"/>
              <w:ind w:firstLine="0" w:firstLineChars="0"/>
              <w:rPr>
                <w:rFonts w:hAnsi="宋体"/>
                <w:sz w:val="20"/>
                <w:szCs w:val="20"/>
              </w:rPr>
            </w:pPr>
          </w:p>
        </w:tc>
      </w:tr>
      <w:tr w14:paraId="18A83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388BDED">
            <w:pPr>
              <w:pStyle w:val="88"/>
              <w:widowControl w:val="0"/>
              <w:numPr>
                <w:ilvl w:val="0"/>
                <w:numId w:val="21"/>
              </w:numPr>
              <w:spacing w:line="240" w:lineRule="auto"/>
              <w:ind w:firstLineChars="0"/>
              <w:rPr>
                <w:rFonts w:hAnsi="宋体"/>
                <w:sz w:val="20"/>
                <w:szCs w:val="20"/>
              </w:rPr>
            </w:pPr>
          </w:p>
        </w:tc>
        <w:tc>
          <w:tcPr>
            <w:tcW w:w="2412" w:type="dxa"/>
            <w:vAlign w:val="center"/>
          </w:tcPr>
          <w:p w14:paraId="5FEB204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5A418B39">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横竖条杆体</w:t>
            </w:r>
          </w:p>
        </w:tc>
        <w:tc>
          <w:tcPr>
            <w:tcW w:w="1027" w:type="dxa"/>
            <w:vAlign w:val="center"/>
          </w:tcPr>
          <w:p w14:paraId="1F86DE3A">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1道</w:t>
            </w:r>
          </w:p>
        </w:tc>
        <w:tc>
          <w:tcPr>
            <w:tcW w:w="824" w:type="dxa"/>
            <w:vAlign w:val="center"/>
          </w:tcPr>
          <w:p w14:paraId="14082CB7">
            <w:pPr>
              <w:pStyle w:val="88"/>
              <w:widowControl w:val="0"/>
              <w:spacing w:line="240" w:lineRule="auto"/>
              <w:ind w:firstLine="0" w:firstLineChars="0"/>
              <w:rPr>
                <w:rFonts w:hAnsi="宋体"/>
                <w:sz w:val="20"/>
                <w:szCs w:val="20"/>
              </w:rPr>
            </w:pPr>
          </w:p>
        </w:tc>
      </w:tr>
      <w:tr w14:paraId="5FC64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7CECEF1">
            <w:pPr>
              <w:pStyle w:val="88"/>
              <w:widowControl w:val="0"/>
              <w:numPr>
                <w:ilvl w:val="0"/>
                <w:numId w:val="21"/>
              </w:numPr>
              <w:spacing w:line="240" w:lineRule="auto"/>
              <w:ind w:firstLineChars="0"/>
              <w:rPr>
                <w:rFonts w:hAnsi="宋体"/>
                <w:sz w:val="20"/>
                <w:szCs w:val="20"/>
              </w:rPr>
            </w:pPr>
          </w:p>
        </w:tc>
        <w:tc>
          <w:tcPr>
            <w:tcW w:w="2412" w:type="dxa"/>
            <w:vAlign w:val="center"/>
          </w:tcPr>
          <w:p w14:paraId="23E5ACC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3D22DF4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对开轨道</w:t>
            </w:r>
          </w:p>
        </w:tc>
        <w:tc>
          <w:tcPr>
            <w:tcW w:w="1027" w:type="dxa"/>
            <w:vAlign w:val="center"/>
          </w:tcPr>
          <w:p w14:paraId="7DDBB5F3">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2套</w:t>
            </w:r>
          </w:p>
        </w:tc>
        <w:tc>
          <w:tcPr>
            <w:tcW w:w="824" w:type="dxa"/>
            <w:vAlign w:val="center"/>
          </w:tcPr>
          <w:p w14:paraId="70E01659">
            <w:pPr>
              <w:pStyle w:val="88"/>
              <w:widowControl w:val="0"/>
              <w:spacing w:line="240" w:lineRule="auto"/>
              <w:ind w:firstLine="0" w:firstLineChars="0"/>
              <w:rPr>
                <w:rFonts w:hAnsi="宋体"/>
                <w:sz w:val="20"/>
                <w:szCs w:val="20"/>
              </w:rPr>
            </w:pPr>
          </w:p>
        </w:tc>
      </w:tr>
      <w:tr w14:paraId="4E75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427BA3A">
            <w:pPr>
              <w:pStyle w:val="88"/>
              <w:widowControl w:val="0"/>
              <w:numPr>
                <w:ilvl w:val="0"/>
                <w:numId w:val="21"/>
              </w:numPr>
              <w:spacing w:line="240" w:lineRule="auto"/>
              <w:ind w:firstLineChars="0"/>
              <w:rPr>
                <w:rFonts w:hAnsi="宋体"/>
                <w:sz w:val="20"/>
                <w:szCs w:val="20"/>
              </w:rPr>
            </w:pPr>
          </w:p>
        </w:tc>
        <w:tc>
          <w:tcPr>
            <w:tcW w:w="2412" w:type="dxa"/>
            <w:vAlign w:val="center"/>
          </w:tcPr>
          <w:p w14:paraId="13201D9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521BC72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滑轮组</w:t>
            </w:r>
          </w:p>
        </w:tc>
        <w:tc>
          <w:tcPr>
            <w:tcW w:w="1027" w:type="dxa"/>
            <w:vAlign w:val="center"/>
          </w:tcPr>
          <w:p w14:paraId="0EB3FDD6">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6套</w:t>
            </w:r>
          </w:p>
        </w:tc>
        <w:tc>
          <w:tcPr>
            <w:tcW w:w="824" w:type="dxa"/>
            <w:vAlign w:val="center"/>
          </w:tcPr>
          <w:p w14:paraId="2A1DA5FA">
            <w:pPr>
              <w:pStyle w:val="88"/>
              <w:widowControl w:val="0"/>
              <w:spacing w:line="240" w:lineRule="auto"/>
              <w:ind w:firstLine="0" w:firstLineChars="0"/>
              <w:rPr>
                <w:rFonts w:hAnsi="宋体"/>
                <w:sz w:val="20"/>
                <w:szCs w:val="20"/>
              </w:rPr>
            </w:pPr>
          </w:p>
        </w:tc>
      </w:tr>
      <w:tr w14:paraId="08D7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2482EE0">
            <w:pPr>
              <w:pStyle w:val="88"/>
              <w:widowControl w:val="0"/>
              <w:numPr>
                <w:ilvl w:val="0"/>
                <w:numId w:val="21"/>
              </w:numPr>
              <w:spacing w:line="240" w:lineRule="auto"/>
              <w:ind w:firstLineChars="0"/>
              <w:rPr>
                <w:rFonts w:hAnsi="宋体"/>
                <w:sz w:val="20"/>
                <w:szCs w:val="20"/>
              </w:rPr>
            </w:pPr>
          </w:p>
        </w:tc>
        <w:tc>
          <w:tcPr>
            <w:tcW w:w="2412" w:type="dxa"/>
            <w:vAlign w:val="center"/>
          </w:tcPr>
          <w:p w14:paraId="263AEC64">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3D8B87D4">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限位开关</w:t>
            </w:r>
          </w:p>
        </w:tc>
        <w:tc>
          <w:tcPr>
            <w:tcW w:w="1027" w:type="dxa"/>
            <w:vAlign w:val="center"/>
          </w:tcPr>
          <w:p w14:paraId="2CE6B625">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4套</w:t>
            </w:r>
          </w:p>
        </w:tc>
        <w:tc>
          <w:tcPr>
            <w:tcW w:w="824" w:type="dxa"/>
            <w:vAlign w:val="center"/>
          </w:tcPr>
          <w:p w14:paraId="29E67306">
            <w:pPr>
              <w:pStyle w:val="88"/>
              <w:widowControl w:val="0"/>
              <w:spacing w:line="240" w:lineRule="auto"/>
              <w:ind w:firstLine="0" w:firstLineChars="0"/>
              <w:rPr>
                <w:rFonts w:hAnsi="宋体"/>
                <w:sz w:val="20"/>
                <w:szCs w:val="20"/>
              </w:rPr>
            </w:pPr>
          </w:p>
        </w:tc>
      </w:tr>
      <w:tr w14:paraId="78129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BC60621">
            <w:pPr>
              <w:pStyle w:val="88"/>
              <w:widowControl w:val="0"/>
              <w:numPr>
                <w:ilvl w:val="0"/>
                <w:numId w:val="21"/>
              </w:numPr>
              <w:spacing w:line="240" w:lineRule="auto"/>
              <w:ind w:firstLineChars="0"/>
              <w:rPr>
                <w:rFonts w:hAnsi="宋体"/>
                <w:sz w:val="20"/>
                <w:szCs w:val="20"/>
              </w:rPr>
            </w:pPr>
          </w:p>
        </w:tc>
        <w:tc>
          <w:tcPr>
            <w:tcW w:w="2412" w:type="dxa"/>
            <w:vAlign w:val="center"/>
          </w:tcPr>
          <w:p w14:paraId="06E6100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4300E56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收线框</w:t>
            </w:r>
          </w:p>
        </w:tc>
        <w:tc>
          <w:tcPr>
            <w:tcW w:w="1027" w:type="dxa"/>
            <w:vAlign w:val="center"/>
          </w:tcPr>
          <w:p w14:paraId="146DA7F7">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4套</w:t>
            </w:r>
          </w:p>
        </w:tc>
        <w:tc>
          <w:tcPr>
            <w:tcW w:w="824" w:type="dxa"/>
            <w:vAlign w:val="center"/>
          </w:tcPr>
          <w:p w14:paraId="4DD178C2">
            <w:pPr>
              <w:pStyle w:val="88"/>
              <w:widowControl w:val="0"/>
              <w:spacing w:line="240" w:lineRule="auto"/>
              <w:ind w:firstLine="0" w:firstLineChars="0"/>
              <w:rPr>
                <w:rFonts w:hAnsi="宋体"/>
                <w:sz w:val="20"/>
                <w:szCs w:val="20"/>
              </w:rPr>
            </w:pPr>
          </w:p>
        </w:tc>
      </w:tr>
      <w:tr w14:paraId="42E7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C114A93">
            <w:pPr>
              <w:pStyle w:val="88"/>
              <w:widowControl w:val="0"/>
              <w:numPr>
                <w:ilvl w:val="0"/>
                <w:numId w:val="21"/>
              </w:numPr>
              <w:spacing w:line="240" w:lineRule="auto"/>
              <w:ind w:firstLineChars="0"/>
              <w:rPr>
                <w:rFonts w:hAnsi="宋体"/>
                <w:sz w:val="20"/>
                <w:szCs w:val="20"/>
              </w:rPr>
            </w:pPr>
          </w:p>
        </w:tc>
        <w:tc>
          <w:tcPr>
            <w:tcW w:w="2412" w:type="dxa"/>
            <w:vAlign w:val="center"/>
          </w:tcPr>
          <w:p w14:paraId="3E66DBD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0B0BC8D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滑车挂钩</w:t>
            </w:r>
          </w:p>
        </w:tc>
        <w:tc>
          <w:tcPr>
            <w:tcW w:w="1027" w:type="dxa"/>
            <w:vAlign w:val="center"/>
          </w:tcPr>
          <w:p w14:paraId="5E252A8F">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114台</w:t>
            </w:r>
          </w:p>
        </w:tc>
        <w:tc>
          <w:tcPr>
            <w:tcW w:w="824" w:type="dxa"/>
            <w:vAlign w:val="center"/>
          </w:tcPr>
          <w:p w14:paraId="52DEA835">
            <w:pPr>
              <w:pStyle w:val="88"/>
              <w:widowControl w:val="0"/>
              <w:spacing w:line="240" w:lineRule="auto"/>
              <w:ind w:firstLine="0" w:firstLineChars="0"/>
              <w:rPr>
                <w:rFonts w:hAnsi="宋体"/>
                <w:sz w:val="20"/>
                <w:szCs w:val="20"/>
              </w:rPr>
            </w:pPr>
          </w:p>
        </w:tc>
      </w:tr>
      <w:tr w14:paraId="1C930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5AACE15">
            <w:pPr>
              <w:pStyle w:val="88"/>
              <w:widowControl w:val="0"/>
              <w:numPr>
                <w:ilvl w:val="0"/>
                <w:numId w:val="21"/>
              </w:numPr>
              <w:spacing w:line="240" w:lineRule="auto"/>
              <w:ind w:firstLineChars="0"/>
              <w:rPr>
                <w:rFonts w:hAnsi="宋体"/>
                <w:sz w:val="20"/>
                <w:szCs w:val="20"/>
              </w:rPr>
            </w:pPr>
          </w:p>
        </w:tc>
        <w:tc>
          <w:tcPr>
            <w:tcW w:w="2412" w:type="dxa"/>
            <w:vAlign w:val="center"/>
          </w:tcPr>
          <w:p w14:paraId="14B0EED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62C8A26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撞车</w:t>
            </w:r>
          </w:p>
        </w:tc>
        <w:tc>
          <w:tcPr>
            <w:tcW w:w="1027" w:type="dxa"/>
            <w:vAlign w:val="center"/>
          </w:tcPr>
          <w:p w14:paraId="460BF907">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545D5BAE">
            <w:pPr>
              <w:pStyle w:val="88"/>
              <w:widowControl w:val="0"/>
              <w:spacing w:line="240" w:lineRule="auto"/>
              <w:ind w:firstLine="0" w:firstLineChars="0"/>
              <w:rPr>
                <w:rFonts w:hAnsi="宋体"/>
                <w:sz w:val="20"/>
                <w:szCs w:val="20"/>
              </w:rPr>
            </w:pPr>
          </w:p>
        </w:tc>
      </w:tr>
      <w:tr w14:paraId="61B9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81FC9D2">
            <w:pPr>
              <w:pStyle w:val="88"/>
              <w:widowControl w:val="0"/>
              <w:numPr>
                <w:ilvl w:val="0"/>
                <w:numId w:val="21"/>
              </w:numPr>
              <w:spacing w:line="240" w:lineRule="auto"/>
              <w:ind w:firstLineChars="0"/>
              <w:rPr>
                <w:rFonts w:hAnsi="宋体"/>
                <w:sz w:val="20"/>
                <w:szCs w:val="20"/>
              </w:rPr>
            </w:pPr>
          </w:p>
        </w:tc>
        <w:tc>
          <w:tcPr>
            <w:tcW w:w="2412" w:type="dxa"/>
            <w:vAlign w:val="center"/>
          </w:tcPr>
          <w:p w14:paraId="068E519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1CDCA83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栅顶钢架</w:t>
            </w:r>
          </w:p>
        </w:tc>
        <w:tc>
          <w:tcPr>
            <w:tcW w:w="1027" w:type="dxa"/>
            <w:vAlign w:val="center"/>
          </w:tcPr>
          <w:p w14:paraId="582EB6E0">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132A883E">
            <w:pPr>
              <w:pStyle w:val="88"/>
              <w:widowControl w:val="0"/>
              <w:spacing w:line="240" w:lineRule="auto"/>
              <w:ind w:firstLine="0" w:firstLineChars="0"/>
              <w:rPr>
                <w:rFonts w:hAnsi="宋体"/>
                <w:sz w:val="20"/>
                <w:szCs w:val="20"/>
              </w:rPr>
            </w:pPr>
          </w:p>
        </w:tc>
      </w:tr>
      <w:tr w14:paraId="0409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2FD837B">
            <w:pPr>
              <w:pStyle w:val="88"/>
              <w:widowControl w:val="0"/>
              <w:numPr>
                <w:ilvl w:val="0"/>
                <w:numId w:val="21"/>
              </w:numPr>
              <w:spacing w:line="240" w:lineRule="auto"/>
              <w:ind w:firstLineChars="0"/>
              <w:rPr>
                <w:rFonts w:hAnsi="宋体"/>
                <w:sz w:val="20"/>
                <w:szCs w:val="20"/>
              </w:rPr>
            </w:pPr>
          </w:p>
        </w:tc>
        <w:tc>
          <w:tcPr>
            <w:tcW w:w="2412" w:type="dxa"/>
            <w:vAlign w:val="center"/>
          </w:tcPr>
          <w:p w14:paraId="72A9CF09">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777885C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檐幕幕布</w:t>
            </w:r>
          </w:p>
        </w:tc>
        <w:tc>
          <w:tcPr>
            <w:tcW w:w="1027" w:type="dxa"/>
            <w:vAlign w:val="center"/>
          </w:tcPr>
          <w:p w14:paraId="65B1FB49">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51m2</w:t>
            </w:r>
          </w:p>
        </w:tc>
        <w:tc>
          <w:tcPr>
            <w:tcW w:w="824" w:type="dxa"/>
            <w:vAlign w:val="center"/>
          </w:tcPr>
          <w:p w14:paraId="78021C6C">
            <w:pPr>
              <w:pStyle w:val="88"/>
              <w:widowControl w:val="0"/>
              <w:spacing w:line="240" w:lineRule="auto"/>
              <w:ind w:firstLine="0" w:firstLineChars="0"/>
              <w:rPr>
                <w:rFonts w:hAnsi="宋体"/>
                <w:sz w:val="20"/>
                <w:szCs w:val="20"/>
              </w:rPr>
            </w:pPr>
          </w:p>
        </w:tc>
      </w:tr>
      <w:tr w14:paraId="081A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4D7D716">
            <w:pPr>
              <w:pStyle w:val="88"/>
              <w:widowControl w:val="0"/>
              <w:numPr>
                <w:ilvl w:val="0"/>
                <w:numId w:val="21"/>
              </w:numPr>
              <w:spacing w:line="240" w:lineRule="auto"/>
              <w:ind w:firstLineChars="0"/>
              <w:rPr>
                <w:rFonts w:hAnsi="宋体"/>
                <w:sz w:val="20"/>
                <w:szCs w:val="20"/>
              </w:rPr>
            </w:pPr>
          </w:p>
        </w:tc>
        <w:tc>
          <w:tcPr>
            <w:tcW w:w="2412" w:type="dxa"/>
            <w:vAlign w:val="center"/>
          </w:tcPr>
          <w:p w14:paraId="17635909">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595B736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大幕幕布</w:t>
            </w:r>
          </w:p>
        </w:tc>
        <w:tc>
          <w:tcPr>
            <w:tcW w:w="1027" w:type="dxa"/>
            <w:vAlign w:val="center"/>
          </w:tcPr>
          <w:p w14:paraId="24680F8A">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323m2</w:t>
            </w:r>
          </w:p>
        </w:tc>
        <w:tc>
          <w:tcPr>
            <w:tcW w:w="824" w:type="dxa"/>
            <w:vAlign w:val="center"/>
          </w:tcPr>
          <w:p w14:paraId="4728ED09">
            <w:pPr>
              <w:pStyle w:val="88"/>
              <w:widowControl w:val="0"/>
              <w:spacing w:line="240" w:lineRule="auto"/>
              <w:ind w:firstLine="0" w:firstLineChars="0"/>
              <w:rPr>
                <w:rFonts w:hAnsi="宋体"/>
                <w:sz w:val="20"/>
                <w:szCs w:val="20"/>
              </w:rPr>
            </w:pPr>
          </w:p>
        </w:tc>
      </w:tr>
      <w:tr w14:paraId="3074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3E97FB6">
            <w:pPr>
              <w:pStyle w:val="88"/>
              <w:widowControl w:val="0"/>
              <w:numPr>
                <w:ilvl w:val="0"/>
                <w:numId w:val="21"/>
              </w:numPr>
              <w:spacing w:line="240" w:lineRule="auto"/>
              <w:ind w:firstLineChars="0"/>
              <w:rPr>
                <w:rFonts w:hAnsi="宋体"/>
                <w:sz w:val="20"/>
                <w:szCs w:val="20"/>
              </w:rPr>
            </w:pPr>
          </w:p>
        </w:tc>
        <w:tc>
          <w:tcPr>
            <w:tcW w:w="2412" w:type="dxa"/>
            <w:vAlign w:val="center"/>
          </w:tcPr>
          <w:p w14:paraId="5FD564B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1886E88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横条幕布</w:t>
            </w:r>
          </w:p>
        </w:tc>
        <w:tc>
          <w:tcPr>
            <w:tcW w:w="1027" w:type="dxa"/>
            <w:vAlign w:val="center"/>
          </w:tcPr>
          <w:p w14:paraId="0A924CAC">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48m2</w:t>
            </w:r>
          </w:p>
        </w:tc>
        <w:tc>
          <w:tcPr>
            <w:tcW w:w="824" w:type="dxa"/>
            <w:vAlign w:val="center"/>
          </w:tcPr>
          <w:p w14:paraId="2994119E">
            <w:pPr>
              <w:pStyle w:val="88"/>
              <w:widowControl w:val="0"/>
              <w:spacing w:line="240" w:lineRule="auto"/>
              <w:ind w:firstLine="0" w:firstLineChars="0"/>
              <w:rPr>
                <w:rFonts w:hAnsi="宋体"/>
                <w:sz w:val="20"/>
                <w:szCs w:val="20"/>
              </w:rPr>
            </w:pPr>
          </w:p>
        </w:tc>
      </w:tr>
      <w:tr w14:paraId="554FB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3E66B5E">
            <w:pPr>
              <w:pStyle w:val="88"/>
              <w:widowControl w:val="0"/>
              <w:numPr>
                <w:ilvl w:val="0"/>
                <w:numId w:val="21"/>
              </w:numPr>
              <w:spacing w:line="240" w:lineRule="auto"/>
              <w:ind w:firstLineChars="0"/>
              <w:rPr>
                <w:rFonts w:hAnsi="宋体"/>
                <w:sz w:val="20"/>
                <w:szCs w:val="20"/>
              </w:rPr>
            </w:pPr>
          </w:p>
        </w:tc>
        <w:tc>
          <w:tcPr>
            <w:tcW w:w="2412" w:type="dxa"/>
            <w:vAlign w:val="center"/>
          </w:tcPr>
          <w:p w14:paraId="39B1ADA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705F6B2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竖条幕布</w:t>
            </w:r>
          </w:p>
        </w:tc>
        <w:tc>
          <w:tcPr>
            <w:tcW w:w="1027" w:type="dxa"/>
            <w:vAlign w:val="center"/>
          </w:tcPr>
          <w:p w14:paraId="179DC92D">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61m2</w:t>
            </w:r>
          </w:p>
        </w:tc>
        <w:tc>
          <w:tcPr>
            <w:tcW w:w="824" w:type="dxa"/>
            <w:vAlign w:val="center"/>
          </w:tcPr>
          <w:p w14:paraId="1B3B8450">
            <w:pPr>
              <w:pStyle w:val="88"/>
              <w:widowControl w:val="0"/>
              <w:spacing w:line="240" w:lineRule="auto"/>
              <w:ind w:firstLine="0" w:firstLineChars="0"/>
              <w:rPr>
                <w:rFonts w:hAnsi="宋体"/>
                <w:sz w:val="20"/>
                <w:szCs w:val="20"/>
              </w:rPr>
            </w:pPr>
          </w:p>
        </w:tc>
      </w:tr>
      <w:tr w14:paraId="594AE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E2E13DC">
            <w:pPr>
              <w:pStyle w:val="88"/>
              <w:widowControl w:val="0"/>
              <w:numPr>
                <w:ilvl w:val="0"/>
                <w:numId w:val="21"/>
              </w:numPr>
              <w:spacing w:line="240" w:lineRule="auto"/>
              <w:ind w:firstLineChars="0"/>
              <w:rPr>
                <w:rFonts w:hAnsi="宋体"/>
                <w:sz w:val="20"/>
                <w:szCs w:val="20"/>
              </w:rPr>
            </w:pPr>
          </w:p>
        </w:tc>
        <w:tc>
          <w:tcPr>
            <w:tcW w:w="2412" w:type="dxa"/>
            <w:vAlign w:val="center"/>
          </w:tcPr>
          <w:p w14:paraId="78BCCA3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7DA6A460">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会议底幕</w:t>
            </w:r>
          </w:p>
        </w:tc>
        <w:tc>
          <w:tcPr>
            <w:tcW w:w="1027" w:type="dxa"/>
            <w:vAlign w:val="center"/>
          </w:tcPr>
          <w:p w14:paraId="7CFCF593">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323m2</w:t>
            </w:r>
          </w:p>
        </w:tc>
        <w:tc>
          <w:tcPr>
            <w:tcW w:w="824" w:type="dxa"/>
            <w:vAlign w:val="center"/>
          </w:tcPr>
          <w:p w14:paraId="0F660E9A">
            <w:pPr>
              <w:pStyle w:val="88"/>
              <w:widowControl w:val="0"/>
              <w:spacing w:line="240" w:lineRule="auto"/>
              <w:ind w:firstLine="0" w:firstLineChars="0"/>
              <w:rPr>
                <w:rFonts w:hAnsi="宋体"/>
                <w:sz w:val="20"/>
                <w:szCs w:val="20"/>
              </w:rPr>
            </w:pPr>
          </w:p>
        </w:tc>
      </w:tr>
      <w:tr w14:paraId="2A71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9F4B4B3">
            <w:pPr>
              <w:pStyle w:val="88"/>
              <w:widowControl w:val="0"/>
              <w:numPr>
                <w:ilvl w:val="0"/>
                <w:numId w:val="21"/>
              </w:numPr>
              <w:spacing w:line="240" w:lineRule="auto"/>
              <w:ind w:firstLineChars="0"/>
              <w:rPr>
                <w:rFonts w:hAnsi="宋体"/>
                <w:sz w:val="20"/>
                <w:szCs w:val="20"/>
              </w:rPr>
            </w:pPr>
          </w:p>
        </w:tc>
        <w:tc>
          <w:tcPr>
            <w:tcW w:w="2412" w:type="dxa"/>
            <w:vAlign w:val="center"/>
          </w:tcPr>
          <w:p w14:paraId="2BC4F8B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机柜、机架</w:t>
            </w:r>
          </w:p>
        </w:tc>
        <w:tc>
          <w:tcPr>
            <w:tcW w:w="3685" w:type="dxa"/>
            <w:vAlign w:val="center"/>
          </w:tcPr>
          <w:p w14:paraId="3E874FF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设备机柜</w:t>
            </w:r>
          </w:p>
        </w:tc>
        <w:tc>
          <w:tcPr>
            <w:tcW w:w="1027" w:type="dxa"/>
            <w:vAlign w:val="center"/>
          </w:tcPr>
          <w:p w14:paraId="68138062">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4F311EA5">
            <w:pPr>
              <w:pStyle w:val="88"/>
              <w:widowControl w:val="0"/>
              <w:spacing w:line="240" w:lineRule="auto"/>
              <w:ind w:firstLine="0" w:firstLineChars="0"/>
              <w:rPr>
                <w:rFonts w:hAnsi="宋体"/>
                <w:sz w:val="20"/>
                <w:szCs w:val="20"/>
              </w:rPr>
            </w:pPr>
          </w:p>
        </w:tc>
      </w:tr>
      <w:tr w14:paraId="2340C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F7372A7">
            <w:pPr>
              <w:pStyle w:val="88"/>
              <w:widowControl w:val="0"/>
              <w:numPr>
                <w:ilvl w:val="0"/>
                <w:numId w:val="21"/>
              </w:numPr>
              <w:spacing w:line="240" w:lineRule="auto"/>
              <w:ind w:firstLineChars="0"/>
              <w:rPr>
                <w:rFonts w:hAnsi="宋体"/>
                <w:sz w:val="20"/>
                <w:szCs w:val="20"/>
              </w:rPr>
            </w:pPr>
          </w:p>
        </w:tc>
        <w:tc>
          <w:tcPr>
            <w:tcW w:w="2412" w:type="dxa"/>
            <w:vAlign w:val="center"/>
          </w:tcPr>
          <w:p w14:paraId="6B025C30">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防静电活动地板</w:t>
            </w:r>
          </w:p>
        </w:tc>
        <w:tc>
          <w:tcPr>
            <w:tcW w:w="3685" w:type="dxa"/>
            <w:vAlign w:val="center"/>
          </w:tcPr>
          <w:p w14:paraId="54979060">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控制室静电地板</w:t>
            </w:r>
          </w:p>
        </w:tc>
        <w:tc>
          <w:tcPr>
            <w:tcW w:w="1027" w:type="dxa"/>
            <w:vAlign w:val="center"/>
          </w:tcPr>
          <w:p w14:paraId="558AA54A">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20m2</w:t>
            </w:r>
          </w:p>
        </w:tc>
        <w:tc>
          <w:tcPr>
            <w:tcW w:w="824" w:type="dxa"/>
            <w:vAlign w:val="center"/>
          </w:tcPr>
          <w:p w14:paraId="42F3EFBC">
            <w:pPr>
              <w:pStyle w:val="88"/>
              <w:widowControl w:val="0"/>
              <w:spacing w:line="240" w:lineRule="auto"/>
              <w:ind w:firstLine="0" w:firstLineChars="0"/>
              <w:rPr>
                <w:rFonts w:hAnsi="宋体"/>
                <w:sz w:val="20"/>
                <w:szCs w:val="20"/>
              </w:rPr>
            </w:pPr>
          </w:p>
        </w:tc>
      </w:tr>
      <w:tr w14:paraId="6C8D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86CB5AF">
            <w:pPr>
              <w:pStyle w:val="88"/>
              <w:widowControl w:val="0"/>
              <w:numPr>
                <w:ilvl w:val="0"/>
                <w:numId w:val="21"/>
              </w:numPr>
              <w:spacing w:line="240" w:lineRule="auto"/>
              <w:ind w:firstLineChars="0"/>
              <w:rPr>
                <w:rFonts w:hAnsi="宋体"/>
                <w:sz w:val="20"/>
                <w:szCs w:val="20"/>
              </w:rPr>
            </w:pPr>
          </w:p>
        </w:tc>
        <w:tc>
          <w:tcPr>
            <w:tcW w:w="2412" w:type="dxa"/>
            <w:vAlign w:val="center"/>
          </w:tcPr>
          <w:p w14:paraId="4D82C22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小电器</w:t>
            </w:r>
          </w:p>
        </w:tc>
        <w:tc>
          <w:tcPr>
            <w:tcW w:w="3685" w:type="dxa"/>
            <w:vAlign w:val="center"/>
          </w:tcPr>
          <w:p w14:paraId="2C5E57B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地面信息插</w:t>
            </w:r>
          </w:p>
        </w:tc>
        <w:tc>
          <w:tcPr>
            <w:tcW w:w="1027" w:type="dxa"/>
            <w:vAlign w:val="center"/>
          </w:tcPr>
          <w:p w14:paraId="3A58A8C7">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10套</w:t>
            </w:r>
          </w:p>
        </w:tc>
        <w:tc>
          <w:tcPr>
            <w:tcW w:w="824" w:type="dxa"/>
            <w:vAlign w:val="center"/>
          </w:tcPr>
          <w:p w14:paraId="764FC031">
            <w:pPr>
              <w:pStyle w:val="88"/>
              <w:widowControl w:val="0"/>
              <w:spacing w:line="240" w:lineRule="auto"/>
              <w:ind w:firstLine="0" w:firstLineChars="0"/>
              <w:rPr>
                <w:rFonts w:hAnsi="宋体"/>
                <w:sz w:val="20"/>
                <w:szCs w:val="20"/>
              </w:rPr>
            </w:pPr>
          </w:p>
        </w:tc>
      </w:tr>
      <w:tr w14:paraId="313F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C0CAE0A">
            <w:pPr>
              <w:pStyle w:val="88"/>
              <w:widowControl w:val="0"/>
              <w:numPr>
                <w:ilvl w:val="0"/>
                <w:numId w:val="21"/>
              </w:numPr>
              <w:spacing w:line="240" w:lineRule="auto"/>
              <w:ind w:firstLineChars="0"/>
              <w:rPr>
                <w:rFonts w:hAnsi="宋体"/>
                <w:sz w:val="20"/>
                <w:szCs w:val="20"/>
              </w:rPr>
            </w:pPr>
          </w:p>
        </w:tc>
        <w:tc>
          <w:tcPr>
            <w:tcW w:w="2412" w:type="dxa"/>
            <w:vAlign w:val="center"/>
          </w:tcPr>
          <w:p w14:paraId="0D7DA0D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小电器</w:t>
            </w:r>
          </w:p>
        </w:tc>
        <w:tc>
          <w:tcPr>
            <w:tcW w:w="3685" w:type="dxa"/>
            <w:vAlign w:val="center"/>
          </w:tcPr>
          <w:p w14:paraId="2790C8B4">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地面话筒插</w:t>
            </w:r>
          </w:p>
        </w:tc>
        <w:tc>
          <w:tcPr>
            <w:tcW w:w="1027" w:type="dxa"/>
            <w:vAlign w:val="center"/>
          </w:tcPr>
          <w:p w14:paraId="78705E61">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4套</w:t>
            </w:r>
          </w:p>
        </w:tc>
        <w:tc>
          <w:tcPr>
            <w:tcW w:w="824" w:type="dxa"/>
            <w:vAlign w:val="center"/>
          </w:tcPr>
          <w:p w14:paraId="09E1A9E6">
            <w:pPr>
              <w:pStyle w:val="88"/>
              <w:widowControl w:val="0"/>
              <w:spacing w:line="240" w:lineRule="auto"/>
              <w:ind w:firstLine="0" w:firstLineChars="0"/>
              <w:rPr>
                <w:rFonts w:hAnsi="宋体"/>
                <w:sz w:val="20"/>
                <w:szCs w:val="20"/>
              </w:rPr>
            </w:pPr>
          </w:p>
        </w:tc>
      </w:tr>
      <w:tr w14:paraId="6BF0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084FD8E">
            <w:pPr>
              <w:pStyle w:val="88"/>
              <w:widowControl w:val="0"/>
              <w:numPr>
                <w:ilvl w:val="0"/>
                <w:numId w:val="21"/>
              </w:numPr>
              <w:spacing w:line="240" w:lineRule="auto"/>
              <w:ind w:firstLineChars="0"/>
              <w:rPr>
                <w:rFonts w:hAnsi="宋体"/>
                <w:sz w:val="20"/>
                <w:szCs w:val="20"/>
              </w:rPr>
            </w:pPr>
          </w:p>
        </w:tc>
        <w:tc>
          <w:tcPr>
            <w:tcW w:w="2412" w:type="dxa"/>
            <w:vAlign w:val="center"/>
          </w:tcPr>
          <w:p w14:paraId="39002BB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56990FE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扬声器壁挂架</w:t>
            </w:r>
          </w:p>
        </w:tc>
        <w:tc>
          <w:tcPr>
            <w:tcW w:w="1027" w:type="dxa"/>
            <w:vAlign w:val="center"/>
          </w:tcPr>
          <w:p w14:paraId="4904BCC8">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4套</w:t>
            </w:r>
          </w:p>
        </w:tc>
        <w:tc>
          <w:tcPr>
            <w:tcW w:w="824" w:type="dxa"/>
            <w:vAlign w:val="center"/>
          </w:tcPr>
          <w:p w14:paraId="55CB1BA6">
            <w:pPr>
              <w:pStyle w:val="88"/>
              <w:widowControl w:val="0"/>
              <w:spacing w:line="240" w:lineRule="auto"/>
              <w:ind w:firstLine="0" w:firstLineChars="0"/>
              <w:rPr>
                <w:rFonts w:hAnsi="宋体"/>
                <w:sz w:val="20"/>
                <w:szCs w:val="20"/>
              </w:rPr>
            </w:pPr>
          </w:p>
        </w:tc>
      </w:tr>
      <w:tr w14:paraId="4C51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806" w:type="dxa"/>
            <w:gridSpan w:val="6"/>
            <w:vAlign w:val="center"/>
          </w:tcPr>
          <w:p w14:paraId="052089BF">
            <w:pPr>
              <w:pStyle w:val="88"/>
              <w:widowControl w:val="0"/>
              <w:spacing w:line="240" w:lineRule="auto"/>
              <w:ind w:firstLine="0" w:firstLineChars="0"/>
              <w:rPr>
                <w:rFonts w:hAnsi="宋体"/>
                <w:sz w:val="20"/>
                <w:szCs w:val="20"/>
              </w:rPr>
            </w:pPr>
            <w:r>
              <w:rPr>
                <w:rFonts w:hint="eastAsia" w:hAnsi="宋体"/>
                <w:sz w:val="20"/>
                <w:szCs w:val="20"/>
              </w:rPr>
              <w:t>二楼远程会诊系统</w:t>
            </w:r>
          </w:p>
        </w:tc>
      </w:tr>
      <w:tr w14:paraId="4A91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FF0353B">
            <w:pPr>
              <w:pStyle w:val="88"/>
              <w:widowControl w:val="0"/>
              <w:numPr>
                <w:ilvl w:val="0"/>
                <w:numId w:val="22"/>
              </w:numPr>
              <w:spacing w:line="240" w:lineRule="auto"/>
              <w:ind w:firstLineChars="0"/>
              <w:rPr>
                <w:rFonts w:hAnsi="宋体"/>
                <w:sz w:val="20"/>
                <w:szCs w:val="20"/>
              </w:rPr>
            </w:pPr>
          </w:p>
        </w:tc>
        <w:tc>
          <w:tcPr>
            <w:tcW w:w="2412" w:type="dxa"/>
            <w:vAlign w:val="center"/>
          </w:tcPr>
          <w:p w14:paraId="1D36F007">
            <w:pPr>
              <w:widowControl/>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5FA2FCF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主扩声扬声器</w:t>
            </w:r>
          </w:p>
        </w:tc>
        <w:tc>
          <w:tcPr>
            <w:tcW w:w="1027" w:type="dxa"/>
            <w:vAlign w:val="center"/>
          </w:tcPr>
          <w:p w14:paraId="0AD00B1E">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6A4740E2">
            <w:pPr>
              <w:pStyle w:val="88"/>
              <w:widowControl w:val="0"/>
              <w:spacing w:line="240" w:lineRule="auto"/>
              <w:ind w:firstLine="0" w:firstLineChars="0"/>
              <w:rPr>
                <w:rFonts w:hAnsi="宋体"/>
                <w:sz w:val="20"/>
                <w:szCs w:val="20"/>
              </w:rPr>
            </w:pPr>
          </w:p>
        </w:tc>
      </w:tr>
      <w:tr w14:paraId="4BB0A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8BDD09E">
            <w:pPr>
              <w:pStyle w:val="88"/>
              <w:widowControl w:val="0"/>
              <w:numPr>
                <w:ilvl w:val="0"/>
                <w:numId w:val="22"/>
              </w:numPr>
              <w:spacing w:line="240" w:lineRule="auto"/>
              <w:ind w:firstLineChars="0"/>
              <w:rPr>
                <w:rFonts w:hAnsi="宋体"/>
                <w:sz w:val="20"/>
                <w:szCs w:val="20"/>
              </w:rPr>
            </w:pPr>
          </w:p>
        </w:tc>
        <w:tc>
          <w:tcPr>
            <w:tcW w:w="2412" w:type="dxa"/>
            <w:vAlign w:val="center"/>
          </w:tcPr>
          <w:p w14:paraId="64F90C7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415F637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辅助扬声器</w:t>
            </w:r>
          </w:p>
        </w:tc>
        <w:tc>
          <w:tcPr>
            <w:tcW w:w="1027" w:type="dxa"/>
            <w:vAlign w:val="center"/>
          </w:tcPr>
          <w:p w14:paraId="03774484">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118C3A99">
            <w:pPr>
              <w:pStyle w:val="88"/>
              <w:widowControl w:val="0"/>
              <w:spacing w:line="240" w:lineRule="auto"/>
              <w:ind w:firstLine="0" w:firstLineChars="0"/>
              <w:rPr>
                <w:rFonts w:hAnsi="宋体"/>
                <w:sz w:val="20"/>
                <w:szCs w:val="20"/>
              </w:rPr>
            </w:pPr>
          </w:p>
        </w:tc>
      </w:tr>
      <w:tr w14:paraId="1232A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3F7A1F3">
            <w:pPr>
              <w:pStyle w:val="88"/>
              <w:widowControl w:val="0"/>
              <w:numPr>
                <w:ilvl w:val="0"/>
                <w:numId w:val="22"/>
              </w:numPr>
              <w:spacing w:line="240" w:lineRule="auto"/>
              <w:ind w:firstLineChars="0"/>
              <w:rPr>
                <w:rFonts w:hAnsi="宋体"/>
                <w:sz w:val="20"/>
                <w:szCs w:val="20"/>
              </w:rPr>
            </w:pPr>
          </w:p>
        </w:tc>
        <w:tc>
          <w:tcPr>
            <w:tcW w:w="2412" w:type="dxa"/>
            <w:vAlign w:val="center"/>
          </w:tcPr>
          <w:p w14:paraId="5E0CC6F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2B39A37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主扬声器功放</w:t>
            </w:r>
          </w:p>
        </w:tc>
        <w:tc>
          <w:tcPr>
            <w:tcW w:w="1027" w:type="dxa"/>
            <w:vAlign w:val="center"/>
          </w:tcPr>
          <w:p w14:paraId="5D4196E6">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3846E101">
            <w:pPr>
              <w:pStyle w:val="88"/>
              <w:widowControl w:val="0"/>
              <w:spacing w:line="240" w:lineRule="auto"/>
              <w:ind w:firstLine="0" w:firstLineChars="0"/>
              <w:rPr>
                <w:rFonts w:hAnsi="宋体"/>
                <w:sz w:val="20"/>
                <w:szCs w:val="20"/>
              </w:rPr>
            </w:pPr>
          </w:p>
        </w:tc>
      </w:tr>
      <w:tr w14:paraId="752F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C89287B">
            <w:pPr>
              <w:pStyle w:val="88"/>
              <w:widowControl w:val="0"/>
              <w:numPr>
                <w:ilvl w:val="0"/>
                <w:numId w:val="22"/>
              </w:numPr>
              <w:spacing w:line="240" w:lineRule="auto"/>
              <w:ind w:firstLineChars="0"/>
              <w:rPr>
                <w:rFonts w:hAnsi="宋体"/>
                <w:sz w:val="20"/>
                <w:szCs w:val="20"/>
              </w:rPr>
            </w:pPr>
          </w:p>
        </w:tc>
        <w:tc>
          <w:tcPr>
            <w:tcW w:w="2412" w:type="dxa"/>
            <w:vAlign w:val="center"/>
          </w:tcPr>
          <w:p w14:paraId="74E2D03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3C5AF6D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辅助扬声器功放</w:t>
            </w:r>
          </w:p>
        </w:tc>
        <w:tc>
          <w:tcPr>
            <w:tcW w:w="1027" w:type="dxa"/>
            <w:vAlign w:val="center"/>
          </w:tcPr>
          <w:p w14:paraId="08BD8CAD">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6ACA7D25">
            <w:pPr>
              <w:pStyle w:val="88"/>
              <w:widowControl w:val="0"/>
              <w:spacing w:line="240" w:lineRule="auto"/>
              <w:ind w:firstLine="0" w:firstLineChars="0"/>
              <w:rPr>
                <w:rFonts w:hAnsi="宋体"/>
                <w:sz w:val="20"/>
                <w:szCs w:val="20"/>
              </w:rPr>
            </w:pPr>
          </w:p>
        </w:tc>
      </w:tr>
      <w:tr w14:paraId="1620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A8CFDEA">
            <w:pPr>
              <w:pStyle w:val="88"/>
              <w:widowControl w:val="0"/>
              <w:numPr>
                <w:ilvl w:val="0"/>
                <w:numId w:val="22"/>
              </w:numPr>
              <w:spacing w:line="240" w:lineRule="auto"/>
              <w:ind w:firstLineChars="0"/>
              <w:rPr>
                <w:rFonts w:hAnsi="宋体"/>
                <w:sz w:val="20"/>
                <w:szCs w:val="20"/>
              </w:rPr>
            </w:pPr>
          </w:p>
        </w:tc>
        <w:tc>
          <w:tcPr>
            <w:tcW w:w="2412" w:type="dxa"/>
            <w:vAlign w:val="center"/>
          </w:tcPr>
          <w:p w14:paraId="1DF5D36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7ABBBE4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数字音频处理器</w:t>
            </w:r>
          </w:p>
        </w:tc>
        <w:tc>
          <w:tcPr>
            <w:tcW w:w="1027" w:type="dxa"/>
            <w:vAlign w:val="center"/>
          </w:tcPr>
          <w:p w14:paraId="0F7F9BE9">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2D8D05B3">
            <w:pPr>
              <w:pStyle w:val="88"/>
              <w:widowControl w:val="0"/>
              <w:spacing w:line="240" w:lineRule="auto"/>
              <w:ind w:firstLine="0" w:firstLineChars="0"/>
              <w:rPr>
                <w:rFonts w:hAnsi="宋体"/>
                <w:sz w:val="20"/>
                <w:szCs w:val="20"/>
              </w:rPr>
            </w:pPr>
          </w:p>
        </w:tc>
      </w:tr>
      <w:tr w14:paraId="3488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3E34959">
            <w:pPr>
              <w:pStyle w:val="88"/>
              <w:widowControl w:val="0"/>
              <w:numPr>
                <w:ilvl w:val="0"/>
                <w:numId w:val="22"/>
              </w:numPr>
              <w:spacing w:line="240" w:lineRule="auto"/>
              <w:ind w:firstLineChars="0"/>
              <w:rPr>
                <w:rFonts w:hAnsi="宋体"/>
                <w:sz w:val="20"/>
                <w:szCs w:val="20"/>
              </w:rPr>
            </w:pPr>
          </w:p>
        </w:tc>
        <w:tc>
          <w:tcPr>
            <w:tcW w:w="2412" w:type="dxa"/>
            <w:vAlign w:val="center"/>
          </w:tcPr>
          <w:p w14:paraId="7181D7B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1D3D4F0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数字混音台</w:t>
            </w:r>
          </w:p>
        </w:tc>
        <w:tc>
          <w:tcPr>
            <w:tcW w:w="1027" w:type="dxa"/>
            <w:vAlign w:val="center"/>
          </w:tcPr>
          <w:p w14:paraId="540DF817">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36F372CE">
            <w:pPr>
              <w:pStyle w:val="88"/>
              <w:widowControl w:val="0"/>
              <w:spacing w:line="240" w:lineRule="auto"/>
              <w:ind w:firstLine="0" w:firstLineChars="0"/>
              <w:rPr>
                <w:rFonts w:hAnsi="宋体"/>
                <w:sz w:val="20"/>
                <w:szCs w:val="20"/>
              </w:rPr>
            </w:pPr>
          </w:p>
        </w:tc>
      </w:tr>
      <w:tr w14:paraId="1C505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6D7CACF">
            <w:pPr>
              <w:pStyle w:val="88"/>
              <w:widowControl w:val="0"/>
              <w:numPr>
                <w:ilvl w:val="0"/>
                <w:numId w:val="22"/>
              </w:numPr>
              <w:spacing w:line="240" w:lineRule="auto"/>
              <w:ind w:firstLineChars="0"/>
              <w:rPr>
                <w:rFonts w:hAnsi="宋体"/>
                <w:sz w:val="20"/>
                <w:szCs w:val="20"/>
              </w:rPr>
            </w:pPr>
          </w:p>
        </w:tc>
        <w:tc>
          <w:tcPr>
            <w:tcW w:w="2412" w:type="dxa"/>
            <w:vAlign w:val="center"/>
          </w:tcPr>
          <w:p w14:paraId="7F8C581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461D4679">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无线手持话筒</w:t>
            </w:r>
          </w:p>
        </w:tc>
        <w:tc>
          <w:tcPr>
            <w:tcW w:w="1027" w:type="dxa"/>
            <w:vAlign w:val="center"/>
          </w:tcPr>
          <w:p w14:paraId="6C256632">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71CE8EFC">
            <w:pPr>
              <w:pStyle w:val="88"/>
              <w:widowControl w:val="0"/>
              <w:spacing w:line="240" w:lineRule="auto"/>
              <w:ind w:firstLine="0" w:firstLineChars="0"/>
              <w:rPr>
                <w:rFonts w:hAnsi="宋体"/>
                <w:sz w:val="20"/>
                <w:szCs w:val="20"/>
              </w:rPr>
            </w:pPr>
          </w:p>
        </w:tc>
      </w:tr>
      <w:tr w14:paraId="2BE71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26A62AB">
            <w:pPr>
              <w:pStyle w:val="88"/>
              <w:widowControl w:val="0"/>
              <w:numPr>
                <w:ilvl w:val="0"/>
                <w:numId w:val="22"/>
              </w:numPr>
              <w:spacing w:line="240" w:lineRule="auto"/>
              <w:ind w:firstLineChars="0"/>
              <w:rPr>
                <w:rFonts w:hAnsi="宋体"/>
                <w:sz w:val="20"/>
                <w:szCs w:val="20"/>
              </w:rPr>
            </w:pPr>
          </w:p>
        </w:tc>
        <w:tc>
          <w:tcPr>
            <w:tcW w:w="2412" w:type="dxa"/>
            <w:vAlign w:val="center"/>
          </w:tcPr>
          <w:p w14:paraId="5658142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0C0B35A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鹅颈会议话筒</w:t>
            </w:r>
          </w:p>
        </w:tc>
        <w:tc>
          <w:tcPr>
            <w:tcW w:w="1027" w:type="dxa"/>
            <w:vAlign w:val="center"/>
          </w:tcPr>
          <w:p w14:paraId="251614B2">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16台</w:t>
            </w:r>
          </w:p>
        </w:tc>
        <w:tc>
          <w:tcPr>
            <w:tcW w:w="824" w:type="dxa"/>
            <w:vAlign w:val="center"/>
          </w:tcPr>
          <w:p w14:paraId="5B24C003">
            <w:pPr>
              <w:pStyle w:val="88"/>
              <w:widowControl w:val="0"/>
              <w:spacing w:line="240" w:lineRule="auto"/>
              <w:ind w:firstLine="0" w:firstLineChars="0"/>
              <w:rPr>
                <w:rFonts w:hAnsi="宋体"/>
                <w:sz w:val="20"/>
                <w:szCs w:val="20"/>
              </w:rPr>
            </w:pPr>
          </w:p>
        </w:tc>
      </w:tr>
      <w:tr w14:paraId="0ED2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BF5E077">
            <w:pPr>
              <w:pStyle w:val="88"/>
              <w:widowControl w:val="0"/>
              <w:numPr>
                <w:ilvl w:val="0"/>
                <w:numId w:val="22"/>
              </w:numPr>
              <w:spacing w:line="240" w:lineRule="auto"/>
              <w:ind w:firstLineChars="0"/>
              <w:rPr>
                <w:rFonts w:hAnsi="宋体"/>
                <w:sz w:val="20"/>
                <w:szCs w:val="20"/>
              </w:rPr>
            </w:pPr>
          </w:p>
        </w:tc>
        <w:tc>
          <w:tcPr>
            <w:tcW w:w="2412" w:type="dxa"/>
            <w:vAlign w:val="center"/>
          </w:tcPr>
          <w:p w14:paraId="02B11BB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5F81C15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鹅颈会议话筒底座</w:t>
            </w:r>
          </w:p>
        </w:tc>
        <w:tc>
          <w:tcPr>
            <w:tcW w:w="1027" w:type="dxa"/>
            <w:vAlign w:val="center"/>
          </w:tcPr>
          <w:p w14:paraId="0FE39389">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16台</w:t>
            </w:r>
          </w:p>
        </w:tc>
        <w:tc>
          <w:tcPr>
            <w:tcW w:w="824" w:type="dxa"/>
            <w:vAlign w:val="center"/>
          </w:tcPr>
          <w:p w14:paraId="289FA039">
            <w:pPr>
              <w:pStyle w:val="88"/>
              <w:widowControl w:val="0"/>
              <w:spacing w:line="240" w:lineRule="auto"/>
              <w:ind w:firstLine="0" w:firstLineChars="0"/>
              <w:rPr>
                <w:rFonts w:hAnsi="宋体"/>
                <w:sz w:val="20"/>
                <w:szCs w:val="20"/>
              </w:rPr>
            </w:pPr>
          </w:p>
        </w:tc>
      </w:tr>
      <w:tr w14:paraId="3DF2B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C87484B">
            <w:pPr>
              <w:pStyle w:val="88"/>
              <w:widowControl w:val="0"/>
              <w:numPr>
                <w:ilvl w:val="0"/>
                <w:numId w:val="22"/>
              </w:numPr>
              <w:spacing w:line="240" w:lineRule="auto"/>
              <w:ind w:firstLineChars="0"/>
              <w:rPr>
                <w:rFonts w:hAnsi="宋体"/>
                <w:sz w:val="20"/>
                <w:szCs w:val="20"/>
              </w:rPr>
            </w:pPr>
          </w:p>
        </w:tc>
        <w:tc>
          <w:tcPr>
            <w:tcW w:w="2412" w:type="dxa"/>
            <w:vAlign w:val="center"/>
          </w:tcPr>
          <w:p w14:paraId="2CED295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监控摄像设备</w:t>
            </w:r>
          </w:p>
        </w:tc>
        <w:tc>
          <w:tcPr>
            <w:tcW w:w="3685" w:type="dxa"/>
            <w:vAlign w:val="center"/>
          </w:tcPr>
          <w:p w14:paraId="2158662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高清摄像机</w:t>
            </w:r>
          </w:p>
        </w:tc>
        <w:tc>
          <w:tcPr>
            <w:tcW w:w="1027" w:type="dxa"/>
            <w:vAlign w:val="center"/>
          </w:tcPr>
          <w:p w14:paraId="57545EDB">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5AC7CC3A">
            <w:pPr>
              <w:pStyle w:val="88"/>
              <w:widowControl w:val="0"/>
              <w:spacing w:line="240" w:lineRule="auto"/>
              <w:ind w:firstLine="0" w:firstLineChars="0"/>
              <w:rPr>
                <w:rFonts w:hAnsi="宋体"/>
                <w:sz w:val="20"/>
                <w:szCs w:val="20"/>
              </w:rPr>
            </w:pPr>
          </w:p>
        </w:tc>
      </w:tr>
      <w:tr w14:paraId="43B93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26FB982">
            <w:pPr>
              <w:pStyle w:val="88"/>
              <w:widowControl w:val="0"/>
              <w:numPr>
                <w:ilvl w:val="0"/>
                <w:numId w:val="22"/>
              </w:numPr>
              <w:spacing w:line="240" w:lineRule="auto"/>
              <w:ind w:firstLineChars="0"/>
              <w:rPr>
                <w:rFonts w:hAnsi="宋体"/>
                <w:sz w:val="20"/>
                <w:szCs w:val="20"/>
              </w:rPr>
            </w:pPr>
          </w:p>
        </w:tc>
        <w:tc>
          <w:tcPr>
            <w:tcW w:w="2412" w:type="dxa"/>
            <w:vAlign w:val="center"/>
          </w:tcPr>
          <w:p w14:paraId="332C649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491C408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高清混插矩阵</w:t>
            </w:r>
          </w:p>
        </w:tc>
        <w:tc>
          <w:tcPr>
            <w:tcW w:w="1027" w:type="dxa"/>
            <w:vAlign w:val="center"/>
          </w:tcPr>
          <w:p w14:paraId="5BE3AFE3">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48DF908C">
            <w:pPr>
              <w:pStyle w:val="88"/>
              <w:widowControl w:val="0"/>
              <w:spacing w:line="240" w:lineRule="auto"/>
              <w:ind w:firstLine="0" w:firstLineChars="0"/>
              <w:rPr>
                <w:rFonts w:hAnsi="宋体"/>
                <w:sz w:val="20"/>
                <w:szCs w:val="20"/>
              </w:rPr>
            </w:pPr>
          </w:p>
        </w:tc>
      </w:tr>
      <w:tr w14:paraId="31C71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3CF9586">
            <w:pPr>
              <w:pStyle w:val="88"/>
              <w:widowControl w:val="0"/>
              <w:numPr>
                <w:ilvl w:val="0"/>
                <w:numId w:val="22"/>
              </w:numPr>
              <w:spacing w:line="240" w:lineRule="auto"/>
              <w:ind w:firstLineChars="0"/>
              <w:rPr>
                <w:rFonts w:hAnsi="宋体"/>
                <w:sz w:val="20"/>
                <w:szCs w:val="20"/>
              </w:rPr>
            </w:pPr>
          </w:p>
        </w:tc>
        <w:tc>
          <w:tcPr>
            <w:tcW w:w="2412" w:type="dxa"/>
            <w:vAlign w:val="center"/>
          </w:tcPr>
          <w:p w14:paraId="3DA806A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7215023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VGA输入卡</w:t>
            </w:r>
          </w:p>
        </w:tc>
        <w:tc>
          <w:tcPr>
            <w:tcW w:w="1027" w:type="dxa"/>
            <w:vAlign w:val="center"/>
          </w:tcPr>
          <w:p w14:paraId="2B041E34">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58077958">
            <w:pPr>
              <w:pStyle w:val="88"/>
              <w:widowControl w:val="0"/>
              <w:spacing w:line="240" w:lineRule="auto"/>
              <w:ind w:firstLine="0" w:firstLineChars="0"/>
              <w:rPr>
                <w:rFonts w:hAnsi="宋体"/>
                <w:sz w:val="20"/>
                <w:szCs w:val="20"/>
              </w:rPr>
            </w:pPr>
          </w:p>
        </w:tc>
      </w:tr>
      <w:tr w14:paraId="30A9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DE19211">
            <w:pPr>
              <w:pStyle w:val="88"/>
              <w:widowControl w:val="0"/>
              <w:numPr>
                <w:ilvl w:val="0"/>
                <w:numId w:val="22"/>
              </w:numPr>
              <w:spacing w:line="240" w:lineRule="auto"/>
              <w:ind w:firstLineChars="0"/>
              <w:rPr>
                <w:rFonts w:hAnsi="宋体"/>
                <w:sz w:val="20"/>
                <w:szCs w:val="20"/>
              </w:rPr>
            </w:pPr>
          </w:p>
        </w:tc>
        <w:tc>
          <w:tcPr>
            <w:tcW w:w="2412" w:type="dxa"/>
            <w:vAlign w:val="center"/>
          </w:tcPr>
          <w:p w14:paraId="11AD5A3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426AA0C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DVI输入卡</w:t>
            </w:r>
          </w:p>
        </w:tc>
        <w:tc>
          <w:tcPr>
            <w:tcW w:w="1027" w:type="dxa"/>
            <w:vAlign w:val="center"/>
          </w:tcPr>
          <w:p w14:paraId="0FA615D6">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71A060AC">
            <w:pPr>
              <w:pStyle w:val="88"/>
              <w:widowControl w:val="0"/>
              <w:spacing w:line="240" w:lineRule="auto"/>
              <w:ind w:firstLine="0" w:firstLineChars="0"/>
              <w:rPr>
                <w:rFonts w:hAnsi="宋体"/>
                <w:sz w:val="20"/>
                <w:szCs w:val="20"/>
              </w:rPr>
            </w:pPr>
          </w:p>
        </w:tc>
      </w:tr>
      <w:tr w14:paraId="13B47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3A98AEE">
            <w:pPr>
              <w:pStyle w:val="88"/>
              <w:widowControl w:val="0"/>
              <w:numPr>
                <w:ilvl w:val="0"/>
                <w:numId w:val="22"/>
              </w:numPr>
              <w:spacing w:line="240" w:lineRule="auto"/>
              <w:ind w:firstLineChars="0"/>
              <w:rPr>
                <w:rFonts w:hAnsi="宋体"/>
                <w:sz w:val="20"/>
                <w:szCs w:val="20"/>
              </w:rPr>
            </w:pPr>
          </w:p>
        </w:tc>
        <w:tc>
          <w:tcPr>
            <w:tcW w:w="2412" w:type="dxa"/>
            <w:vAlign w:val="center"/>
          </w:tcPr>
          <w:p w14:paraId="4A43CBB0">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25EA094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DVI输出卡</w:t>
            </w:r>
          </w:p>
        </w:tc>
        <w:tc>
          <w:tcPr>
            <w:tcW w:w="1027" w:type="dxa"/>
            <w:vAlign w:val="center"/>
          </w:tcPr>
          <w:p w14:paraId="1E721F84">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1B2FCC12">
            <w:pPr>
              <w:pStyle w:val="88"/>
              <w:widowControl w:val="0"/>
              <w:spacing w:line="240" w:lineRule="auto"/>
              <w:ind w:firstLine="0" w:firstLineChars="0"/>
              <w:rPr>
                <w:rFonts w:hAnsi="宋体"/>
                <w:sz w:val="20"/>
                <w:szCs w:val="20"/>
              </w:rPr>
            </w:pPr>
          </w:p>
        </w:tc>
      </w:tr>
      <w:tr w14:paraId="02C3A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E098F58">
            <w:pPr>
              <w:pStyle w:val="88"/>
              <w:widowControl w:val="0"/>
              <w:numPr>
                <w:ilvl w:val="0"/>
                <w:numId w:val="22"/>
              </w:numPr>
              <w:spacing w:line="240" w:lineRule="auto"/>
              <w:ind w:firstLineChars="0"/>
              <w:rPr>
                <w:rFonts w:hAnsi="宋体"/>
                <w:sz w:val="20"/>
                <w:szCs w:val="20"/>
              </w:rPr>
            </w:pPr>
          </w:p>
        </w:tc>
        <w:tc>
          <w:tcPr>
            <w:tcW w:w="2412" w:type="dxa"/>
            <w:vAlign w:val="center"/>
          </w:tcPr>
          <w:p w14:paraId="1FCCE8A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130625A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VGA输出卡</w:t>
            </w:r>
          </w:p>
        </w:tc>
        <w:tc>
          <w:tcPr>
            <w:tcW w:w="1027" w:type="dxa"/>
            <w:vAlign w:val="center"/>
          </w:tcPr>
          <w:p w14:paraId="6DDF99CF">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361C9D1A">
            <w:pPr>
              <w:pStyle w:val="88"/>
              <w:widowControl w:val="0"/>
              <w:spacing w:line="240" w:lineRule="auto"/>
              <w:ind w:firstLine="0" w:firstLineChars="0"/>
              <w:rPr>
                <w:rFonts w:hAnsi="宋体"/>
                <w:sz w:val="20"/>
                <w:szCs w:val="20"/>
              </w:rPr>
            </w:pPr>
          </w:p>
        </w:tc>
      </w:tr>
      <w:tr w14:paraId="4E3BE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80A96AE">
            <w:pPr>
              <w:pStyle w:val="88"/>
              <w:widowControl w:val="0"/>
              <w:numPr>
                <w:ilvl w:val="0"/>
                <w:numId w:val="22"/>
              </w:numPr>
              <w:spacing w:line="240" w:lineRule="auto"/>
              <w:ind w:firstLineChars="0"/>
              <w:rPr>
                <w:rFonts w:hAnsi="宋体"/>
                <w:sz w:val="20"/>
                <w:szCs w:val="20"/>
              </w:rPr>
            </w:pPr>
          </w:p>
        </w:tc>
        <w:tc>
          <w:tcPr>
            <w:tcW w:w="2412" w:type="dxa"/>
            <w:vAlign w:val="center"/>
          </w:tcPr>
          <w:p w14:paraId="394368C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6A187E4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矩阵控制协议</w:t>
            </w:r>
          </w:p>
        </w:tc>
        <w:tc>
          <w:tcPr>
            <w:tcW w:w="1027" w:type="dxa"/>
            <w:vAlign w:val="center"/>
          </w:tcPr>
          <w:p w14:paraId="48B142A8">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53571134">
            <w:pPr>
              <w:pStyle w:val="88"/>
              <w:widowControl w:val="0"/>
              <w:spacing w:line="240" w:lineRule="auto"/>
              <w:ind w:firstLine="0" w:firstLineChars="0"/>
              <w:rPr>
                <w:rFonts w:hAnsi="宋体"/>
                <w:sz w:val="20"/>
                <w:szCs w:val="20"/>
              </w:rPr>
            </w:pPr>
          </w:p>
        </w:tc>
      </w:tr>
      <w:tr w14:paraId="1B31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A200B20">
            <w:pPr>
              <w:pStyle w:val="88"/>
              <w:widowControl w:val="0"/>
              <w:numPr>
                <w:ilvl w:val="0"/>
                <w:numId w:val="22"/>
              </w:numPr>
              <w:spacing w:line="240" w:lineRule="auto"/>
              <w:ind w:firstLineChars="0"/>
              <w:rPr>
                <w:rFonts w:hAnsi="宋体"/>
                <w:sz w:val="20"/>
                <w:szCs w:val="20"/>
              </w:rPr>
            </w:pPr>
          </w:p>
        </w:tc>
        <w:tc>
          <w:tcPr>
            <w:tcW w:w="2412" w:type="dxa"/>
            <w:vAlign w:val="center"/>
          </w:tcPr>
          <w:p w14:paraId="6A57C42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440D243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DVI光纤传输器</w:t>
            </w:r>
          </w:p>
        </w:tc>
        <w:tc>
          <w:tcPr>
            <w:tcW w:w="1027" w:type="dxa"/>
            <w:vAlign w:val="center"/>
          </w:tcPr>
          <w:p w14:paraId="4732810F">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778DEFB1">
            <w:pPr>
              <w:pStyle w:val="88"/>
              <w:widowControl w:val="0"/>
              <w:spacing w:line="240" w:lineRule="auto"/>
              <w:ind w:firstLine="0" w:firstLineChars="0"/>
              <w:rPr>
                <w:rFonts w:hAnsi="宋体"/>
                <w:sz w:val="20"/>
                <w:szCs w:val="20"/>
              </w:rPr>
            </w:pPr>
          </w:p>
        </w:tc>
      </w:tr>
      <w:tr w14:paraId="39FF4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E2128BF">
            <w:pPr>
              <w:pStyle w:val="88"/>
              <w:widowControl w:val="0"/>
              <w:numPr>
                <w:ilvl w:val="0"/>
                <w:numId w:val="22"/>
              </w:numPr>
              <w:spacing w:line="240" w:lineRule="auto"/>
              <w:ind w:firstLineChars="0"/>
              <w:rPr>
                <w:rFonts w:hAnsi="宋体"/>
                <w:sz w:val="20"/>
                <w:szCs w:val="20"/>
              </w:rPr>
            </w:pPr>
          </w:p>
        </w:tc>
        <w:tc>
          <w:tcPr>
            <w:tcW w:w="2412" w:type="dxa"/>
            <w:vAlign w:val="center"/>
          </w:tcPr>
          <w:p w14:paraId="692508F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4CD4F26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长距离延长器</w:t>
            </w:r>
          </w:p>
        </w:tc>
        <w:tc>
          <w:tcPr>
            <w:tcW w:w="1027" w:type="dxa"/>
            <w:vAlign w:val="center"/>
          </w:tcPr>
          <w:p w14:paraId="2064F027">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7台</w:t>
            </w:r>
          </w:p>
        </w:tc>
        <w:tc>
          <w:tcPr>
            <w:tcW w:w="824" w:type="dxa"/>
            <w:vAlign w:val="center"/>
          </w:tcPr>
          <w:p w14:paraId="5B5DD69E">
            <w:pPr>
              <w:pStyle w:val="88"/>
              <w:widowControl w:val="0"/>
              <w:spacing w:line="240" w:lineRule="auto"/>
              <w:ind w:firstLine="0" w:firstLineChars="0"/>
              <w:rPr>
                <w:rFonts w:hAnsi="宋体"/>
                <w:sz w:val="20"/>
                <w:szCs w:val="20"/>
              </w:rPr>
            </w:pPr>
          </w:p>
        </w:tc>
      </w:tr>
      <w:tr w14:paraId="1319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2159B11">
            <w:pPr>
              <w:pStyle w:val="88"/>
              <w:widowControl w:val="0"/>
              <w:numPr>
                <w:ilvl w:val="0"/>
                <w:numId w:val="22"/>
              </w:numPr>
              <w:spacing w:line="240" w:lineRule="auto"/>
              <w:ind w:firstLineChars="0"/>
              <w:rPr>
                <w:rFonts w:hAnsi="宋体"/>
                <w:sz w:val="20"/>
                <w:szCs w:val="20"/>
              </w:rPr>
            </w:pPr>
          </w:p>
        </w:tc>
        <w:tc>
          <w:tcPr>
            <w:tcW w:w="2412" w:type="dxa"/>
            <w:vAlign w:val="center"/>
          </w:tcPr>
          <w:p w14:paraId="61EA96D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7FA8C03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高清编码器</w:t>
            </w:r>
          </w:p>
        </w:tc>
        <w:tc>
          <w:tcPr>
            <w:tcW w:w="1027" w:type="dxa"/>
            <w:vAlign w:val="center"/>
          </w:tcPr>
          <w:p w14:paraId="07E3EF15">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4E57A31D">
            <w:pPr>
              <w:pStyle w:val="88"/>
              <w:widowControl w:val="0"/>
              <w:spacing w:line="240" w:lineRule="auto"/>
              <w:ind w:firstLine="0" w:firstLineChars="0"/>
              <w:rPr>
                <w:rFonts w:hAnsi="宋体"/>
                <w:sz w:val="20"/>
                <w:szCs w:val="20"/>
              </w:rPr>
            </w:pPr>
          </w:p>
        </w:tc>
      </w:tr>
      <w:tr w14:paraId="74AA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0DDFA31">
            <w:pPr>
              <w:pStyle w:val="88"/>
              <w:widowControl w:val="0"/>
              <w:numPr>
                <w:ilvl w:val="0"/>
                <w:numId w:val="22"/>
              </w:numPr>
              <w:spacing w:line="240" w:lineRule="auto"/>
              <w:ind w:firstLineChars="0"/>
              <w:rPr>
                <w:rFonts w:hAnsi="宋体"/>
                <w:sz w:val="20"/>
                <w:szCs w:val="20"/>
              </w:rPr>
            </w:pPr>
          </w:p>
        </w:tc>
        <w:tc>
          <w:tcPr>
            <w:tcW w:w="2412" w:type="dxa"/>
            <w:vAlign w:val="center"/>
          </w:tcPr>
          <w:p w14:paraId="6ED417C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59A1B97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VGA编码器</w:t>
            </w:r>
          </w:p>
        </w:tc>
        <w:tc>
          <w:tcPr>
            <w:tcW w:w="1027" w:type="dxa"/>
            <w:vAlign w:val="center"/>
          </w:tcPr>
          <w:p w14:paraId="2C54C14E">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4A889438">
            <w:pPr>
              <w:pStyle w:val="88"/>
              <w:widowControl w:val="0"/>
              <w:spacing w:line="240" w:lineRule="auto"/>
              <w:ind w:firstLine="0" w:firstLineChars="0"/>
              <w:rPr>
                <w:rFonts w:hAnsi="宋体"/>
                <w:sz w:val="20"/>
                <w:szCs w:val="20"/>
              </w:rPr>
            </w:pPr>
          </w:p>
        </w:tc>
      </w:tr>
      <w:tr w14:paraId="3FBE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E8861DE">
            <w:pPr>
              <w:pStyle w:val="88"/>
              <w:widowControl w:val="0"/>
              <w:numPr>
                <w:ilvl w:val="0"/>
                <w:numId w:val="22"/>
              </w:numPr>
              <w:spacing w:line="240" w:lineRule="auto"/>
              <w:ind w:firstLineChars="0"/>
              <w:rPr>
                <w:rFonts w:hAnsi="宋体"/>
                <w:sz w:val="20"/>
                <w:szCs w:val="20"/>
              </w:rPr>
            </w:pPr>
          </w:p>
        </w:tc>
        <w:tc>
          <w:tcPr>
            <w:tcW w:w="2412" w:type="dxa"/>
            <w:vAlign w:val="center"/>
          </w:tcPr>
          <w:p w14:paraId="311F642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1C530D1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DVD播放器</w:t>
            </w:r>
          </w:p>
        </w:tc>
        <w:tc>
          <w:tcPr>
            <w:tcW w:w="1027" w:type="dxa"/>
            <w:vAlign w:val="center"/>
          </w:tcPr>
          <w:p w14:paraId="3929A656">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0DDF0491">
            <w:pPr>
              <w:pStyle w:val="88"/>
              <w:widowControl w:val="0"/>
              <w:spacing w:line="240" w:lineRule="auto"/>
              <w:ind w:firstLine="0" w:firstLineChars="0"/>
              <w:rPr>
                <w:rFonts w:hAnsi="宋体"/>
                <w:sz w:val="20"/>
                <w:szCs w:val="20"/>
              </w:rPr>
            </w:pPr>
          </w:p>
        </w:tc>
      </w:tr>
      <w:tr w14:paraId="36D3C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8DFC4E1">
            <w:pPr>
              <w:pStyle w:val="88"/>
              <w:widowControl w:val="0"/>
              <w:numPr>
                <w:ilvl w:val="0"/>
                <w:numId w:val="22"/>
              </w:numPr>
              <w:spacing w:line="240" w:lineRule="auto"/>
              <w:ind w:firstLineChars="0"/>
              <w:rPr>
                <w:rFonts w:hAnsi="宋体"/>
                <w:sz w:val="20"/>
                <w:szCs w:val="20"/>
              </w:rPr>
            </w:pPr>
          </w:p>
        </w:tc>
        <w:tc>
          <w:tcPr>
            <w:tcW w:w="2412" w:type="dxa"/>
            <w:vAlign w:val="center"/>
          </w:tcPr>
          <w:p w14:paraId="5B90995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控制设备</w:t>
            </w:r>
          </w:p>
        </w:tc>
        <w:tc>
          <w:tcPr>
            <w:tcW w:w="3685" w:type="dxa"/>
            <w:vAlign w:val="center"/>
          </w:tcPr>
          <w:p w14:paraId="55589CB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PC电脑</w:t>
            </w:r>
          </w:p>
        </w:tc>
        <w:tc>
          <w:tcPr>
            <w:tcW w:w="1027" w:type="dxa"/>
            <w:vAlign w:val="center"/>
          </w:tcPr>
          <w:p w14:paraId="4381E696">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6977DFDB">
            <w:pPr>
              <w:pStyle w:val="88"/>
              <w:widowControl w:val="0"/>
              <w:spacing w:line="240" w:lineRule="auto"/>
              <w:ind w:firstLine="0" w:firstLineChars="0"/>
              <w:rPr>
                <w:rFonts w:hAnsi="宋体"/>
                <w:sz w:val="20"/>
                <w:szCs w:val="20"/>
              </w:rPr>
            </w:pPr>
          </w:p>
        </w:tc>
      </w:tr>
      <w:tr w14:paraId="1D64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6655C38">
            <w:pPr>
              <w:pStyle w:val="88"/>
              <w:widowControl w:val="0"/>
              <w:numPr>
                <w:ilvl w:val="0"/>
                <w:numId w:val="22"/>
              </w:numPr>
              <w:spacing w:line="240" w:lineRule="auto"/>
              <w:ind w:firstLineChars="0"/>
              <w:rPr>
                <w:rFonts w:hAnsi="宋体"/>
                <w:sz w:val="20"/>
                <w:szCs w:val="20"/>
              </w:rPr>
            </w:pPr>
          </w:p>
        </w:tc>
        <w:tc>
          <w:tcPr>
            <w:tcW w:w="2412" w:type="dxa"/>
            <w:vAlign w:val="center"/>
          </w:tcPr>
          <w:p w14:paraId="298FB89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监控中心及子中心设备</w:t>
            </w:r>
          </w:p>
        </w:tc>
        <w:tc>
          <w:tcPr>
            <w:tcW w:w="3685" w:type="dxa"/>
            <w:vAlign w:val="center"/>
          </w:tcPr>
          <w:p w14:paraId="09A885F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中央控制主机</w:t>
            </w:r>
          </w:p>
        </w:tc>
        <w:tc>
          <w:tcPr>
            <w:tcW w:w="1027" w:type="dxa"/>
            <w:vAlign w:val="center"/>
          </w:tcPr>
          <w:p w14:paraId="212929A8">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432FD757">
            <w:pPr>
              <w:pStyle w:val="88"/>
              <w:widowControl w:val="0"/>
              <w:spacing w:line="240" w:lineRule="auto"/>
              <w:ind w:firstLine="0" w:firstLineChars="0"/>
              <w:rPr>
                <w:rFonts w:hAnsi="宋体"/>
                <w:sz w:val="20"/>
                <w:szCs w:val="20"/>
              </w:rPr>
            </w:pPr>
          </w:p>
        </w:tc>
      </w:tr>
      <w:tr w14:paraId="64AA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69C0BEC">
            <w:pPr>
              <w:pStyle w:val="88"/>
              <w:widowControl w:val="0"/>
              <w:numPr>
                <w:ilvl w:val="0"/>
                <w:numId w:val="22"/>
              </w:numPr>
              <w:spacing w:line="240" w:lineRule="auto"/>
              <w:ind w:firstLineChars="0"/>
              <w:rPr>
                <w:rFonts w:hAnsi="宋体"/>
                <w:sz w:val="20"/>
                <w:szCs w:val="20"/>
              </w:rPr>
            </w:pPr>
          </w:p>
        </w:tc>
        <w:tc>
          <w:tcPr>
            <w:tcW w:w="2412" w:type="dxa"/>
            <w:vAlign w:val="center"/>
          </w:tcPr>
          <w:p w14:paraId="6B82376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监控中心及子中心设备</w:t>
            </w:r>
          </w:p>
        </w:tc>
        <w:tc>
          <w:tcPr>
            <w:tcW w:w="3685" w:type="dxa"/>
            <w:vAlign w:val="center"/>
          </w:tcPr>
          <w:p w14:paraId="7D9415A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网络控制卡</w:t>
            </w:r>
          </w:p>
        </w:tc>
        <w:tc>
          <w:tcPr>
            <w:tcW w:w="1027" w:type="dxa"/>
            <w:vAlign w:val="center"/>
          </w:tcPr>
          <w:p w14:paraId="350F7A2A">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2DCE76A6">
            <w:pPr>
              <w:pStyle w:val="88"/>
              <w:widowControl w:val="0"/>
              <w:spacing w:line="240" w:lineRule="auto"/>
              <w:ind w:firstLine="0" w:firstLineChars="0"/>
              <w:rPr>
                <w:rFonts w:hAnsi="宋体"/>
                <w:sz w:val="20"/>
                <w:szCs w:val="20"/>
              </w:rPr>
            </w:pPr>
          </w:p>
        </w:tc>
      </w:tr>
      <w:tr w14:paraId="245B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DDE0928">
            <w:pPr>
              <w:pStyle w:val="88"/>
              <w:widowControl w:val="0"/>
              <w:numPr>
                <w:ilvl w:val="0"/>
                <w:numId w:val="22"/>
              </w:numPr>
              <w:spacing w:line="240" w:lineRule="auto"/>
              <w:ind w:firstLineChars="0"/>
              <w:rPr>
                <w:rFonts w:hAnsi="宋体"/>
                <w:sz w:val="20"/>
                <w:szCs w:val="20"/>
              </w:rPr>
            </w:pPr>
          </w:p>
        </w:tc>
        <w:tc>
          <w:tcPr>
            <w:tcW w:w="2412" w:type="dxa"/>
            <w:vAlign w:val="center"/>
          </w:tcPr>
          <w:p w14:paraId="4A1235D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监控中心及子中心设备</w:t>
            </w:r>
          </w:p>
        </w:tc>
        <w:tc>
          <w:tcPr>
            <w:tcW w:w="3685" w:type="dxa"/>
            <w:vAlign w:val="center"/>
          </w:tcPr>
          <w:p w14:paraId="37A98D0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无线触摸屏</w:t>
            </w:r>
          </w:p>
        </w:tc>
        <w:tc>
          <w:tcPr>
            <w:tcW w:w="1027" w:type="dxa"/>
            <w:vAlign w:val="center"/>
          </w:tcPr>
          <w:p w14:paraId="7E94C173">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2BCE4C8B">
            <w:pPr>
              <w:pStyle w:val="88"/>
              <w:widowControl w:val="0"/>
              <w:spacing w:line="240" w:lineRule="auto"/>
              <w:ind w:firstLine="0" w:firstLineChars="0"/>
              <w:rPr>
                <w:rFonts w:hAnsi="宋体"/>
                <w:sz w:val="20"/>
                <w:szCs w:val="20"/>
              </w:rPr>
            </w:pPr>
          </w:p>
        </w:tc>
      </w:tr>
      <w:tr w14:paraId="1EBD8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B28EEF8">
            <w:pPr>
              <w:pStyle w:val="88"/>
              <w:widowControl w:val="0"/>
              <w:numPr>
                <w:ilvl w:val="0"/>
                <w:numId w:val="22"/>
              </w:numPr>
              <w:spacing w:line="240" w:lineRule="auto"/>
              <w:ind w:firstLineChars="0"/>
              <w:rPr>
                <w:rFonts w:hAnsi="宋体"/>
                <w:sz w:val="20"/>
                <w:szCs w:val="20"/>
              </w:rPr>
            </w:pPr>
          </w:p>
        </w:tc>
        <w:tc>
          <w:tcPr>
            <w:tcW w:w="2412" w:type="dxa"/>
            <w:vAlign w:val="center"/>
          </w:tcPr>
          <w:p w14:paraId="4C6478B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监控中心及子中心设备</w:t>
            </w:r>
          </w:p>
        </w:tc>
        <w:tc>
          <w:tcPr>
            <w:tcW w:w="3685" w:type="dxa"/>
            <w:vAlign w:val="center"/>
          </w:tcPr>
          <w:p w14:paraId="4578999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红外发射棒</w:t>
            </w:r>
          </w:p>
        </w:tc>
        <w:tc>
          <w:tcPr>
            <w:tcW w:w="1027" w:type="dxa"/>
            <w:vAlign w:val="center"/>
          </w:tcPr>
          <w:p w14:paraId="3EA81E47">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529E5206">
            <w:pPr>
              <w:pStyle w:val="88"/>
              <w:widowControl w:val="0"/>
              <w:spacing w:line="240" w:lineRule="auto"/>
              <w:ind w:firstLine="0" w:firstLineChars="0"/>
              <w:rPr>
                <w:rFonts w:hAnsi="宋体"/>
                <w:sz w:val="20"/>
                <w:szCs w:val="20"/>
              </w:rPr>
            </w:pPr>
          </w:p>
        </w:tc>
      </w:tr>
      <w:tr w14:paraId="5D49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8FA2CC3">
            <w:pPr>
              <w:pStyle w:val="88"/>
              <w:widowControl w:val="0"/>
              <w:numPr>
                <w:ilvl w:val="0"/>
                <w:numId w:val="22"/>
              </w:numPr>
              <w:spacing w:line="240" w:lineRule="auto"/>
              <w:ind w:firstLineChars="0"/>
              <w:rPr>
                <w:rFonts w:hAnsi="宋体"/>
                <w:sz w:val="20"/>
                <w:szCs w:val="20"/>
              </w:rPr>
            </w:pPr>
          </w:p>
        </w:tc>
        <w:tc>
          <w:tcPr>
            <w:tcW w:w="2412" w:type="dxa"/>
            <w:vAlign w:val="center"/>
          </w:tcPr>
          <w:p w14:paraId="60941E1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监控中心及子中心设备</w:t>
            </w:r>
          </w:p>
        </w:tc>
        <w:tc>
          <w:tcPr>
            <w:tcW w:w="3685" w:type="dxa"/>
            <w:vAlign w:val="center"/>
          </w:tcPr>
          <w:p w14:paraId="2D54203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继电器</w:t>
            </w:r>
          </w:p>
        </w:tc>
        <w:tc>
          <w:tcPr>
            <w:tcW w:w="1027" w:type="dxa"/>
            <w:vAlign w:val="center"/>
          </w:tcPr>
          <w:p w14:paraId="0F65BEF9">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4D5BFEC5">
            <w:pPr>
              <w:pStyle w:val="88"/>
              <w:widowControl w:val="0"/>
              <w:spacing w:line="240" w:lineRule="auto"/>
              <w:ind w:firstLine="0" w:firstLineChars="0"/>
              <w:rPr>
                <w:rFonts w:hAnsi="宋体"/>
                <w:sz w:val="20"/>
                <w:szCs w:val="20"/>
              </w:rPr>
            </w:pPr>
          </w:p>
        </w:tc>
      </w:tr>
      <w:tr w14:paraId="2B3A6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BC32AD1">
            <w:pPr>
              <w:pStyle w:val="88"/>
              <w:widowControl w:val="0"/>
              <w:numPr>
                <w:ilvl w:val="0"/>
                <w:numId w:val="22"/>
              </w:numPr>
              <w:spacing w:line="240" w:lineRule="auto"/>
              <w:ind w:firstLineChars="0"/>
              <w:rPr>
                <w:rFonts w:hAnsi="宋体"/>
                <w:sz w:val="20"/>
                <w:szCs w:val="20"/>
              </w:rPr>
            </w:pPr>
          </w:p>
        </w:tc>
        <w:tc>
          <w:tcPr>
            <w:tcW w:w="2412" w:type="dxa"/>
            <w:vAlign w:val="center"/>
          </w:tcPr>
          <w:p w14:paraId="394E770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123A39E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8路时序电源控制器</w:t>
            </w:r>
          </w:p>
        </w:tc>
        <w:tc>
          <w:tcPr>
            <w:tcW w:w="1027" w:type="dxa"/>
            <w:vAlign w:val="center"/>
          </w:tcPr>
          <w:p w14:paraId="5ECC9A13">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3台</w:t>
            </w:r>
          </w:p>
        </w:tc>
        <w:tc>
          <w:tcPr>
            <w:tcW w:w="824" w:type="dxa"/>
            <w:vAlign w:val="center"/>
          </w:tcPr>
          <w:p w14:paraId="6A3FC376">
            <w:pPr>
              <w:pStyle w:val="88"/>
              <w:widowControl w:val="0"/>
              <w:spacing w:line="240" w:lineRule="auto"/>
              <w:ind w:firstLine="0" w:firstLineChars="0"/>
              <w:rPr>
                <w:rFonts w:hAnsi="宋体"/>
                <w:sz w:val="20"/>
                <w:szCs w:val="20"/>
              </w:rPr>
            </w:pPr>
          </w:p>
        </w:tc>
      </w:tr>
      <w:tr w14:paraId="3FB2E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AF4C339">
            <w:pPr>
              <w:pStyle w:val="88"/>
              <w:widowControl w:val="0"/>
              <w:numPr>
                <w:ilvl w:val="0"/>
                <w:numId w:val="22"/>
              </w:numPr>
              <w:spacing w:line="240" w:lineRule="auto"/>
              <w:ind w:firstLineChars="0"/>
              <w:rPr>
                <w:rFonts w:hAnsi="宋体"/>
                <w:sz w:val="20"/>
                <w:szCs w:val="20"/>
              </w:rPr>
            </w:pPr>
          </w:p>
        </w:tc>
        <w:tc>
          <w:tcPr>
            <w:tcW w:w="2412" w:type="dxa"/>
            <w:vAlign w:val="center"/>
          </w:tcPr>
          <w:p w14:paraId="1AF2567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软件</w:t>
            </w:r>
          </w:p>
        </w:tc>
        <w:tc>
          <w:tcPr>
            <w:tcW w:w="3685" w:type="dxa"/>
            <w:vAlign w:val="center"/>
          </w:tcPr>
          <w:p w14:paraId="5DEB2D40">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编程软件</w:t>
            </w:r>
          </w:p>
        </w:tc>
        <w:tc>
          <w:tcPr>
            <w:tcW w:w="1027" w:type="dxa"/>
            <w:vAlign w:val="center"/>
          </w:tcPr>
          <w:p w14:paraId="2233E84A">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3C6311E9">
            <w:pPr>
              <w:pStyle w:val="88"/>
              <w:widowControl w:val="0"/>
              <w:spacing w:line="240" w:lineRule="auto"/>
              <w:ind w:firstLine="0" w:firstLineChars="0"/>
              <w:rPr>
                <w:rFonts w:hAnsi="宋体"/>
                <w:sz w:val="20"/>
                <w:szCs w:val="20"/>
              </w:rPr>
            </w:pPr>
          </w:p>
        </w:tc>
      </w:tr>
      <w:tr w14:paraId="085D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D2967C4">
            <w:pPr>
              <w:pStyle w:val="88"/>
              <w:widowControl w:val="0"/>
              <w:numPr>
                <w:ilvl w:val="0"/>
                <w:numId w:val="22"/>
              </w:numPr>
              <w:spacing w:line="240" w:lineRule="auto"/>
              <w:ind w:firstLineChars="0"/>
              <w:rPr>
                <w:rFonts w:hAnsi="宋体"/>
                <w:sz w:val="20"/>
                <w:szCs w:val="20"/>
              </w:rPr>
            </w:pPr>
          </w:p>
        </w:tc>
        <w:tc>
          <w:tcPr>
            <w:tcW w:w="2412" w:type="dxa"/>
            <w:vAlign w:val="center"/>
          </w:tcPr>
          <w:p w14:paraId="487E962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软件</w:t>
            </w:r>
          </w:p>
        </w:tc>
        <w:tc>
          <w:tcPr>
            <w:tcW w:w="3685" w:type="dxa"/>
            <w:vAlign w:val="center"/>
          </w:tcPr>
          <w:p w14:paraId="3B54439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控制接口软件</w:t>
            </w:r>
          </w:p>
        </w:tc>
        <w:tc>
          <w:tcPr>
            <w:tcW w:w="1027" w:type="dxa"/>
            <w:vAlign w:val="center"/>
          </w:tcPr>
          <w:p w14:paraId="2AB1F2BD">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07BA124F">
            <w:pPr>
              <w:pStyle w:val="88"/>
              <w:widowControl w:val="0"/>
              <w:spacing w:line="240" w:lineRule="auto"/>
              <w:ind w:firstLine="0" w:firstLineChars="0"/>
              <w:rPr>
                <w:rFonts w:hAnsi="宋体"/>
                <w:sz w:val="20"/>
                <w:szCs w:val="20"/>
              </w:rPr>
            </w:pPr>
          </w:p>
        </w:tc>
      </w:tr>
      <w:tr w14:paraId="3DBD7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3A58D7E">
            <w:pPr>
              <w:pStyle w:val="88"/>
              <w:widowControl w:val="0"/>
              <w:numPr>
                <w:ilvl w:val="0"/>
                <w:numId w:val="22"/>
              </w:numPr>
              <w:spacing w:line="240" w:lineRule="auto"/>
              <w:ind w:firstLineChars="0"/>
              <w:rPr>
                <w:rFonts w:hAnsi="宋体"/>
                <w:sz w:val="20"/>
                <w:szCs w:val="20"/>
              </w:rPr>
            </w:pPr>
          </w:p>
        </w:tc>
        <w:tc>
          <w:tcPr>
            <w:tcW w:w="2412" w:type="dxa"/>
            <w:vAlign w:val="center"/>
          </w:tcPr>
          <w:p w14:paraId="313220B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交换机</w:t>
            </w:r>
          </w:p>
        </w:tc>
        <w:tc>
          <w:tcPr>
            <w:tcW w:w="3685" w:type="dxa"/>
            <w:vAlign w:val="center"/>
          </w:tcPr>
          <w:p w14:paraId="6B1F108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无线路由器</w:t>
            </w:r>
          </w:p>
        </w:tc>
        <w:tc>
          <w:tcPr>
            <w:tcW w:w="1027" w:type="dxa"/>
            <w:vAlign w:val="center"/>
          </w:tcPr>
          <w:p w14:paraId="21CA26BF">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633D323E">
            <w:pPr>
              <w:pStyle w:val="88"/>
              <w:widowControl w:val="0"/>
              <w:spacing w:line="240" w:lineRule="auto"/>
              <w:ind w:firstLine="0" w:firstLineChars="0"/>
              <w:rPr>
                <w:rFonts w:hAnsi="宋体"/>
                <w:sz w:val="20"/>
                <w:szCs w:val="20"/>
              </w:rPr>
            </w:pPr>
          </w:p>
        </w:tc>
      </w:tr>
      <w:tr w14:paraId="23133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7C97A07">
            <w:pPr>
              <w:pStyle w:val="88"/>
              <w:widowControl w:val="0"/>
              <w:numPr>
                <w:ilvl w:val="0"/>
                <w:numId w:val="22"/>
              </w:numPr>
              <w:spacing w:line="240" w:lineRule="auto"/>
              <w:ind w:firstLineChars="0"/>
              <w:rPr>
                <w:rFonts w:hAnsi="宋体"/>
                <w:sz w:val="20"/>
                <w:szCs w:val="20"/>
              </w:rPr>
            </w:pPr>
          </w:p>
        </w:tc>
        <w:tc>
          <w:tcPr>
            <w:tcW w:w="2412" w:type="dxa"/>
            <w:vAlign w:val="center"/>
          </w:tcPr>
          <w:p w14:paraId="775B36F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机柜、机架</w:t>
            </w:r>
          </w:p>
        </w:tc>
        <w:tc>
          <w:tcPr>
            <w:tcW w:w="3685" w:type="dxa"/>
            <w:vAlign w:val="center"/>
          </w:tcPr>
          <w:p w14:paraId="01583BB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设备机柜</w:t>
            </w:r>
          </w:p>
        </w:tc>
        <w:tc>
          <w:tcPr>
            <w:tcW w:w="1027" w:type="dxa"/>
            <w:vAlign w:val="center"/>
          </w:tcPr>
          <w:p w14:paraId="30F84FF9">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4120D189">
            <w:pPr>
              <w:pStyle w:val="88"/>
              <w:widowControl w:val="0"/>
              <w:spacing w:line="240" w:lineRule="auto"/>
              <w:ind w:firstLine="0" w:firstLineChars="0"/>
              <w:rPr>
                <w:rFonts w:hAnsi="宋体"/>
                <w:sz w:val="20"/>
                <w:szCs w:val="20"/>
              </w:rPr>
            </w:pPr>
          </w:p>
        </w:tc>
      </w:tr>
      <w:tr w14:paraId="10741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441B4E6">
            <w:pPr>
              <w:pStyle w:val="88"/>
              <w:widowControl w:val="0"/>
              <w:numPr>
                <w:ilvl w:val="0"/>
                <w:numId w:val="22"/>
              </w:numPr>
              <w:spacing w:line="240" w:lineRule="auto"/>
              <w:ind w:firstLineChars="0"/>
              <w:rPr>
                <w:rFonts w:hAnsi="宋体"/>
                <w:sz w:val="20"/>
                <w:szCs w:val="20"/>
              </w:rPr>
            </w:pPr>
          </w:p>
        </w:tc>
        <w:tc>
          <w:tcPr>
            <w:tcW w:w="2412" w:type="dxa"/>
            <w:vAlign w:val="center"/>
          </w:tcPr>
          <w:p w14:paraId="57C5AC6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小电器</w:t>
            </w:r>
          </w:p>
        </w:tc>
        <w:tc>
          <w:tcPr>
            <w:tcW w:w="3685" w:type="dxa"/>
            <w:vAlign w:val="center"/>
          </w:tcPr>
          <w:p w14:paraId="5573C4E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信息插</w:t>
            </w:r>
          </w:p>
        </w:tc>
        <w:tc>
          <w:tcPr>
            <w:tcW w:w="1027" w:type="dxa"/>
            <w:vAlign w:val="center"/>
          </w:tcPr>
          <w:p w14:paraId="5554E74B">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4套</w:t>
            </w:r>
          </w:p>
        </w:tc>
        <w:tc>
          <w:tcPr>
            <w:tcW w:w="824" w:type="dxa"/>
            <w:vAlign w:val="center"/>
          </w:tcPr>
          <w:p w14:paraId="353A163E">
            <w:pPr>
              <w:pStyle w:val="88"/>
              <w:widowControl w:val="0"/>
              <w:spacing w:line="240" w:lineRule="auto"/>
              <w:ind w:firstLine="0" w:firstLineChars="0"/>
              <w:rPr>
                <w:rFonts w:hAnsi="宋体"/>
                <w:sz w:val="20"/>
                <w:szCs w:val="20"/>
              </w:rPr>
            </w:pPr>
          </w:p>
        </w:tc>
      </w:tr>
      <w:tr w14:paraId="0ECF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051B2BC">
            <w:pPr>
              <w:pStyle w:val="88"/>
              <w:widowControl w:val="0"/>
              <w:numPr>
                <w:ilvl w:val="0"/>
                <w:numId w:val="22"/>
              </w:numPr>
              <w:spacing w:line="240" w:lineRule="auto"/>
              <w:ind w:firstLineChars="0"/>
              <w:rPr>
                <w:rFonts w:hAnsi="宋体"/>
                <w:sz w:val="20"/>
                <w:szCs w:val="20"/>
              </w:rPr>
            </w:pPr>
          </w:p>
        </w:tc>
        <w:tc>
          <w:tcPr>
            <w:tcW w:w="2412" w:type="dxa"/>
            <w:vAlign w:val="center"/>
          </w:tcPr>
          <w:p w14:paraId="6942BC9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小电器</w:t>
            </w:r>
          </w:p>
        </w:tc>
        <w:tc>
          <w:tcPr>
            <w:tcW w:w="3685" w:type="dxa"/>
            <w:vAlign w:val="center"/>
          </w:tcPr>
          <w:p w14:paraId="40492AE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话筒插</w:t>
            </w:r>
          </w:p>
        </w:tc>
        <w:tc>
          <w:tcPr>
            <w:tcW w:w="1027" w:type="dxa"/>
            <w:vAlign w:val="center"/>
          </w:tcPr>
          <w:p w14:paraId="52005934">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4套</w:t>
            </w:r>
          </w:p>
        </w:tc>
        <w:tc>
          <w:tcPr>
            <w:tcW w:w="824" w:type="dxa"/>
            <w:vAlign w:val="center"/>
          </w:tcPr>
          <w:p w14:paraId="726B05F1">
            <w:pPr>
              <w:pStyle w:val="88"/>
              <w:widowControl w:val="0"/>
              <w:spacing w:line="240" w:lineRule="auto"/>
              <w:ind w:firstLine="0" w:firstLineChars="0"/>
              <w:rPr>
                <w:rFonts w:hAnsi="宋体"/>
                <w:sz w:val="20"/>
                <w:szCs w:val="20"/>
              </w:rPr>
            </w:pPr>
          </w:p>
        </w:tc>
      </w:tr>
      <w:tr w14:paraId="23A8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68C1BF3">
            <w:pPr>
              <w:pStyle w:val="88"/>
              <w:widowControl w:val="0"/>
              <w:numPr>
                <w:ilvl w:val="0"/>
                <w:numId w:val="22"/>
              </w:numPr>
              <w:spacing w:line="240" w:lineRule="auto"/>
              <w:ind w:firstLineChars="0"/>
              <w:rPr>
                <w:rFonts w:hAnsi="宋体"/>
                <w:sz w:val="20"/>
                <w:szCs w:val="20"/>
              </w:rPr>
            </w:pPr>
          </w:p>
        </w:tc>
        <w:tc>
          <w:tcPr>
            <w:tcW w:w="2412" w:type="dxa"/>
            <w:vAlign w:val="center"/>
          </w:tcPr>
          <w:p w14:paraId="5819252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57B3F86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扬声器壁挂架</w:t>
            </w:r>
          </w:p>
        </w:tc>
        <w:tc>
          <w:tcPr>
            <w:tcW w:w="1027" w:type="dxa"/>
            <w:vAlign w:val="center"/>
          </w:tcPr>
          <w:p w14:paraId="2E4D6514">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4套</w:t>
            </w:r>
          </w:p>
        </w:tc>
        <w:tc>
          <w:tcPr>
            <w:tcW w:w="824" w:type="dxa"/>
            <w:vAlign w:val="center"/>
          </w:tcPr>
          <w:p w14:paraId="6A2B8C0D">
            <w:pPr>
              <w:pStyle w:val="88"/>
              <w:widowControl w:val="0"/>
              <w:spacing w:line="240" w:lineRule="auto"/>
              <w:ind w:firstLine="0" w:firstLineChars="0"/>
              <w:rPr>
                <w:rFonts w:hAnsi="宋体"/>
                <w:sz w:val="20"/>
                <w:szCs w:val="20"/>
              </w:rPr>
            </w:pPr>
          </w:p>
        </w:tc>
      </w:tr>
      <w:tr w14:paraId="5AED2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806" w:type="dxa"/>
            <w:gridSpan w:val="6"/>
            <w:vAlign w:val="center"/>
          </w:tcPr>
          <w:p w14:paraId="1B45AC3C">
            <w:pPr>
              <w:pStyle w:val="88"/>
              <w:widowControl w:val="0"/>
              <w:spacing w:line="240" w:lineRule="auto"/>
              <w:ind w:firstLine="0" w:firstLineChars="0"/>
              <w:rPr>
                <w:rFonts w:hAnsi="宋体"/>
                <w:sz w:val="20"/>
                <w:szCs w:val="20"/>
              </w:rPr>
            </w:pPr>
            <w:r>
              <w:rPr>
                <w:rFonts w:hint="eastAsia" w:hAnsi="宋体"/>
                <w:sz w:val="20"/>
                <w:szCs w:val="20"/>
              </w:rPr>
              <w:t>会议室音视频</w:t>
            </w:r>
          </w:p>
        </w:tc>
      </w:tr>
      <w:tr w14:paraId="0A1C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7A6CB55">
            <w:pPr>
              <w:pStyle w:val="88"/>
              <w:widowControl w:val="0"/>
              <w:numPr>
                <w:ilvl w:val="0"/>
                <w:numId w:val="23"/>
              </w:numPr>
              <w:spacing w:line="240" w:lineRule="auto"/>
              <w:ind w:firstLineChars="0"/>
              <w:rPr>
                <w:rFonts w:hAnsi="宋体"/>
                <w:sz w:val="20"/>
                <w:szCs w:val="20"/>
              </w:rPr>
            </w:pPr>
          </w:p>
        </w:tc>
        <w:tc>
          <w:tcPr>
            <w:tcW w:w="2412" w:type="dxa"/>
            <w:vAlign w:val="center"/>
          </w:tcPr>
          <w:p w14:paraId="34D36F92">
            <w:pPr>
              <w:widowControl/>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2E6BF8E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微型阵列扬声器</w:t>
            </w:r>
          </w:p>
        </w:tc>
        <w:tc>
          <w:tcPr>
            <w:tcW w:w="1027" w:type="dxa"/>
            <w:vAlign w:val="center"/>
          </w:tcPr>
          <w:p w14:paraId="7F38669E">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31C5BE26">
            <w:pPr>
              <w:pStyle w:val="88"/>
              <w:widowControl w:val="0"/>
              <w:spacing w:line="240" w:lineRule="auto"/>
              <w:ind w:firstLine="0" w:firstLineChars="0"/>
              <w:rPr>
                <w:rFonts w:hAnsi="宋体"/>
                <w:sz w:val="20"/>
                <w:szCs w:val="20"/>
              </w:rPr>
            </w:pPr>
          </w:p>
        </w:tc>
      </w:tr>
      <w:tr w14:paraId="3AC3A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4D87AF2">
            <w:pPr>
              <w:pStyle w:val="88"/>
              <w:widowControl w:val="0"/>
              <w:numPr>
                <w:ilvl w:val="0"/>
                <w:numId w:val="23"/>
              </w:numPr>
              <w:spacing w:line="240" w:lineRule="auto"/>
              <w:ind w:firstLineChars="0"/>
              <w:rPr>
                <w:rFonts w:hAnsi="宋体"/>
                <w:sz w:val="20"/>
                <w:szCs w:val="20"/>
              </w:rPr>
            </w:pPr>
          </w:p>
        </w:tc>
        <w:tc>
          <w:tcPr>
            <w:tcW w:w="2412" w:type="dxa"/>
            <w:vAlign w:val="center"/>
          </w:tcPr>
          <w:p w14:paraId="7FF14664">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6626582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配套低音</w:t>
            </w:r>
          </w:p>
        </w:tc>
        <w:tc>
          <w:tcPr>
            <w:tcW w:w="1027" w:type="dxa"/>
            <w:vAlign w:val="center"/>
          </w:tcPr>
          <w:p w14:paraId="681174E9">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00BF0230">
            <w:pPr>
              <w:pStyle w:val="88"/>
              <w:widowControl w:val="0"/>
              <w:spacing w:line="240" w:lineRule="auto"/>
              <w:ind w:firstLine="0" w:firstLineChars="0"/>
              <w:rPr>
                <w:rFonts w:hAnsi="宋体"/>
                <w:sz w:val="20"/>
                <w:szCs w:val="20"/>
              </w:rPr>
            </w:pPr>
          </w:p>
        </w:tc>
      </w:tr>
      <w:tr w14:paraId="7578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E3882BA">
            <w:pPr>
              <w:pStyle w:val="88"/>
              <w:widowControl w:val="0"/>
              <w:numPr>
                <w:ilvl w:val="0"/>
                <w:numId w:val="23"/>
              </w:numPr>
              <w:spacing w:line="240" w:lineRule="auto"/>
              <w:ind w:firstLineChars="0"/>
              <w:rPr>
                <w:rFonts w:hAnsi="宋体"/>
                <w:sz w:val="20"/>
                <w:szCs w:val="20"/>
              </w:rPr>
            </w:pPr>
          </w:p>
        </w:tc>
        <w:tc>
          <w:tcPr>
            <w:tcW w:w="2412" w:type="dxa"/>
            <w:vAlign w:val="center"/>
          </w:tcPr>
          <w:p w14:paraId="58FC2709">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5C725BB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微型阵列功放</w:t>
            </w:r>
          </w:p>
        </w:tc>
        <w:tc>
          <w:tcPr>
            <w:tcW w:w="1027" w:type="dxa"/>
            <w:vAlign w:val="center"/>
          </w:tcPr>
          <w:p w14:paraId="2A352DFC">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5531E05B">
            <w:pPr>
              <w:pStyle w:val="88"/>
              <w:widowControl w:val="0"/>
              <w:spacing w:line="240" w:lineRule="auto"/>
              <w:ind w:firstLine="0" w:firstLineChars="0"/>
              <w:rPr>
                <w:rFonts w:hAnsi="宋体"/>
                <w:sz w:val="20"/>
                <w:szCs w:val="20"/>
              </w:rPr>
            </w:pPr>
          </w:p>
        </w:tc>
      </w:tr>
      <w:tr w14:paraId="7DC1E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AF57BC0">
            <w:pPr>
              <w:pStyle w:val="88"/>
              <w:widowControl w:val="0"/>
              <w:numPr>
                <w:ilvl w:val="0"/>
                <w:numId w:val="23"/>
              </w:numPr>
              <w:spacing w:line="240" w:lineRule="auto"/>
              <w:ind w:firstLineChars="0"/>
              <w:rPr>
                <w:rFonts w:hAnsi="宋体"/>
                <w:sz w:val="20"/>
                <w:szCs w:val="20"/>
              </w:rPr>
            </w:pPr>
          </w:p>
        </w:tc>
        <w:tc>
          <w:tcPr>
            <w:tcW w:w="2412" w:type="dxa"/>
            <w:vAlign w:val="center"/>
          </w:tcPr>
          <w:p w14:paraId="769947F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716BD3E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配套低音功放</w:t>
            </w:r>
          </w:p>
        </w:tc>
        <w:tc>
          <w:tcPr>
            <w:tcW w:w="1027" w:type="dxa"/>
            <w:vAlign w:val="center"/>
          </w:tcPr>
          <w:p w14:paraId="50AD5634">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24D0EA86">
            <w:pPr>
              <w:pStyle w:val="88"/>
              <w:widowControl w:val="0"/>
              <w:spacing w:line="240" w:lineRule="auto"/>
              <w:ind w:firstLine="0" w:firstLineChars="0"/>
              <w:rPr>
                <w:rFonts w:hAnsi="宋体"/>
                <w:sz w:val="20"/>
                <w:szCs w:val="20"/>
              </w:rPr>
            </w:pPr>
          </w:p>
        </w:tc>
      </w:tr>
      <w:tr w14:paraId="2A89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25AA555">
            <w:pPr>
              <w:pStyle w:val="88"/>
              <w:widowControl w:val="0"/>
              <w:numPr>
                <w:ilvl w:val="0"/>
                <w:numId w:val="23"/>
              </w:numPr>
              <w:spacing w:line="240" w:lineRule="auto"/>
              <w:ind w:firstLineChars="0"/>
              <w:rPr>
                <w:rFonts w:hAnsi="宋体"/>
                <w:sz w:val="20"/>
                <w:szCs w:val="20"/>
              </w:rPr>
            </w:pPr>
          </w:p>
        </w:tc>
        <w:tc>
          <w:tcPr>
            <w:tcW w:w="2412" w:type="dxa"/>
            <w:vAlign w:val="center"/>
          </w:tcPr>
          <w:p w14:paraId="3A85566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2851049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数字音频处理器</w:t>
            </w:r>
          </w:p>
        </w:tc>
        <w:tc>
          <w:tcPr>
            <w:tcW w:w="1027" w:type="dxa"/>
            <w:vAlign w:val="center"/>
          </w:tcPr>
          <w:p w14:paraId="472AC849">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4F527CC6">
            <w:pPr>
              <w:pStyle w:val="88"/>
              <w:widowControl w:val="0"/>
              <w:spacing w:line="240" w:lineRule="auto"/>
              <w:ind w:firstLine="0" w:firstLineChars="0"/>
              <w:rPr>
                <w:rFonts w:hAnsi="宋体"/>
                <w:sz w:val="20"/>
                <w:szCs w:val="20"/>
              </w:rPr>
            </w:pPr>
          </w:p>
        </w:tc>
      </w:tr>
      <w:tr w14:paraId="7BCD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ADDC1E8">
            <w:pPr>
              <w:pStyle w:val="88"/>
              <w:widowControl w:val="0"/>
              <w:numPr>
                <w:ilvl w:val="0"/>
                <w:numId w:val="23"/>
              </w:numPr>
              <w:spacing w:line="240" w:lineRule="auto"/>
              <w:ind w:firstLineChars="0"/>
              <w:rPr>
                <w:rFonts w:hAnsi="宋体"/>
                <w:sz w:val="20"/>
                <w:szCs w:val="20"/>
              </w:rPr>
            </w:pPr>
          </w:p>
        </w:tc>
        <w:tc>
          <w:tcPr>
            <w:tcW w:w="2412" w:type="dxa"/>
            <w:vAlign w:val="center"/>
          </w:tcPr>
          <w:p w14:paraId="2864E39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417BA02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无线手持话筒</w:t>
            </w:r>
          </w:p>
        </w:tc>
        <w:tc>
          <w:tcPr>
            <w:tcW w:w="1027" w:type="dxa"/>
            <w:vAlign w:val="center"/>
          </w:tcPr>
          <w:p w14:paraId="3EBC980B">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6421B297">
            <w:pPr>
              <w:pStyle w:val="88"/>
              <w:widowControl w:val="0"/>
              <w:spacing w:line="240" w:lineRule="auto"/>
              <w:ind w:firstLine="0" w:firstLineChars="0"/>
              <w:rPr>
                <w:rFonts w:hAnsi="宋体"/>
                <w:sz w:val="20"/>
                <w:szCs w:val="20"/>
              </w:rPr>
            </w:pPr>
          </w:p>
        </w:tc>
      </w:tr>
      <w:tr w14:paraId="29C6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86FED8E">
            <w:pPr>
              <w:pStyle w:val="88"/>
              <w:widowControl w:val="0"/>
              <w:numPr>
                <w:ilvl w:val="0"/>
                <w:numId w:val="23"/>
              </w:numPr>
              <w:spacing w:line="240" w:lineRule="auto"/>
              <w:ind w:firstLineChars="0"/>
              <w:rPr>
                <w:rFonts w:hAnsi="宋体"/>
                <w:sz w:val="20"/>
                <w:szCs w:val="20"/>
              </w:rPr>
            </w:pPr>
          </w:p>
        </w:tc>
        <w:tc>
          <w:tcPr>
            <w:tcW w:w="2412" w:type="dxa"/>
            <w:vAlign w:val="center"/>
          </w:tcPr>
          <w:p w14:paraId="48F914A9">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169A7A74">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会议讨论主控机</w:t>
            </w:r>
          </w:p>
        </w:tc>
        <w:tc>
          <w:tcPr>
            <w:tcW w:w="1027" w:type="dxa"/>
            <w:vAlign w:val="center"/>
          </w:tcPr>
          <w:p w14:paraId="3F586C90">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3E49A189">
            <w:pPr>
              <w:pStyle w:val="88"/>
              <w:widowControl w:val="0"/>
              <w:spacing w:line="240" w:lineRule="auto"/>
              <w:ind w:firstLine="0" w:firstLineChars="0"/>
              <w:rPr>
                <w:rFonts w:hAnsi="宋体"/>
                <w:sz w:val="20"/>
                <w:szCs w:val="20"/>
              </w:rPr>
            </w:pPr>
          </w:p>
        </w:tc>
      </w:tr>
      <w:tr w14:paraId="4BF27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CC15F11">
            <w:pPr>
              <w:pStyle w:val="88"/>
              <w:widowControl w:val="0"/>
              <w:numPr>
                <w:ilvl w:val="0"/>
                <w:numId w:val="23"/>
              </w:numPr>
              <w:spacing w:line="240" w:lineRule="auto"/>
              <w:ind w:firstLineChars="0"/>
              <w:rPr>
                <w:rFonts w:hAnsi="宋体"/>
                <w:sz w:val="20"/>
                <w:szCs w:val="20"/>
              </w:rPr>
            </w:pPr>
          </w:p>
        </w:tc>
        <w:tc>
          <w:tcPr>
            <w:tcW w:w="2412" w:type="dxa"/>
            <w:vAlign w:val="center"/>
          </w:tcPr>
          <w:p w14:paraId="3168FF0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240D2A1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会议讨论主席单元</w:t>
            </w:r>
          </w:p>
        </w:tc>
        <w:tc>
          <w:tcPr>
            <w:tcW w:w="1027" w:type="dxa"/>
            <w:vAlign w:val="center"/>
          </w:tcPr>
          <w:p w14:paraId="281510DF">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4B35044B">
            <w:pPr>
              <w:pStyle w:val="88"/>
              <w:widowControl w:val="0"/>
              <w:spacing w:line="240" w:lineRule="auto"/>
              <w:ind w:firstLine="0" w:firstLineChars="0"/>
              <w:rPr>
                <w:rFonts w:hAnsi="宋体"/>
                <w:sz w:val="20"/>
                <w:szCs w:val="20"/>
              </w:rPr>
            </w:pPr>
          </w:p>
        </w:tc>
      </w:tr>
      <w:tr w14:paraId="7131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0C37434">
            <w:pPr>
              <w:pStyle w:val="88"/>
              <w:widowControl w:val="0"/>
              <w:numPr>
                <w:ilvl w:val="0"/>
                <w:numId w:val="23"/>
              </w:numPr>
              <w:spacing w:line="240" w:lineRule="auto"/>
              <w:ind w:firstLineChars="0"/>
              <w:rPr>
                <w:rFonts w:hAnsi="宋体"/>
                <w:sz w:val="20"/>
                <w:szCs w:val="20"/>
              </w:rPr>
            </w:pPr>
          </w:p>
        </w:tc>
        <w:tc>
          <w:tcPr>
            <w:tcW w:w="2412" w:type="dxa"/>
            <w:vAlign w:val="center"/>
          </w:tcPr>
          <w:p w14:paraId="554DB70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21741E2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会议讨论代表单元</w:t>
            </w:r>
          </w:p>
        </w:tc>
        <w:tc>
          <w:tcPr>
            <w:tcW w:w="1027" w:type="dxa"/>
            <w:vAlign w:val="center"/>
          </w:tcPr>
          <w:p w14:paraId="7EB4987F">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11台</w:t>
            </w:r>
          </w:p>
        </w:tc>
        <w:tc>
          <w:tcPr>
            <w:tcW w:w="824" w:type="dxa"/>
            <w:vAlign w:val="center"/>
          </w:tcPr>
          <w:p w14:paraId="714B4F66">
            <w:pPr>
              <w:pStyle w:val="88"/>
              <w:widowControl w:val="0"/>
              <w:spacing w:line="240" w:lineRule="auto"/>
              <w:ind w:firstLine="0" w:firstLineChars="0"/>
              <w:rPr>
                <w:rFonts w:hAnsi="宋体"/>
                <w:sz w:val="20"/>
                <w:szCs w:val="20"/>
              </w:rPr>
            </w:pPr>
          </w:p>
        </w:tc>
      </w:tr>
      <w:tr w14:paraId="36CD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19C7048">
            <w:pPr>
              <w:pStyle w:val="88"/>
              <w:widowControl w:val="0"/>
              <w:numPr>
                <w:ilvl w:val="0"/>
                <w:numId w:val="23"/>
              </w:numPr>
              <w:spacing w:line="240" w:lineRule="auto"/>
              <w:ind w:firstLineChars="0"/>
              <w:rPr>
                <w:rFonts w:hAnsi="宋体"/>
                <w:sz w:val="20"/>
                <w:szCs w:val="20"/>
              </w:rPr>
            </w:pPr>
          </w:p>
        </w:tc>
        <w:tc>
          <w:tcPr>
            <w:tcW w:w="2412" w:type="dxa"/>
            <w:vAlign w:val="center"/>
          </w:tcPr>
          <w:p w14:paraId="098C4E0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669939A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话筒分接线</w:t>
            </w:r>
          </w:p>
        </w:tc>
        <w:tc>
          <w:tcPr>
            <w:tcW w:w="1027" w:type="dxa"/>
            <w:vAlign w:val="center"/>
          </w:tcPr>
          <w:p w14:paraId="1F45ABD7">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12根</w:t>
            </w:r>
          </w:p>
        </w:tc>
        <w:tc>
          <w:tcPr>
            <w:tcW w:w="824" w:type="dxa"/>
            <w:vAlign w:val="center"/>
          </w:tcPr>
          <w:p w14:paraId="4EDE075C">
            <w:pPr>
              <w:pStyle w:val="88"/>
              <w:widowControl w:val="0"/>
              <w:spacing w:line="240" w:lineRule="auto"/>
              <w:ind w:firstLine="0" w:firstLineChars="0"/>
              <w:rPr>
                <w:rFonts w:hAnsi="宋体"/>
                <w:sz w:val="20"/>
                <w:szCs w:val="20"/>
              </w:rPr>
            </w:pPr>
          </w:p>
        </w:tc>
      </w:tr>
      <w:tr w14:paraId="54DB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852138F">
            <w:pPr>
              <w:pStyle w:val="88"/>
              <w:widowControl w:val="0"/>
              <w:numPr>
                <w:ilvl w:val="0"/>
                <w:numId w:val="23"/>
              </w:numPr>
              <w:spacing w:line="240" w:lineRule="auto"/>
              <w:ind w:firstLineChars="0"/>
              <w:rPr>
                <w:rFonts w:hAnsi="宋体"/>
                <w:sz w:val="20"/>
                <w:szCs w:val="20"/>
              </w:rPr>
            </w:pPr>
          </w:p>
        </w:tc>
        <w:tc>
          <w:tcPr>
            <w:tcW w:w="2412" w:type="dxa"/>
            <w:vAlign w:val="center"/>
          </w:tcPr>
          <w:p w14:paraId="7FC55FC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51F8B88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会议主线缆</w:t>
            </w:r>
          </w:p>
        </w:tc>
        <w:tc>
          <w:tcPr>
            <w:tcW w:w="1027" w:type="dxa"/>
            <w:vAlign w:val="center"/>
          </w:tcPr>
          <w:p w14:paraId="4DCCCFEA">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1根</w:t>
            </w:r>
          </w:p>
        </w:tc>
        <w:tc>
          <w:tcPr>
            <w:tcW w:w="824" w:type="dxa"/>
            <w:vAlign w:val="center"/>
          </w:tcPr>
          <w:p w14:paraId="455123EB">
            <w:pPr>
              <w:pStyle w:val="88"/>
              <w:widowControl w:val="0"/>
              <w:spacing w:line="240" w:lineRule="auto"/>
              <w:ind w:firstLine="0" w:firstLineChars="0"/>
              <w:rPr>
                <w:rFonts w:hAnsi="宋体"/>
                <w:sz w:val="20"/>
                <w:szCs w:val="20"/>
              </w:rPr>
            </w:pPr>
          </w:p>
        </w:tc>
      </w:tr>
      <w:tr w14:paraId="7F462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BBCB266">
            <w:pPr>
              <w:pStyle w:val="88"/>
              <w:widowControl w:val="0"/>
              <w:numPr>
                <w:ilvl w:val="0"/>
                <w:numId w:val="23"/>
              </w:numPr>
              <w:spacing w:line="240" w:lineRule="auto"/>
              <w:ind w:firstLineChars="0"/>
              <w:rPr>
                <w:rFonts w:hAnsi="宋体"/>
                <w:sz w:val="20"/>
                <w:szCs w:val="20"/>
              </w:rPr>
            </w:pPr>
          </w:p>
        </w:tc>
        <w:tc>
          <w:tcPr>
            <w:tcW w:w="2412" w:type="dxa"/>
            <w:vAlign w:val="center"/>
          </w:tcPr>
          <w:p w14:paraId="6114B94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小电器</w:t>
            </w:r>
          </w:p>
        </w:tc>
        <w:tc>
          <w:tcPr>
            <w:tcW w:w="3685" w:type="dxa"/>
            <w:vAlign w:val="center"/>
          </w:tcPr>
          <w:p w14:paraId="731420B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专用地插</w:t>
            </w:r>
          </w:p>
        </w:tc>
        <w:tc>
          <w:tcPr>
            <w:tcW w:w="1027" w:type="dxa"/>
            <w:vAlign w:val="center"/>
          </w:tcPr>
          <w:p w14:paraId="66391E52">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1根</w:t>
            </w:r>
          </w:p>
        </w:tc>
        <w:tc>
          <w:tcPr>
            <w:tcW w:w="824" w:type="dxa"/>
            <w:vAlign w:val="center"/>
          </w:tcPr>
          <w:p w14:paraId="384D0F06">
            <w:pPr>
              <w:pStyle w:val="88"/>
              <w:widowControl w:val="0"/>
              <w:spacing w:line="240" w:lineRule="auto"/>
              <w:ind w:firstLine="0" w:firstLineChars="0"/>
              <w:rPr>
                <w:rFonts w:hAnsi="宋体"/>
                <w:sz w:val="20"/>
                <w:szCs w:val="20"/>
              </w:rPr>
            </w:pPr>
          </w:p>
        </w:tc>
      </w:tr>
      <w:tr w14:paraId="7AC42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259C169">
            <w:pPr>
              <w:pStyle w:val="88"/>
              <w:widowControl w:val="0"/>
              <w:numPr>
                <w:ilvl w:val="0"/>
                <w:numId w:val="23"/>
              </w:numPr>
              <w:spacing w:line="240" w:lineRule="auto"/>
              <w:ind w:firstLineChars="0"/>
              <w:rPr>
                <w:rFonts w:hAnsi="宋体"/>
                <w:sz w:val="20"/>
                <w:szCs w:val="20"/>
              </w:rPr>
            </w:pPr>
          </w:p>
        </w:tc>
        <w:tc>
          <w:tcPr>
            <w:tcW w:w="2412" w:type="dxa"/>
            <w:vAlign w:val="center"/>
          </w:tcPr>
          <w:p w14:paraId="085DC26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显示设备</w:t>
            </w:r>
          </w:p>
        </w:tc>
        <w:tc>
          <w:tcPr>
            <w:tcW w:w="3685" w:type="dxa"/>
            <w:vAlign w:val="center"/>
          </w:tcPr>
          <w:p w14:paraId="0FF8649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投影机</w:t>
            </w:r>
          </w:p>
        </w:tc>
        <w:tc>
          <w:tcPr>
            <w:tcW w:w="1027" w:type="dxa"/>
            <w:vAlign w:val="center"/>
          </w:tcPr>
          <w:p w14:paraId="47375636">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1根</w:t>
            </w:r>
          </w:p>
        </w:tc>
        <w:tc>
          <w:tcPr>
            <w:tcW w:w="824" w:type="dxa"/>
            <w:vAlign w:val="center"/>
          </w:tcPr>
          <w:p w14:paraId="30F3244B">
            <w:pPr>
              <w:pStyle w:val="88"/>
              <w:widowControl w:val="0"/>
              <w:spacing w:line="240" w:lineRule="auto"/>
              <w:ind w:firstLine="0" w:firstLineChars="0"/>
              <w:rPr>
                <w:rFonts w:hAnsi="宋体"/>
                <w:sz w:val="20"/>
                <w:szCs w:val="20"/>
              </w:rPr>
            </w:pPr>
          </w:p>
        </w:tc>
      </w:tr>
      <w:tr w14:paraId="0D75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11D8F07">
            <w:pPr>
              <w:pStyle w:val="88"/>
              <w:widowControl w:val="0"/>
              <w:numPr>
                <w:ilvl w:val="0"/>
                <w:numId w:val="23"/>
              </w:numPr>
              <w:spacing w:line="240" w:lineRule="auto"/>
              <w:ind w:firstLineChars="0"/>
              <w:rPr>
                <w:rFonts w:hAnsi="宋体"/>
                <w:sz w:val="20"/>
                <w:szCs w:val="20"/>
              </w:rPr>
            </w:pPr>
          </w:p>
        </w:tc>
        <w:tc>
          <w:tcPr>
            <w:tcW w:w="2412" w:type="dxa"/>
            <w:vAlign w:val="center"/>
          </w:tcPr>
          <w:p w14:paraId="7604E2A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显示设备</w:t>
            </w:r>
          </w:p>
        </w:tc>
        <w:tc>
          <w:tcPr>
            <w:tcW w:w="3685" w:type="dxa"/>
            <w:vAlign w:val="center"/>
          </w:tcPr>
          <w:p w14:paraId="3478C63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电动投影幕</w:t>
            </w:r>
          </w:p>
        </w:tc>
        <w:tc>
          <w:tcPr>
            <w:tcW w:w="1027" w:type="dxa"/>
            <w:vAlign w:val="center"/>
          </w:tcPr>
          <w:p w14:paraId="1859DF6A">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1根</w:t>
            </w:r>
          </w:p>
        </w:tc>
        <w:tc>
          <w:tcPr>
            <w:tcW w:w="824" w:type="dxa"/>
            <w:vAlign w:val="center"/>
          </w:tcPr>
          <w:p w14:paraId="4ADCA366">
            <w:pPr>
              <w:pStyle w:val="88"/>
              <w:widowControl w:val="0"/>
              <w:spacing w:line="240" w:lineRule="auto"/>
              <w:ind w:firstLine="0" w:firstLineChars="0"/>
              <w:rPr>
                <w:rFonts w:hAnsi="宋体"/>
                <w:sz w:val="20"/>
                <w:szCs w:val="20"/>
              </w:rPr>
            </w:pPr>
          </w:p>
        </w:tc>
      </w:tr>
      <w:tr w14:paraId="2CC16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A3A3588">
            <w:pPr>
              <w:pStyle w:val="88"/>
              <w:widowControl w:val="0"/>
              <w:numPr>
                <w:ilvl w:val="0"/>
                <w:numId w:val="23"/>
              </w:numPr>
              <w:spacing w:line="240" w:lineRule="auto"/>
              <w:ind w:firstLineChars="0"/>
              <w:rPr>
                <w:rFonts w:hAnsi="宋体"/>
                <w:sz w:val="20"/>
                <w:szCs w:val="20"/>
              </w:rPr>
            </w:pPr>
          </w:p>
        </w:tc>
        <w:tc>
          <w:tcPr>
            <w:tcW w:w="2412" w:type="dxa"/>
            <w:vAlign w:val="center"/>
          </w:tcPr>
          <w:p w14:paraId="5624A4B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56CF88B9">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RGB矩阵</w:t>
            </w:r>
          </w:p>
        </w:tc>
        <w:tc>
          <w:tcPr>
            <w:tcW w:w="1027" w:type="dxa"/>
            <w:vAlign w:val="center"/>
          </w:tcPr>
          <w:p w14:paraId="72BCFA4B">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1根</w:t>
            </w:r>
          </w:p>
        </w:tc>
        <w:tc>
          <w:tcPr>
            <w:tcW w:w="824" w:type="dxa"/>
            <w:vAlign w:val="center"/>
          </w:tcPr>
          <w:p w14:paraId="56DB0E53">
            <w:pPr>
              <w:pStyle w:val="88"/>
              <w:widowControl w:val="0"/>
              <w:spacing w:line="240" w:lineRule="auto"/>
              <w:ind w:firstLine="0" w:firstLineChars="0"/>
              <w:rPr>
                <w:rFonts w:hAnsi="宋体"/>
                <w:sz w:val="20"/>
                <w:szCs w:val="20"/>
              </w:rPr>
            </w:pPr>
          </w:p>
        </w:tc>
      </w:tr>
      <w:tr w14:paraId="5241C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1E860CF">
            <w:pPr>
              <w:pStyle w:val="88"/>
              <w:widowControl w:val="0"/>
              <w:numPr>
                <w:ilvl w:val="0"/>
                <w:numId w:val="23"/>
              </w:numPr>
              <w:spacing w:line="240" w:lineRule="auto"/>
              <w:ind w:firstLineChars="0"/>
              <w:rPr>
                <w:rFonts w:hAnsi="宋体"/>
                <w:sz w:val="20"/>
                <w:szCs w:val="20"/>
              </w:rPr>
            </w:pPr>
          </w:p>
        </w:tc>
        <w:tc>
          <w:tcPr>
            <w:tcW w:w="2412" w:type="dxa"/>
            <w:vAlign w:val="center"/>
          </w:tcPr>
          <w:p w14:paraId="1AD6ADC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显示设备</w:t>
            </w:r>
          </w:p>
        </w:tc>
        <w:tc>
          <w:tcPr>
            <w:tcW w:w="3685" w:type="dxa"/>
            <w:vAlign w:val="center"/>
          </w:tcPr>
          <w:p w14:paraId="38D6920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液晶升降显示器</w:t>
            </w:r>
          </w:p>
        </w:tc>
        <w:tc>
          <w:tcPr>
            <w:tcW w:w="1027" w:type="dxa"/>
            <w:vAlign w:val="center"/>
          </w:tcPr>
          <w:p w14:paraId="1AADCAE0">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18台</w:t>
            </w:r>
          </w:p>
        </w:tc>
        <w:tc>
          <w:tcPr>
            <w:tcW w:w="824" w:type="dxa"/>
            <w:vAlign w:val="center"/>
          </w:tcPr>
          <w:p w14:paraId="184CB829">
            <w:pPr>
              <w:pStyle w:val="88"/>
              <w:widowControl w:val="0"/>
              <w:spacing w:line="240" w:lineRule="auto"/>
              <w:ind w:firstLine="0" w:firstLineChars="0"/>
              <w:rPr>
                <w:rFonts w:hAnsi="宋体"/>
                <w:sz w:val="20"/>
                <w:szCs w:val="20"/>
              </w:rPr>
            </w:pPr>
          </w:p>
        </w:tc>
      </w:tr>
      <w:tr w14:paraId="11DC3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1620CC8">
            <w:pPr>
              <w:pStyle w:val="88"/>
              <w:widowControl w:val="0"/>
              <w:numPr>
                <w:ilvl w:val="0"/>
                <w:numId w:val="23"/>
              </w:numPr>
              <w:spacing w:line="240" w:lineRule="auto"/>
              <w:ind w:firstLineChars="0"/>
              <w:rPr>
                <w:rFonts w:hAnsi="宋体"/>
                <w:sz w:val="20"/>
                <w:szCs w:val="20"/>
              </w:rPr>
            </w:pPr>
          </w:p>
        </w:tc>
        <w:tc>
          <w:tcPr>
            <w:tcW w:w="2412" w:type="dxa"/>
            <w:vAlign w:val="center"/>
          </w:tcPr>
          <w:p w14:paraId="69912CB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016C92E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VGA分配器</w:t>
            </w:r>
          </w:p>
        </w:tc>
        <w:tc>
          <w:tcPr>
            <w:tcW w:w="1027" w:type="dxa"/>
            <w:vAlign w:val="center"/>
          </w:tcPr>
          <w:p w14:paraId="3D4CE437">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49DBD737">
            <w:pPr>
              <w:pStyle w:val="88"/>
              <w:widowControl w:val="0"/>
              <w:spacing w:line="240" w:lineRule="auto"/>
              <w:ind w:firstLine="0" w:firstLineChars="0"/>
              <w:rPr>
                <w:rFonts w:hAnsi="宋体"/>
                <w:sz w:val="20"/>
                <w:szCs w:val="20"/>
              </w:rPr>
            </w:pPr>
          </w:p>
        </w:tc>
      </w:tr>
      <w:tr w14:paraId="3F506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85CCB0A">
            <w:pPr>
              <w:pStyle w:val="88"/>
              <w:widowControl w:val="0"/>
              <w:numPr>
                <w:ilvl w:val="0"/>
                <w:numId w:val="23"/>
              </w:numPr>
              <w:spacing w:line="240" w:lineRule="auto"/>
              <w:ind w:firstLineChars="0"/>
              <w:rPr>
                <w:rFonts w:hAnsi="宋体"/>
                <w:sz w:val="20"/>
                <w:szCs w:val="20"/>
              </w:rPr>
            </w:pPr>
          </w:p>
        </w:tc>
        <w:tc>
          <w:tcPr>
            <w:tcW w:w="2412" w:type="dxa"/>
            <w:vAlign w:val="center"/>
          </w:tcPr>
          <w:p w14:paraId="2AE6083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55D5E7B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VGA编码器</w:t>
            </w:r>
          </w:p>
        </w:tc>
        <w:tc>
          <w:tcPr>
            <w:tcW w:w="1027" w:type="dxa"/>
            <w:vAlign w:val="center"/>
          </w:tcPr>
          <w:p w14:paraId="0A26569C">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7BD541F6">
            <w:pPr>
              <w:pStyle w:val="88"/>
              <w:widowControl w:val="0"/>
              <w:spacing w:line="240" w:lineRule="auto"/>
              <w:ind w:firstLine="0" w:firstLineChars="0"/>
              <w:rPr>
                <w:rFonts w:hAnsi="宋体"/>
                <w:sz w:val="20"/>
                <w:szCs w:val="20"/>
              </w:rPr>
            </w:pPr>
          </w:p>
        </w:tc>
      </w:tr>
      <w:tr w14:paraId="3B5C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AE8C27B">
            <w:pPr>
              <w:pStyle w:val="88"/>
              <w:widowControl w:val="0"/>
              <w:numPr>
                <w:ilvl w:val="0"/>
                <w:numId w:val="23"/>
              </w:numPr>
              <w:spacing w:line="240" w:lineRule="auto"/>
              <w:ind w:firstLineChars="0"/>
              <w:rPr>
                <w:rFonts w:hAnsi="宋体"/>
                <w:sz w:val="20"/>
                <w:szCs w:val="20"/>
              </w:rPr>
            </w:pPr>
          </w:p>
        </w:tc>
        <w:tc>
          <w:tcPr>
            <w:tcW w:w="2412" w:type="dxa"/>
            <w:vAlign w:val="center"/>
          </w:tcPr>
          <w:p w14:paraId="1E799A4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监控中心及子中心设备</w:t>
            </w:r>
          </w:p>
        </w:tc>
        <w:tc>
          <w:tcPr>
            <w:tcW w:w="3685" w:type="dxa"/>
            <w:vAlign w:val="center"/>
          </w:tcPr>
          <w:p w14:paraId="3A20C5C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中央控制主机</w:t>
            </w:r>
          </w:p>
        </w:tc>
        <w:tc>
          <w:tcPr>
            <w:tcW w:w="1027" w:type="dxa"/>
            <w:vAlign w:val="center"/>
          </w:tcPr>
          <w:p w14:paraId="165116CD">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3FE47B55">
            <w:pPr>
              <w:pStyle w:val="88"/>
              <w:widowControl w:val="0"/>
              <w:spacing w:line="240" w:lineRule="auto"/>
              <w:ind w:firstLine="0" w:firstLineChars="0"/>
              <w:rPr>
                <w:rFonts w:hAnsi="宋体"/>
                <w:sz w:val="20"/>
                <w:szCs w:val="20"/>
              </w:rPr>
            </w:pPr>
          </w:p>
        </w:tc>
      </w:tr>
      <w:tr w14:paraId="7F13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D811A4D">
            <w:pPr>
              <w:pStyle w:val="88"/>
              <w:widowControl w:val="0"/>
              <w:numPr>
                <w:ilvl w:val="0"/>
                <w:numId w:val="23"/>
              </w:numPr>
              <w:spacing w:line="240" w:lineRule="auto"/>
              <w:ind w:firstLineChars="0"/>
              <w:rPr>
                <w:rFonts w:hAnsi="宋体"/>
                <w:sz w:val="20"/>
                <w:szCs w:val="20"/>
              </w:rPr>
            </w:pPr>
          </w:p>
        </w:tc>
        <w:tc>
          <w:tcPr>
            <w:tcW w:w="2412" w:type="dxa"/>
            <w:vAlign w:val="center"/>
          </w:tcPr>
          <w:p w14:paraId="3CDAD46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监控中心及子中心设备</w:t>
            </w:r>
          </w:p>
        </w:tc>
        <w:tc>
          <w:tcPr>
            <w:tcW w:w="3685" w:type="dxa"/>
            <w:vAlign w:val="center"/>
          </w:tcPr>
          <w:p w14:paraId="3212C0B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无线触摸屏</w:t>
            </w:r>
          </w:p>
        </w:tc>
        <w:tc>
          <w:tcPr>
            <w:tcW w:w="1027" w:type="dxa"/>
            <w:vAlign w:val="center"/>
          </w:tcPr>
          <w:p w14:paraId="14772144">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3943F4D0">
            <w:pPr>
              <w:pStyle w:val="88"/>
              <w:widowControl w:val="0"/>
              <w:spacing w:line="240" w:lineRule="auto"/>
              <w:ind w:firstLine="0" w:firstLineChars="0"/>
              <w:rPr>
                <w:rFonts w:hAnsi="宋体"/>
                <w:sz w:val="20"/>
                <w:szCs w:val="20"/>
              </w:rPr>
            </w:pPr>
          </w:p>
        </w:tc>
      </w:tr>
      <w:tr w14:paraId="4CAA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CC1AF59">
            <w:pPr>
              <w:pStyle w:val="88"/>
              <w:widowControl w:val="0"/>
              <w:numPr>
                <w:ilvl w:val="0"/>
                <w:numId w:val="23"/>
              </w:numPr>
              <w:spacing w:line="240" w:lineRule="auto"/>
              <w:ind w:firstLineChars="0"/>
              <w:rPr>
                <w:rFonts w:hAnsi="宋体"/>
                <w:sz w:val="20"/>
                <w:szCs w:val="20"/>
              </w:rPr>
            </w:pPr>
          </w:p>
        </w:tc>
        <w:tc>
          <w:tcPr>
            <w:tcW w:w="2412" w:type="dxa"/>
            <w:vAlign w:val="center"/>
          </w:tcPr>
          <w:p w14:paraId="1D70A6B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监控中心及子中心设备</w:t>
            </w:r>
          </w:p>
        </w:tc>
        <w:tc>
          <w:tcPr>
            <w:tcW w:w="3685" w:type="dxa"/>
            <w:vAlign w:val="center"/>
          </w:tcPr>
          <w:p w14:paraId="05B7F1C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红外发射棒</w:t>
            </w:r>
          </w:p>
        </w:tc>
        <w:tc>
          <w:tcPr>
            <w:tcW w:w="1027" w:type="dxa"/>
            <w:vAlign w:val="center"/>
          </w:tcPr>
          <w:p w14:paraId="7CC417F7">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09D85E69">
            <w:pPr>
              <w:pStyle w:val="88"/>
              <w:widowControl w:val="0"/>
              <w:spacing w:line="240" w:lineRule="auto"/>
              <w:ind w:firstLine="0" w:firstLineChars="0"/>
              <w:rPr>
                <w:rFonts w:hAnsi="宋体"/>
                <w:sz w:val="20"/>
                <w:szCs w:val="20"/>
              </w:rPr>
            </w:pPr>
          </w:p>
        </w:tc>
      </w:tr>
      <w:tr w14:paraId="1F0DF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A31A44B">
            <w:pPr>
              <w:pStyle w:val="88"/>
              <w:widowControl w:val="0"/>
              <w:numPr>
                <w:ilvl w:val="0"/>
                <w:numId w:val="23"/>
              </w:numPr>
              <w:spacing w:line="240" w:lineRule="auto"/>
              <w:ind w:firstLineChars="0"/>
              <w:rPr>
                <w:rFonts w:hAnsi="宋体"/>
                <w:sz w:val="20"/>
                <w:szCs w:val="20"/>
              </w:rPr>
            </w:pPr>
          </w:p>
        </w:tc>
        <w:tc>
          <w:tcPr>
            <w:tcW w:w="2412" w:type="dxa"/>
            <w:vAlign w:val="center"/>
          </w:tcPr>
          <w:p w14:paraId="6D789CD9">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监控中心及子中心设备</w:t>
            </w:r>
          </w:p>
        </w:tc>
        <w:tc>
          <w:tcPr>
            <w:tcW w:w="3685" w:type="dxa"/>
            <w:vAlign w:val="center"/>
          </w:tcPr>
          <w:p w14:paraId="4726153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继电器</w:t>
            </w:r>
          </w:p>
        </w:tc>
        <w:tc>
          <w:tcPr>
            <w:tcW w:w="1027" w:type="dxa"/>
            <w:vAlign w:val="center"/>
          </w:tcPr>
          <w:p w14:paraId="1B0987ED">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57B03C81">
            <w:pPr>
              <w:pStyle w:val="88"/>
              <w:widowControl w:val="0"/>
              <w:spacing w:line="240" w:lineRule="auto"/>
              <w:ind w:firstLine="0" w:firstLineChars="0"/>
              <w:rPr>
                <w:rFonts w:hAnsi="宋体"/>
                <w:sz w:val="20"/>
                <w:szCs w:val="20"/>
              </w:rPr>
            </w:pPr>
          </w:p>
        </w:tc>
      </w:tr>
      <w:tr w14:paraId="7610E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6C4D825">
            <w:pPr>
              <w:pStyle w:val="88"/>
              <w:widowControl w:val="0"/>
              <w:numPr>
                <w:ilvl w:val="0"/>
                <w:numId w:val="23"/>
              </w:numPr>
              <w:spacing w:line="240" w:lineRule="auto"/>
              <w:ind w:firstLineChars="0"/>
              <w:rPr>
                <w:rFonts w:hAnsi="宋体"/>
                <w:sz w:val="20"/>
                <w:szCs w:val="20"/>
              </w:rPr>
            </w:pPr>
          </w:p>
        </w:tc>
        <w:tc>
          <w:tcPr>
            <w:tcW w:w="2412" w:type="dxa"/>
            <w:vAlign w:val="center"/>
          </w:tcPr>
          <w:p w14:paraId="78A5000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6CFFA8E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8路时序电源控制器</w:t>
            </w:r>
          </w:p>
        </w:tc>
        <w:tc>
          <w:tcPr>
            <w:tcW w:w="1027" w:type="dxa"/>
            <w:vAlign w:val="center"/>
          </w:tcPr>
          <w:p w14:paraId="26FF3F9F">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3套</w:t>
            </w:r>
          </w:p>
        </w:tc>
        <w:tc>
          <w:tcPr>
            <w:tcW w:w="824" w:type="dxa"/>
            <w:vAlign w:val="center"/>
          </w:tcPr>
          <w:p w14:paraId="293875EE">
            <w:pPr>
              <w:pStyle w:val="88"/>
              <w:widowControl w:val="0"/>
              <w:spacing w:line="240" w:lineRule="auto"/>
              <w:ind w:firstLine="0" w:firstLineChars="0"/>
              <w:rPr>
                <w:rFonts w:hAnsi="宋体"/>
                <w:sz w:val="20"/>
                <w:szCs w:val="20"/>
              </w:rPr>
            </w:pPr>
          </w:p>
        </w:tc>
      </w:tr>
      <w:tr w14:paraId="6B40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0FA86B7">
            <w:pPr>
              <w:pStyle w:val="88"/>
              <w:widowControl w:val="0"/>
              <w:numPr>
                <w:ilvl w:val="0"/>
                <w:numId w:val="23"/>
              </w:numPr>
              <w:spacing w:line="240" w:lineRule="auto"/>
              <w:ind w:firstLineChars="0"/>
              <w:rPr>
                <w:rFonts w:hAnsi="宋体"/>
                <w:sz w:val="20"/>
                <w:szCs w:val="20"/>
              </w:rPr>
            </w:pPr>
          </w:p>
        </w:tc>
        <w:tc>
          <w:tcPr>
            <w:tcW w:w="2412" w:type="dxa"/>
            <w:vAlign w:val="center"/>
          </w:tcPr>
          <w:p w14:paraId="260ED680">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软件</w:t>
            </w:r>
          </w:p>
        </w:tc>
        <w:tc>
          <w:tcPr>
            <w:tcW w:w="3685" w:type="dxa"/>
            <w:vAlign w:val="center"/>
          </w:tcPr>
          <w:p w14:paraId="2247B2F0">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编程软件</w:t>
            </w:r>
          </w:p>
        </w:tc>
        <w:tc>
          <w:tcPr>
            <w:tcW w:w="1027" w:type="dxa"/>
            <w:vAlign w:val="center"/>
          </w:tcPr>
          <w:p w14:paraId="33A85646">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5C029CA6">
            <w:pPr>
              <w:pStyle w:val="88"/>
              <w:widowControl w:val="0"/>
              <w:spacing w:line="240" w:lineRule="auto"/>
              <w:ind w:firstLine="0" w:firstLineChars="0"/>
              <w:rPr>
                <w:rFonts w:hAnsi="宋体"/>
                <w:sz w:val="20"/>
                <w:szCs w:val="20"/>
              </w:rPr>
            </w:pPr>
          </w:p>
        </w:tc>
      </w:tr>
      <w:tr w14:paraId="03FEB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1A26F52">
            <w:pPr>
              <w:pStyle w:val="88"/>
              <w:widowControl w:val="0"/>
              <w:numPr>
                <w:ilvl w:val="0"/>
                <w:numId w:val="23"/>
              </w:numPr>
              <w:spacing w:line="240" w:lineRule="auto"/>
              <w:ind w:firstLineChars="0"/>
              <w:rPr>
                <w:rFonts w:hAnsi="宋体"/>
                <w:sz w:val="20"/>
                <w:szCs w:val="20"/>
              </w:rPr>
            </w:pPr>
          </w:p>
        </w:tc>
        <w:tc>
          <w:tcPr>
            <w:tcW w:w="2412" w:type="dxa"/>
            <w:vAlign w:val="center"/>
          </w:tcPr>
          <w:p w14:paraId="6F9559D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软件</w:t>
            </w:r>
          </w:p>
        </w:tc>
        <w:tc>
          <w:tcPr>
            <w:tcW w:w="3685" w:type="dxa"/>
            <w:vAlign w:val="center"/>
          </w:tcPr>
          <w:p w14:paraId="4FA501D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控制接口软件</w:t>
            </w:r>
          </w:p>
        </w:tc>
        <w:tc>
          <w:tcPr>
            <w:tcW w:w="1027" w:type="dxa"/>
            <w:vAlign w:val="center"/>
          </w:tcPr>
          <w:p w14:paraId="0843B86C">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2906C6A0">
            <w:pPr>
              <w:pStyle w:val="88"/>
              <w:widowControl w:val="0"/>
              <w:spacing w:line="240" w:lineRule="auto"/>
              <w:ind w:firstLine="0" w:firstLineChars="0"/>
              <w:rPr>
                <w:rFonts w:hAnsi="宋体"/>
                <w:sz w:val="20"/>
                <w:szCs w:val="20"/>
              </w:rPr>
            </w:pPr>
          </w:p>
        </w:tc>
      </w:tr>
      <w:tr w14:paraId="6AD8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D7B4863">
            <w:pPr>
              <w:pStyle w:val="88"/>
              <w:widowControl w:val="0"/>
              <w:numPr>
                <w:ilvl w:val="0"/>
                <w:numId w:val="23"/>
              </w:numPr>
              <w:spacing w:line="240" w:lineRule="auto"/>
              <w:ind w:firstLineChars="0"/>
              <w:rPr>
                <w:rFonts w:hAnsi="宋体"/>
                <w:sz w:val="20"/>
                <w:szCs w:val="20"/>
              </w:rPr>
            </w:pPr>
          </w:p>
        </w:tc>
        <w:tc>
          <w:tcPr>
            <w:tcW w:w="2412" w:type="dxa"/>
            <w:vAlign w:val="center"/>
          </w:tcPr>
          <w:p w14:paraId="5D94E16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交换机</w:t>
            </w:r>
          </w:p>
        </w:tc>
        <w:tc>
          <w:tcPr>
            <w:tcW w:w="3685" w:type="dxa"/>
            <w:vAlign w:val="center"/>
          </w:tcPr>
          <w:p w14:paraId="3397BAF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无线路由器</w:t>
            </w:r>
          </w:p>
        </w:tc>
        <w:tc>
          <w:tcPr>
            <w:tcW w:w="1027" w:type="dxa"/>
            <w:vAlign w:val="center"/>
          </w:tcPr>
          <w:p w14:paraId="5EEC059F">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1FA07C94">
            <w:pPr>
              <w:pStyle w:val="88"/>
              <w:widowControl w:val="0"/>
              <w:spacing w:line="240" w:lineRule="auto"/>
              <w:ind w:firstLine="0" w:firstLineChars="0"/>
              <w:rPr>
                <w:rFonts w:hAnsi="宋体"/>
                <w:sz w:val="20"/>
                <w:szCs w:val="20"/>
              </w:rPr>
            </w:pPr>
          </w:p>
        </w:tc>
      </w:tr>
      <w:tr w14:paraId="1612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DC87ABD">
            <w:pPr>
              <w:pStyle w:val="88"/>
              <w:widowControl w:val="0"/>
              <w:numPr>
                <w:ilvl w:val="0"/>
                <w:numId w:val="23"/>
              </w:numPr>
              <w:spacing w:line="240" w:lineRule="auto"/>
              <w:ind w:firstLineChars="0"/>
              <w:rPr>
                <w:rFonts w:hAnsi="宋体"/>
                <w:sz w:val="20"/>
                <w:szCs w:val="20"/>
              </w:rPr>
            </w:pPr>
          </w:p>
        </w:tc>
        <w:tc>
          <w:tcPr>
            <w:tcW w:w="2412" w:type="dxa"/>
            <w:vAlign w:val="center"/>
          </w:tcPr>
          <w:p w14:paraId="0F198F49">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机柜、机架</w:t>
            </w:r>
          </w:p>
        </w:tc>
        <w:tc>
          <w:tcPr>
            <w:tcW w:w="3685" w:type="dxa"/>
            <w:vAlign w:val="center"/>
          </w:tcPr>
          <w:p w14:paraId="629AA94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设备机柜</w:t>
            </w:r>
          </w:p>
        </w:tc>
        <w:tc>
          <w:tcPr>
            <w:tcW w:w="1027" w:type="dxa"/>
            <w:vAlign w:val="center"/>
          </w:tcPr>
          <w:p w14:paraId="625CE6C0">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210D4B6A">
            <w:pPr>
              <w:pStyle w:val="88"/>
              <w:widowControl w:val="0"/>
              <w:spacing w:line="240" w:lineRule="auto"/>
              <w:ind w:firstLine="0" w:firstLineChars="0"/>
              <w:rPr>
                <w:rFonts w:hAnsi="宋体"/>
                <w:sz w:val="20"/>
                <w:szCs w:val="20"/>
              </w:rPr>
            </w:pPr>
          </w:p>
        </w:tc>
      </w:tr>
      <w:tr w14:paraId="548DF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BF773EA">
            <w:pPr>
              <w:pStyle w:val="88"/>
              <w:widowControl w:val="0"/>
              <w:numPr>
                <w:ilvl w:val="0"/>
                <w:numId w:val="23"/>
              </w:numPr>
              <w:spacing w:line="240" w:lineRule="auto"/>
              <w:ind w:firstLineChars="0"/>
              <w:rPr>
                <w:rFonts w:hAnsi="宋体"/>
                <w:sz w:val="20"/>
                <w:szCs w:val="20"/>
              </w:rPr>
            </w:pPr>
          </w:p>
        </w:tc>
        <w:tc>
          <w:tcPr>
            <w:tcW w:w="2412" w:type="dxa"/>
            <w:vAlign w:val="center"/>
          </w:tcPr>
          <w:p w14:paraId="0F26C84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小电器</w:t>
            </w:r>
          </w:p>
        </w:tc>
        <w:tc>
          <w:tcPr>
            <w:tcW w:w="3685" w:type="dxa"/>
            <w:vAlign w:val="center"/>
          </w:tcPr>
          <w:p w14:paraId="5DDD1CF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信息插</w:t>
            </w:r>
          </w:p>
        </w:tc>
        <w:tc>
          <w:tcPr>
            <w:tcW w:w="1027" w:type="dxa"/>
            <w:vAlign w:val="center"/>
          </w:tcPr>
          <w:p w14:paraId="06ADD24E">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4套</w:t>
            </w:r>
          </w:p>
        </w:tc>
        <w:tc>
          <w:tcPr>
            <w:tcW w:w="824" w:type="dxa"/>
            <w:vAlign w:val="center"/>
          </w:tcPr>
          <w:p w14:paraId="5569BD3F">
            <w:pPr>
              <w:pStyle w:val="88"/>
              <w:widowControl w:val="0"/>
              <w:spacing w:line="240" w:lineRule="auto"/>
              <w:ind w:firstLine="0" w:firstLineChars="0"/>
              <w:rPr>
                <w:rFonts w:hAnsi="宋体"/>
                <w:sz w:val="20"/>
                <w:szCs w:val="20"/>
              </w:rPr>
            </w:pPr>
          </w:p>
        </w:tc>
      </w:tr>
      <w:tr w14:paraId="16DB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5F9CAA9">
            <w:pPr>
              <w:pStyle w:val="88"/>
              <w:widowControl w:val="0"/>
              <w:numPr>
                <w:ilvl w:val="0"/>
                <w:numId w:val="23"/>
              </w:numPr>
              <w:spacing w:line="240" w:lineRule="auto"/>
              <w:ind w:firstLineChars="0"/>
              <w:rPr>
                <w:rFonts w:hAnsi="宋体"/>
                <w:sz w:val="20"/>
                <w:szCs w:val="20"/>
              </w:rPr>
            </w:pPr>
          </w:p>
        </w:tc>
        <w:tc>
          <w:tcPr>
            <w:tcW w:w="2412" w:type="dxa"/>
            <w:vAlign w:val="center"/>
          </w:tcPr>
          <w:p w14:paraId="3AE0AA6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57F7338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扬声器壁挂架</w:t>
            </w:r>
          </w:p>
        </w:tc>
        <w:tc>
          <w:tcPr>
            <w:tcW w:w="1027" w:type="dxa"/>
            <w:vAlign w:val="center"/>
          </w:tcPr>
          <w:p w14:paraId="4180754B">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2套</w:t>
            </w:r>
          </w:p>
        </w:tc>
        <w:tc>
          <w:tcPr>
            <w:tcW w:w="824" w:type="dxa"/>
            <w:vAlign w:val="center"/>
          </w:tcPr>
          <w:p w14:paraId="7820A160">
            <w:pPr>
              <w:pStyle w:val="88"/>
              <w:widowControl w:val="0"/>
              <w:spacing w:line="240" w:lineRule="auto"/>
              <w:ind w:firstLine="0" w:firstLineChars="0"/>
              <w:rPr>
                <w:rFonts w:hAnsi="宋体"/>
                <w:sz w:val="20"/>
                <w:szCs w:val="20"/>
              </w:rPr>
            </w:pPr>
          </w:p>
        </w:tc>
      </w:tr>
      <w:tr w14:paraId="40EFC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8397EBE">
            <w:pPr>
              <w:pStyle w:val="88"/>
              <w:widowControl w:val="0"/>
              <w:numPr>
                <w:ilvl w:val="0"/>
                <w:numId w:val="23"/>
              </w:numPr>
              <w:spacing w:line="240" w:lineRule="auto"/>
              <w:ind w:firstLineChars="0"/>
              <w:rPr>
                <w:rFonts w:hAnsi="宋体"/>
                <w:sz w:val="20"/>
                <w:szCs w:val="20"/>
              </w:rPr>
            </w:pPr>
          </w:p>
        </w:tc>
        <w:tc>
          <w:tcPr>
            <w:tcW w:w="2412" w:type="dxa"/>
            <w:vAlign w:val="center"/>
          </w:tcPr>
          <w:p w14:paraId="20BFFCE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0056783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微型阵列扬声器</w:t>
            </w:r>
          </w:p>
        </w:tc>
        <w:tc>
          <w:tcPr>
            <w:tcW w:w="1027" w:type="dxa"/>
            <w:vAlign w:val="center"/>
          </w:tcPr>
          <w:p w14:paraId="104DF22E">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2套</w:t>
            </w:r>
          </w:p>
        </w:tc>
        <w:tc>
          <w:tcPr>
            <w:tcW w:w="824" w:type="dxa"/>
            <w:vAlign w:val="center"/>
          </w:tcPr>
          <w:p w14:paraId="1950844A">
            <w:pPr>
              <w:pStyle w:val="88"/>
              <w:widowControl w:val="0"/>
              <w:spacing w:line="240" w:lineRule="auto"/>
              <w:ind w:firstLine="0" w:firstLineChars="0"/>
              <w:rPr>
                <w:rFonts w:hAnsi="宋体"/>
                <w:sz w:val="20"/>
                <w:szCs w:val="20"/>
              </w:rPr>
            </w:pPr>
          </w:p>
        </w:tc>
      </w:tr>
      <w:tr w14:paraId="35E1B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9D2F8B4">
            <w:pPr>
              <w:pStyle w:val="88"/>
              <w:widowControl w:val="0"/>
              <w:numPr>
                <w:ilvl w:val="0"/>
                <w:numId w:val="23"/>
              </w:numPr>
              <w:spacing w:line="240" w:lineRule="auto"/>
              <w:ind w:firstLineChars="0"/>
              <w:rPr>
                <w:rFonts w:hAnsi="宋体"/>
                <w:sz w:val="20"/>
                <w:szCs w:val="20"/>
              </w:rPr>
            </w:pPr>
          </w:p>
        </w:tc>
        <w:tc>
          <w:tcPr>
            <w:tcW w:w="2412" w:type="dxa"/>
            <w:vAlign w:val="center"/>
          </w:tcPr>
          <w:p w14:paraId="3D9BDCC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1F71411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配套低音</w:t>
            </w:r>
          </w:p>
        </w:tc>
        <w:tc>
          <w:tcPr>
            <w:tcW w:w="1027" w:type="dxa"/>
            <w:vAlign w:val="center"/>
          </w:tcPr>
          <w:p w14:paraId="56D9F84D">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2套</w:t>
            </w:r>
          </w:p>
        </w:tc>
        <w:tc>
          <w:tcPr>
            <w:tcW w:w="824" w:type="dxa"/>
            <w:vAlign w:val="center"/>
          </w:tcPr>
          <w:p w14:paraId="0317749F">
            <w:pPr>
              <w:pStyle w:val="88"/>
              <w:widowControl w:val="0"/>
              <w:spacing w:line="240" w:lineRule="auto"/>
              <w:ind w:firstLine="0" w:firstLineChars="0"/>
              <w:rPr>
                <w:rFonts w:hAnsi="宋体"/>
                <w:sz w:val="20"/>
                <w:szCs w:val="20"/>
              </w:rPr>
            </w:pPr>
          </w:p>
        </w:tc>
      </w:tr>
      <w:tr w14:paraId="5F14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F759DB0">
            <w:pPr>
              <w:pStyle w:val="88"/>
              <w:widowControl w:val="0"/>
              <w:numPr>
                <w:ilvl w:val="0"/>
                <w:numId w:val="23"/>
              </w:numPr>
              <w:spacing w:line="240" w:lineRule="auto"/>
              <w:ind w:firstLineChars="0"/>
              <w:rPr>
                <w:rFonts w:hAnsi="宋体"/>
                <w:sz w:val="20"/>
                <w:szCs w:val="20"/>
              </w:rPr>
            </w:pPr>
          </w:p>
        </w:tc>
        <w:tc>
          <w:tcPr>
            <w:tcW w:w="2412" w:type="dxa"/>
            <w:vAlign w:val="center"/>
          </w:tcPr>
          <w:p w14:paraId="4E2F2A3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0272C86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微型阵列功放</w:t>
            </w:r>
          </w:p>
        </w:tc>
        <w:tc>
          <w:tcPr>
            <w:tcW w:w="1027" w:type="dxa"/>
            <w:vAlign w:val="center"/>
          </w:tcPr>
          <w:p w14:paraId="087E39FC">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6D833EFB">
            <w:pPr>
              <w:pStyle w:val="88"/>
              <w:widowControl w:val="0"/>
              <w:spacing w:line="240" w:lineRule="auto"/>
              <w:ind w:firstLine="0" w:firstLineChars="0"/>
              <w:rPr>
                <w:rFonts w:hAnsi="宋体"/>
                <w:sz w:val="20"/>
                <w:szCs w:val="20"/>
              </w:rPr>
            </w:pPr>
          </w:p>
        </w:tc>
      </w:tr>
      <w:tr w14:paraId="4632F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ED54E5C">
            <w:pPr>
              <w:pStyle w:val="88"/>
              <w:widowControl w:val="0"/>
              <w:numPr>
                <w:ilvl w:val="0"/>
                <w:numId w:val="23"/>
              </w:numPr>
              <w:spacing w:line="240" w:lineRule="auto"/>
              <w:ind w:firstLineChars="0"/>
              <w:rPr>
                <w:rFonts w:hAnsi="宋体"/>
                <w:sz w:val="20"/>
                <w:szCs w:val="20"/>
              </w:rPr>
            </w:pPr>
          </w:p>
        </w:tc>
        <w:tc>
          <w:tcPr>
            <w:tcW w:w="2412" w:type="dxa"/>
            <w:vAlign w:val="center"/>
          </w:tcPr>
          <w:p w14:paraId="782BE600">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47239240">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配套低音功放</w:t>
            </w:r>
          </w:p>
        </w:tc>
        <w:tc>
          <w:tcPr>
            <w:tcW w:w="1027" w:type="dxa"/>
            <w:vAlign w:val="center"/>
          </w:tcPr>
          <w:p w14:paraId="3AAE6BA8">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5064CDAB">
            <w:pPr>
              <w:pStyle w:val="88"/>
              <w:widowControl w:val="0"/>
              <w:spacing w:line="240" w:lineRule="auto"/>
              <w:ind w:firstLine="0" w:firstLineChars="0"/>
              <w:rPr>
                <w:rFonts w:hAnsi="宋体"/>
                <w:sz w:val="20"/>
                <w:szCs w:val="20"/>
              </w:rPr>
            </w:pPr>
          </w:p>
        </w:tc>
      </w:tr>
      <w:tr w14:paraId="06DFA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C4C1148">
            <w:pPr>
              <w:pStyle w:val="88"/>
              <w:widowControl w:val="0"/>
              <w:numPr>
                <w:ilvl w:val="0"/>
                <w:numId w:val="23"/>
              </w:numPr>
              <w:spacing w:line="240" w:lineRule="auto"/>
              <w:ind w:firstLineChars="0"/>
              <w:rPr>
                <w:rFonts w:hAnsi="宋体"/>
                <w:sz w:val="20"/>
                <w:szCs w:val="20"/>
              </w:rPr>
            </w:pPr>
          </w:p>
        </w:tc>
        <w:tc>
          <w:tcPr>
            <w:tcW w:w="2412" w:type="dxa"/>
            <w:vAlign w:val="center"/>
          </w:tcPr>
          <w:p w14:paraId="7D3FBF7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11A0F69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数字音频处理器</w:t>
            </w:r>
          </w:p>
        </w:tc>
        <w:tc>
          <w:tcPr>
            <w:tcW w:w="1027" w:type="dxa"/>
            <w:vAlign w:val="center"/>
          </w:tcPr>
          <w:p w14:paraId="67201DAC">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561F3922">
            <w:pPr>
              <w:pStyle w:val="88"/>
              <w:widowControl w:val="0"/>
              <w:spacing w:line="240" w:lineRule="auto"/>
              <w:ind w:firstLine="0" w:firstLineChars="0"/>
              <w:rPr>
                <w:rFonts w:hAnsi="宋体"/>
                <w:sz w:val="20"/>
                <w:szCs w:val="20"/>
              </w:rPr>
            </w:pPr>
          </w:p>
        </w:tc>
      </w:tr>
      <w:tr w14:paraId="5AAAB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DC48CF9">
            <w:pPr>
              <w:pStyle w:val="88"/>
              <w:widowControl w:val="0"/>
              <w:numPr>
                <w:ilvl w:val="0"/>
                <w:numId w:val="23"/>
              </w:numPr>
              <w:spacing w:line="240" w:lineRule="auto"/>
              <w:ind w:firstLineChars="0"/>
              <w:rPr>
                <w:rFonts w:hAnsi="宋体"/>
                <w:sz w:val="20"/>
                <w:szCs w:val="20"/>
              </w:rPr>
            </w:pPr>
          </w:p>
        </w:tc>
        <w:tc>
          <w:tcPr>
            <w:tcW w:w="2412" w:type="dxa"/>
            <w:vAlign w:val="center"/>
          </w:tcPr>
          <w:p w14:paraId="0860FD0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0BD6F35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无线手持话筒</w:t>
            </w:r>
          </w:p>
        </w:tc>
        <w:tc>
          <w:tcPr>
            <w:tcW w:w="1027" w:type="dxa"/>
            <w:vAlign w:val="center"/>
          </w:tcPr>
          <w:p w14:paraId="5041501A">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74AAE1F0">
            <w:pPr>
              <w:pStyle w:val="88"/>
              <w:widowControl w:val="0"/>
              <w:spacing w:line="240" w:lineRule="auto"/>
              <w:ind w:firstLine="0" w:firstLineChars="0"/>
              <w:rPr>
                <w:rFonts w:hAnsi="宋体"/>
                <w:sz w:val="20"/>
                <w:szCs w:val="20"/>
              </w:rPr>
            </w:pPr>
          </w:p>
        </w:tc>
      </w:tr>
      <w:tr w14:paraId="42102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1EE310A">
            <w:pPr>
              <w:pStyle w:val="88"/>
              <w:widowControl w:val="0"/>
              <w:numPr>
                <w:ilvl w:val="0"/>
                <w:numId w:val="23"/>
              </w:numPr>
              <w:spacing w:line="240" w:lineRule="auto"/>
              <w:ind w:firstLineChars="0"/>
              <w:rPr>
                <w:rFonts w:hAnsi="宋体"/>
                <w:sz w:val="20"/>
                <w:szCs w:val="20"/>
              </w:rPr>
            </w:pPr>
          </w:p>
        </w:tc>
        <w:tc>
          <w:tcPr>
            <w:tcW w:w="2412" w:type="dxa"/>
            <w:vAlign w:val="center"/>
          </w:tcPr>
          <w:p w14:paraId="09DC3264">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5F85CD1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鹅颈会议话筒</w:t>
            </w:r>
          </w:p>
        </w:tc>
        <w:tc>
          <w:tcPr>
            <w:tcW w:w="1027" w:type="dxa"/>
            <w:vAlign w:val="center"/>
          </w:tcPr>
          <w:p w14:paraId="2B18DB7F">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73A95433">
            <w:pPr>
              <w:pStyle w:val="88"/>
              <w:widowControl w:val="0"/>
              <w:spacing w:line="240" w:lineRule="auto"/>
              <w:ind w:firstLine="0" w:firstLineChars="0"/>
              <w:rPr>
                <w:rFonts w:hAnsi="宋体"/>
                <w:sz w:val="20"/>
                <w:szCs w:val="20"/>
              </w:rPr>
            </w:pPr>
          </w:p>
        </w:tc>
      </w:tr>
      <w:tr w14:paraId="09120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12DFD4D">
            <w:pPr>
              <w:pStyle w:val="88"/>
              <w:widowControl w:val="0"/>
              <w:numPr>
                <w:ilvl w:val="0"/>
                <w:numId w:val="23"/>
              </w:numPr>
              <w:spacing w:line="240" w:lineRule="auto"/>
              <w:ind w:firstLineChars="0"/>
              <w:rPr>
                <w:rFonts w:hAnsi="宋体"/>
                <w:sz w:val="20"/>
                <w:szCs w:val="20"/>
              </w:rPr>
            </w:pPr>
          </w:p>
        </w:tc>
        <w:tc>
          <w:tcPr>
            <w:tcW w:w="2412" w:type="dxa"/>
            <w:vAlign w:val="center"/>
          </w:tcPr>
          <w:p w14:paraId="5C5B325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31A7E6E4">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鹅颈会议话筒底座</w:t>
            </w:r>
          </w:p>
        </w:tc>
        <w:tc>
          <w:tcPr>
            <w:tcW w:w="1027" w:type="dxa"/>
            <w:vAlign w:val="center"/>
          </w:tcPr>
          <w:p w14:paraId="11517440">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7CE5704C">
            <w:pPr>
              <w:pStyle w:val="88"/>
              <w:widowControl w:val="0"/>
              <w:spacing w:line="240" w:lineRule="auto"/>
              <w:ind w:firstLine="0" w:firstLineChars="0"/>
              <w:rPr>
                <w:rFonts w:hAnsi="宋体"/>
                <w:sz w:val="20"/>
                <w:szCs w:val="20"/>
              </w:rPr>
            </w:pPr>
          </w:p>
        </w:tc>
      </w:tr>
      <w:tr w14:paraId="7D9D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3447EB2">
            <w:pPr>
              <w:pStyle w:val="88"/>
              <w:widowControl w:val="0"/>
              <w:numPr>
                <w:ilvl w:val="0"/>
                <w:numId w:val="23"/>
              </w:numPr>
              <w:spacing w:line="240" w:lineRule="auto"/>
              <w:ind w:firstLineChars="0"/>
              <w:rPr>
                <w:rFonts w:hAnsi="宋体"/>
                <w:sz w:val="20"/>
                <w:szCs w:val="20"/>
              </w:rPr>
            </w:pPr>
          </w:p>
        </w:tc>
        <w:tc>
          <w:tcPr>
            <w:tcW w:w="2412" w:type="dxa"/>
            <w:vAlign w:val="center"/>
          </w:tcPr>
          <w:p w14:paraId="45BD295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显示设备</w:t>
            </w:r>
          </w:p>
        </w:tc>
        <w:tc>
          <w:tcPr>
            <w:tcW w:w="3685" w:type="dxa"/>
            <w:vAlign w:val="center"/>
          </w:tcPr>
          <w:p w14:paraId="04E89F3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投影机</w:t>
            </w:r>
          </w:p>
        </w:tc>
        <w:tc>
          <w:tcPr>
            <w:tcW w:w="1027" w:type="dxa"/>
            <w:vAlign w:val="center"/>
          </w:tcPr>
          <w:p w14:paraId="6B2FDC70">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26289306">
            <w:pPr>
              <w:pStyle w:val="88"/>
              <w:widowControl w:val="0"/>
              <w:spacing w:line="240" w:lineRule="auto"/>
              <w:ind w:firstLine="0" w:firstLineChars="0"/>
              <w:rPr>
                <w:rFonts w:hAnsi="宋体"/>
                <w:sz w:val="20"/>
                <w:szCs w:val="20"/>
              </w:rPr>
            </w:pPr>
          </w:p>
        </w:tc>
      </w:tr>
      <w:tr w14:paraId="01C27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F22D12F">
            <w:pPr>
              <w:pStyle w:val="88"/>
              <w:widowControl w:val="0"/>
              <w:numPr>
                <w:ilvl w:val="0"/>
                <w:numId w:val="23"/>
              </w:numPr>
              <w:spacing w:line="240" w:lineRule="auto"/>
              <w:ind w:firstLineChars="0"/>
              <w:rPr>
                <w:rFonts w:hAnsi="宋体"/>
                <w:sz w:val="20"/>
                <w:szCs w:val="20"/>
              </w:rPr>
            </w:pPr>
          </w:p>
        </w:tc>
        <w:tc>
          <w:tcPr>
            <w:tcW w:w="2412" w:type="dxa"/>
            <w:vAlign w:val="center"/>
          </w:tcPr>
          <w:p w14:paraId="45BFB27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显示设备</w:t>
            </w:r>
          </w:p>
        </w:tc>
        <w:tc>
          <w:tcPr>
            <w:tcW w:w="3685" w:type="dxa"/>
            <w:vAlign w:val="center"/>
          </w:tcPr>
          <w:p w14:paraId="662D85F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电动投影幕</w:t>
            </w:r>
          </w:p>
        </w:tc>
        <w:tc>
          <w:tcPr>
            <w:tcW w:w="1027" w:type="dxa"/>
            <w:vAlign w:val="center"/>
          </w:tcPr>
          <w:p w14:paraId="7B7A6585">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21959003">
            <w:pPr>
              <w:pStyle w:val="88"/>
              <w:widowControl w:val="0"/>
              <w:spacing w:line="240" w:lineRule="auto"/>
              <w:ind w:firstLine="0" w:firstLineChars="0"/>
              <w:rPr>
                <w:rFonts w:hAnsi="宋体"/>
                <w:sz w:val="20"/>
                <w:szCs w:val="20"/>
              </w:rPr>
            </w:pPr>
          </w:p>
        </w:tc>
      </w:tr>
      <w:tr w14:paraId="080E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D5F5DEF">
            <w:pPr>
              <w:pStyle w:val="88"/>
              <w:widowControl w:val="0"/>
              <w:numPr>
                <w:ilvl w:val="0"/>
                <w:numId w:val="23"/>
              </w:numPr>
              <w:spacing w:line="240" w:lineRule="auto"/>
              <w:ind w:firstLineChars="0"/>
              <w:rPr>
                <w:rFonts w:hAnsi="宋体"/>
                <w:sz w:val="20"/>
                <w:szCs w:val="20"/>
              </w:rPr>
            </w:pPr>
          </w:p>
        </w:tc>
        <w:tc>
          <w:tcPr>
            <w:tcW w:w="2412" w:type="dxa"/>
            <w:vAlign w:val="center"/>
          </w:tcPr>
          <w:p w14:paraId="6EA3673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0DBBFEE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RGB矩阵</w:t>
            </w:r>
          </w:p>
        </w:tc>
        <w:tc>
          <w:tcPr>
            <w:tcW w:w="1027" w:type="dxa"/>
            <w:vAlign w:val="center"/>
          </w:tcPr>
          <w:p w14:paraId="002EADE0">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19D12891">
            <w:pPr>
              <w:pStyle w:val="88"/>
              <w:widowControl w:val="0"/>
              <w:spacing w:line="240" w:lineRule="auto"/>
              <w:ind w:firstLine="0" w:firstLineChars="0"/>
              <w:rPr>
                <w:rFonts w:hAnsi="宋体"/>
                <w:sz w:val="20"/>
                <w:szCs w:val="20"/>
              </w:rPr>
            </w:pPr>
          </w:p>
        </w:tc>
      </w:tr>
      <w:tr w14:paraId="607B2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F0A23C6">
            <w:pPr>
              <w:pStyle w:val="88"/>
              <w:widowControl w:val="0"/>
              <w:numPr>
                <w:ilvl w:val="0"/>
                <w:numId w:val="23"/>
              </w:numPr>
              <w:spacing w:line="240" w:lineRule="auto"/>
              <w:ind w:firstLineChars="0"/>
              <w:rPr>
                <w:rFonts w:hAnsi="宋体"/>
                <w:sz w:val="20"/>
                <w:szCs w:val="20"/>
              </w:rPr>
            </w:pPr>
          </w:p>
        </w:tc>
        <w:tc>
          <w:tcPr>
            <w:tcW w:w="2412" w:type="dxa"/>
            <w:vAlign w:val="center"/>
          </w:tcPr>
          <w:p w14:paraId="630B1D0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3C6681F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DVD播放器</w:t>
            </w:r>
          </w:p>
        </w:tc>
        <w:tc>
          <w:tcPr>
            <w:tcW w:w="1027" w:type="dxa"/>
            <w:vAlign w:val="center"/>
          </w:tcPr>
          <w:p w14:paraId="4395DA4B">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66E45419">
            <w:pPr>
              <w:pStyle w:val="88"/>
              <w:widowControl w:val="0"/>
              <w:spacing w:line="240" w:lineRule="auto"/>
              <w:ind w:firstLine="0" w:firstLineChars="0"/>
              <w:rPr>
                <w:rFonts w:hAnsi="宋体"/>
                <w:sz w:val="20"/>
                <w:szCs w:val="20"/>
              </w:rPr>
            </w:pPr>
          </w:p>
        </w:tc>
      </w:tr>
      <w:tr w14:paraId="6B849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0DFFB12">
            <w:pPr>
              <w:pStyle w:val="88"/>
              <w:widowControl w:val="0"/>
              <w:numPr>
                <w:ilvl w:val="0"/>
                <w:numId w:val="23"/>
              </w:numPr>
              <w:spacing w:line="240" w:lineRule="auto"/>
              <w:ind w:firstLineChars="0"/>
              <w:rPr>
                <w:rFonts w:hAnsi="宋体"/>
                <w:sz w:val="20"/>
                <w:szCs w:val="20"/>
              </w:rPr>
            </w:pPr>
          </w:p>
        </w:tc>
        <w:tc>
          <w:tcPr>
            <w:tcW w:w="2412" w:type="dxa"/>
            <w:vAlign w:val="center"/>
          </w:tcPr>
          <w:p w14:paraId="5BAFE6D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06377EF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视频会议终端</w:t>
            </w:r>
          </w:p>
        </w:tc>
        <w:tc>
          <w:tcPr>
            <w:tcW w:w="1027" w:type="dxa"/>
            <w:vAlign w:val="center"/>
          </w:tcPr>
          <w:p w14:paraId="1A0F117E">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4F1ECBFD">
            <w:pPr>
              <w:pStyle w:val="88"/>
              <w:widowControl w:val="0"/>
              <w:spacing w:line="240" w:lineRule="auto"/>
              <w:ind w:firstLine="0" w:firstLineChars="0"/>
              <w:rPr>
                <w:rFonts w:hAnsi="宋体"/>
                <w:sz w:val="20"/>
                <w:szCs w:val="20"/>
              </w:rPr>
            </w:pPr>
          </w:p>
        </w:tc>
      </w:tr>
      <w:tr w14:paraId="59FE8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7E616E9">
            <w:pPr>
              <w:pStyle w:val="88"/>
              <w:widowControl w:val="0"/>
              <w:numPr>
                <w:ilvl w:val="0"/>
                <w:numId w:val="23"/>
              </w:numPr>
              <w:spacing w:line="240" w:lineRule="auto"/>
              <w:ind w:firstLineChars="0"/>
              <w:rPr>
                <w:rFonts w:hAnsi="宋体"/>
                <w:sz w:val="20"/>
                <w:szCs w:val="20"/>
              </w:rPr>
            </w:pPr>
          </w:p>
        </w:tc>
        <w:tc>
          <w:tcPr>
            <w:tcW w:w="2412" w:type="dxa"/>
            <w:vAlign w:val="center"/>
          </w:tcPr>
          <w:p w14:paraId="3109C149">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机柜、机架</w:t>
            </w:r>
          </w:p>
        </w:tc>
        <w:tc>
          <w:tcPr>
            <w:tcW w:w="3685" w:type="dxa"/>
            <w:vAlign w:val="center"/>
          </w:tcPr>
          <w:p w14:paraId="5E48E2C9">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设备机柜</w:t>
            </w:r>
          </w:p>
        </w:tc>
        <w:tc>
          <w:tcPr>
            <w:tcW w:w="1027" w:type="dxa"/>
            <w:vAlign w:val="center"/>
          </w:tcPr>
          <w:p w14:paraId="2D312DFC">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52BDE4C7">
            <w:pPr>
              <w:pStyle w:val="88"/>
              <w:widowControl w:val="0"/>
              <w:spacing w:line="240" w:lineRule="auto"/>
              <w:ind w:firstLine="0" w:firstLineChars="0"/>
              <w:rPr>
                <w:rFonts w:hAnsi="宋体"/>
                <w:sz w:val="20"/>
                <w:szCs w:val="20"/>
              </w:rPr>
            </w:pPr>
          </w:p>
        </w:tc>
      </w:tr>
      <w:tr w14:paraId="67AA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41BE34D">
            <w:pPr>
              <w:pStyle w:val="88"/>
              <w:widowControl w:val="0"/>
              <w:numPr>
                <w:ilvl w:val="0"/>
                <w:numId w:val="23"/>
              </w:numPr>
              <w:spacing w:line="240" w:lineRule="auto"/>
              <w:ind w:firstLineChars="0"/>
              <w:rPr>
                <w:rFonts w:hAnsi="宋体"/>
                <w:sz w:val="20"/>
                <w:szCs w:val="20"/>
              </w:rPr>
            </w:pPr>
          </w:p>
        </w:tc>
        <w:tc>
          <w:tcPr>
            <w:tcW w:w="2412" w:type="dxa"/>
            <w:vAlign w:val="center"/>
          </w:tcPr>
          <w:p w14:paraId="0CEBC3E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小电器</w:t>
            </w:r>
          </w:p>
        </w:tc>
        <w:tc>
          <w:tcPr>
            <w:tcW w:w="3685" w:type="dxa"/>
            <w:vAlign w:val="center"/>
          </w:tcPr>
          <w:p w14:paraId="4BC696C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信息插</w:t>
            </w:r>
          </w:p>
        </w:tc>
        <w:tc>
          <w:tcPr>
            <w:tcW w:w="1027" w:type="dxa"/>
            <w:vAlign w:val="center"/>
          </w:tcPr>
          <w:p w14:paraId="1C9457A5">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2套</w:t>
            </w:r>
          </w:p>
        </w:tc>
        <w:tc>
          <w:tcPr>
            <w:tcW w:w="824" w:type="dxa"/>
            <w:vAlign w:val="center"/>
          </w:tcPr>
          <w:p w14:paraId="01F3239F">
            <w:pPr>
              <w:pStyle w:val="88"/>
              <w:widowControl w:val="0"/>
              <w:spacing w:line="240" w:lineRule="auto"/>
              <w:ind w:firstLine="0" w:firstLineChars="0"/>
              <w:rPr>
                <w:rFonts w:hAnsi="宋体"/>
                <w:sz w:val="20"/>
                <w:szCs w:val="20"/>
              </w:rPr>
            </w:pPr>
          </w:p>
        </w:tc>
      </w:tr>
      <w:tr w14:paraId="3D15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78A4E34">
            <w:pPr>
              <w:pStyle w:val="88"/>
              <w:widowControl w:val="0"/>
              <w:numPr>
                <w:ilvl w:val="0"/>
                <w:numId w:val="23"/>
              </w:numPr>
              <w:spacing w:line="240" w:lineRule="auto"/>
              <w:ind w:firstLineChars="0"/>
              <w:rPr>
                <w:rFonts w:hAnsi="宋体"/>
                <w:sz w:val="20"/>
                <w:szCs w:val="20"/>
              </w:rPr>
            </w:pPr>
          </w:p>
        </w:tc>
        <w:tc>
          <w:tcPr>
            <w:tcW w:w="2412" w:type="dxa"/>
            <w:vAlign w:val="center"/>
          </w:tcPr>
          <w:p w14:paraId="5FE6CE4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3485164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8路时序电源控制器</w:t>
            </w:r>
          </w:p>
        </w:tc>
        <w:tc>
          <w:tcPr>
            <w:tcW w:w="1027" w:type="dxa"/>
            <w:vAlign w:val="center"/>
          </w:tcPr>
          <w:p w14:paraId="70B52F88">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71ED7102">
            <w:pPr>
              <w:pStyle w:val="88"/>
              <w:widowControl w:val="0"/>
              <w:spacing w:line="240" w:lineRule="auto"/>
              <w:ind w:firstLine="0" w:firstLineChars="0"/>
              <w:rPr>
                <w:rFonts w:hAnsi="宋体"/>
                <w:sz w:val="20"/>
                <w:szCs w:val="20"/>
              </w:rPr>
            </w:pPr>
          </w:p>
        </w:tc>
      </w:tr>
      <w:tr w14:paraId="7A8A1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78F4C8D">
            <w:pPr>
              <w:pStyle w:val="88"/>
              <w:widowControl w:val="0"/>
              <w:numPr>
                <w:ilvl w:val="0"/>
                <w:numId w:val="23"/>
              </w:numPr>
              <w:spacing w:line="240" w:lineRule="auto"/>
              <w:ind w:firstLineChars="0"/>
              <w:rPr>
                <w:rFonts w:hAnsi="宋体"/>
                <w:sz w:val="20"/>
                <w:szCs w:val="20"/>
              </w:rPr>
            </w:pPr>
          </w:p>
        </w:tc>
        <w:tc>
          <w:tcPr>
            <w:tcW w:w="2412" w:type="dxa"/>
            <w:vAlign w:val="center"/>
          </w:tcPr>
          <w:p w14:paraId="4F78A2A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62059E9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主扩声扬声器</w:t>
            </w:r>
          </w:p>
        </w:tc>
        <w:tc>
          <w:tcPr>
            <w:tcW w:w="1027" w:type="dxa"/>
            <w:vAlign w:val="center"/>
          </w:tcPr>
          <w:p w14:paraId="0CA1D53C">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377E1220">
            <w:pPr>
              <w:pStyle w:val="88"/>
              <w:widowControl w:val="0"/>
              <w:spacing w:line="240" w:lineRule="auto"/>
              <w:ind w:firstLine="0" w:firstLineChars="0"/>
              <w:rPr>
                <w:rFonts w:hAnsi="宋体"/>
                <w:sz w:val="20"/>
                <w:szCs w:val="20"/>
              </w:rPr>
            </w:pPr>
          </w:p>
        </w:tc>
      </w:tr>
      <w:tr w14:paraId="186C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EFBC00E">
            <w:pPr>
              <w:pStyle w:val="88"/>
              <w:widowControl w:val="0"/>
              <w:numPr>
                <w:ilvl w:val="0"/>
                <w:numId w:val="23"/>
              </w:numPr>
              <w:spacing w:line="240" w:lineRule="auto"/>
              <w:ind w:firstLineChars="0"/>
              <w:rPr>
                <w:rFonts w:hAnsi="宋体"/>
                <w:sz w:val="20"/>
                <w:szCs w:val="20"/>
              </w:rPr>
            </w:pPr>
          </w:p>
        </w:tc>
        <w:tc>
          <w:tcPr>
            <w:tcW w:w="2412" w:type="dxa"/>
            <w:vAlign w:val="center"/>
          </w:tcPr>
          <w:p w14:paraId="3B03A6A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161C94F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辅助扬声器</w:t>
            </w:r>
          </w:p>
        </w:tc>
        <w:tc>
          <w:tcPr>
            <w:tcW w:w="1027" w:type="dxa"/>
            <w:vAlign w:val="center"/>
          </w:tcPr>
          <w:p w14:paraId="618C2BE3">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597C80F9">
            <w:pPr>
              <w:pStyle w:val="88"/>
              <w:widowControl w:val="0"/>
              <w:spacing w:line="240" w:lineRule="auto"/>
              <w:ind w:firstLine="0" w:firstLineChars="0"/>
              <w:rPr>
                <w:rFonts w:hAnsi="宋体"/>
                <w:sz w:val="20"/>
                <w:szCs w:val="20"/>
              </w:rPr>
            </w:pPr>
          </w:p>
        </w:tc>
      </w:tr>
      <w:tr w14:paraId="1ED1A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FC1C9C3">
            <w:pPr>
              <w:pStyle w:val="88"/>
              <w:widowControl w:val="0"/>
              <w:numPr>
                <w:ilvl w:val="0"/>
                <w:numId w:val="23"/>
              </w:numPr>
              <w:spacing w:line="240" w:lineRule="auto"/>
              <w:ind w:firstLineChars="0"/>
              <w:rPr>
                <w:rFonts w:hAnsi="宋体"/>
                <w:sz w:val="20"/>
                <w:szCs w:val="20"/>
              </w:rPr>
            </w:pPr>
          </w:p>
        </w:tc>
        <w:tc>
          <w:tcPr>
            <w:tcW w:w="2412" w:type="dxa"/>
            <w:vAlign w:val="center"/>
          </w:tcPr>
          <w:p w14:paraId="6865F80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2AEA367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主扬声器功放</w:t>
            </w:r>
          </w:p>
        </w:tc>
        <w:tc>
          <w:tcPr>
            <w:tcW w:w="1027" w:type="dxa"/>
            <w:vAlign w:val="center"/>
          </w:tcPr>
          <w:p w14:paraId="76380CA1">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5F496C6E">
            <w:pPr>
              <w:pStyle w:val="88"/>
              <w:widowControl w:val="0"/>
              <w:spacing w:line="240" w:lineRule="auto"/>
              <w:ind w:firstLine="0" w:firstLineChars="0"/>
              <w:rPr>
                <w:rFonts w:hAnsi="宋体"/>
                <w:sz w:val="20"/>
                <w:szCs w:val="20"/>
              </w:rPr>
            </w:pPr>
          </w:p>
        </w:tc>
      </w:tr>
      <w:tr w14:paraId="631E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AFB1E50">
            <w:pPr>
              <w:pStyle w:val="88"/>
              <w:widowControl w:val="0"/>
              <w:numPr>
                <w:ilvl w:val="0"/>
                <w:numId w:val="23"/>
              </w:numPr>
              <w:spacing w:line="240" w:lineRule="auto"/>
              <w:ind w:firstLineChars="0"/>
              <w:rPr>
                <w:rFonts w:hAnsi="宋体"/>
                <w:sz w:val="20"/>
                <w:szCs w:val="20"/>
              </w:rPr>
            </w:pPr>
          </w:p>
        </w:tc>
        <w:tc>
          <w:tcPr>
            <w:tcW w:w="2412" w:type="dxa"/>
            <w:vAlign w:val="center"/>
          </w:tcPr>
          <w:p w14:paraId="3EC6CAD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6B60639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辅助扬声器功放</w:t>
            </w:r>
          </w:p>
        </w:tc>
        <w:tc>
          <w:tcPr>
            <w:tcW w:w="1027" w:type="dxa"/>
            <w:vAlign w:val="center"/>
          </w:tcPr>
          <w:p w14:paraId="6BDA38C7">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2DC113B8">
            <w:pPr>
              <w:pStyle w:val="88"/>
              <w:widowControl w:val="0"/>
              <w:spacing w:line="240" w:lineRule="auto"/>
              <w:ind w:firstLine="0" w:firstLineChars="0"/>
              <w:rPr>
                <w:rFonts w:hAnsi="宋体"/>
                <w:sz w:val="20"/>
                <w:szCs w:val="20"/>
              </w:rPr>
            </w:pPr>
          </w:p>
        </w:tc>
      </w:tr>
      <w:tr w14:paraId="25DD4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B04CEB3">
            <w:pPr>
              <w:pStyle w:val="88"/>
              <w:widowControl w:val="0"/>
              <w:numPr>
                <w:ilvl w:val="0"/>
                <w:numId w:val="23"/>
              </w:numPr>
              <w:spacing w:line="240" w:lineRule="auto"/>
              <w:ind w:firstLineChars="0"/>
              <w:rPr>
                <w:rFonts w:hAnsi="宋体"/>
                <w:sz w:val="20"/>
                <w:szCs w:val="20"/>
              </w:rPr>
            </w:pPr>
          </w:p>
        </w:tc>
        <w:tc>
          <w:tcPr>
            <w:tcW w:w="2412" w:type="dxa"/>
            <w:vAlign w:val="center"/>
          </w:tcPr>
          <w:p w14:paraId="227A745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4ECDA969">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数字音频处理器</w:t>
            </w:r>
          </w:p>
        </w:tc>
        <w:tc>
          <w:tcPr>
            <w:tcW w:w="1027" w:type="dxa"/>
            <w:vAlign w:val="center"/>
          </w:tcPr>
          <w:p w14:paraId="42E8F464">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7DF47299">
            <w:pPr>
              <w:pStyle w:val="88"/>
              <w:widowControl w:val="0"/>
              <w:spacing w:line="240" w:lineRule="auto"/>
              <w:ind w:firstLine="0" w:firstLineChars="0"/>
              <w:rPr>
                <w:rFonts w:hAnsi="宋体"/>
                <w:sz w:val="20"/>
                <w:szCs w:val="20"/>
              </w:rPr>
            </w:pPr>
          </w:p>
        </w:tc>
      </w:tr>
      <w:tr w14:paraId="4468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44770C1">
            <w:pPr>
              <w:pStyle w:val="88"/>
              <w:widowControl w:val="0"/>
              <w:numPr>
                <w:ilvl w:val="0"/>
                <w:numId w:val="23"/>
              </w:numPr>
              <w:spacing w:line="240" w:lineRule="auto"/>
              <w:ind w:firstLineChars="0"/>
              <w:rPr>
                <w:rFonts w:hAnsi="宋体"/>
                <w:sz w:val="20"/>
                <w:szCs w:val="20"/>
              </w:rPr>
            </w:pPr>
          </w:p>
        </w:tc>
        <w:tc>
          <w:tcPr>
            <w:tcW w:w="2412" w:type="dxa"/>
            <w:vAlign w:val="center"/>
          </w:tcPr>
          <w:p w14:paraId="33BD71D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05C4CA6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无线手持话筒</w:t>
            </w:r>
          </w:p>
        </w:tc>
        <w:tc>
          <w:tcPr>
            <w:tcW w:w="1027" w:type="dxa"/>
            <w:vAlign w:val="center"/>
          </w:tcPr>
          <w:p w14:paraId="69968D77">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4FBDEE37">
            <w:pPr>
              <w:pStyle w:val="88"/>
              <w:widowControl w:val="0"/>
              <w:spacing w:line="240" w:lineRule="auto"/>
              <w:ind w:firstLine="0" w:firstLineChars="0"/>
              <w:rPr>
                <w:rFonts w:hAnsi="宋体"/>
                <w:sz w:val="20"/>
                <w:szCs w:val="20"/>
              </w:rPr>
            </w:pPr>
          </w:p>
        </w:tc>
      </w:tr>
      <w:tr w14:paraId="6A091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840F80A">
            <w:pPr>
              <w:pStyle w:val="88"/>
              <w:widowControl w:val="0"/>
              <w:numPr>
                <w:ilvl w:val="0"/>
                <w:numId w:val="23"/>
              </w:numPr>
              <w:spacing w:line="240" w:lineRule="auto"/>
              <w:ind w:firstLineChars="0"/>
              <w:rPr>
                <w:rFonts w:hAnsi="宋体"/>
                <w:sz w:val="20"/>
                <w:szCs w:val="20"/>
              </w:rPr>
            </w:pPr>
          </w:p>
        </w:tc>
        <w:tc>
          <w:tcPr>
            <w:tcW w:w="2412" w:type="dxa"/>
            <w:vAlign w:val="center"/>
          </w:tcPr>
          <w:p w14:paraId="6F78849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7D82FFC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鹅颈会议话筒</w:t>
            </w:r>
          </w:p>
        </w:tc>
        <w:tc>
          <w:tcPr>
            <w:tcW w:w="1027" w:type="dxa"/>
            <w:vAlign w:val="center"/>
          </w:tcPr>
          <w:p w14:paraId="259C33D1">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4台</w:t>
            </w:r>
          </w:p>
        </w:tc>
        <w:tc>
          <w:tcPr>
            <w:tcW w:w="824" w:type="dxa"/>
            <w:vAlign w:val="center"/>
          </w:tcPr>
          <w:p w14:paraId="747C9265">
            <w:pPr>
              <w:pStyle w:val="88"/>
              <w:widowControl w:val="0"/>
              <w:spacing w:line="240" w:lineRule="auto"/>
              <w:ind w:firstLine="0" w:firstLineChars="0"/>
              <w:rPr>
                <w:rFonts w:hAnsi="宋体"/>
                <w:sz w:val="20"/>
                <w:szCs w:val="20"/>
              </w:rPr>
            </w:pPr>
          </w:p>
        </w:tc>
      </w:tr>
      <w:tr w14:paraId="048D1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920EC25">
            <w:pPr>
              <w:pStyle w:val="88"/>
              <w:widowControl w:val="0"/>
              <w:numPr>
                <w:ilvl w:val="0"/>
                <w:numId w:val="23"/>
              </w:numPr>
              <w:spacing w:line="240" w:lineRule="auto"/>
              <w:ind w:firstLineChars="0"/>
              <w:rPr>
                <w:rFonts w:hAnsi="宋体"/>
                <w:sz w:val="20"/>
                <w:szCs w:val="20"/>
              </w:rPr>
            </w:pPr>
          </w:p>
        </w:tc>
        <w:tc>
          <w:tcPr>
            <w:tcW w:w="2412" w:type="dxa"/>
            <w:vAlign w:val="center"/>
          </w:tcPr>
          <w:p w14:paraId="7F10419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2DB0813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鹅颈会议话筒底座</w:t>
            </w:r>
          </w:p>
        </w:tc>
        <w:tc>
          <w:tcPr>
            <w:tcW w:w="1027" w:type="dxa"/>
            <w:vAlign w:val="center"/>
          </w:tcPr>
          <w:p w14:paraId="675ADD18">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4台</w:t>
            </w:r>
          </w:p>
        </w:tc>
        <w:tc>
          <w:tcPr>
            <w:tcW w:w="824" w:type="dxa"/>
            <w:vAlign w:val="center"/>
          </w:tcPr>
          <w:p w14:paraId="23E0DD0E">
            <w:pPr>
              <w:pStyle w:val="88"/>
              <w:widowControl w:val="0"/>
              <w:spacing w:line="240" w:lineRule="auto"/>
              <w:ind w:firstLine="0" w:firstLineChars="0"/>
              <w:rPr>
                <w:rFonts w:hAnsi="宋体"/>
                <w:sz w:val="20"/>
                <w:szCs w:val="20"/>
              </w:rPr>
            </w:pPr>
          </w:p>
        </w:tc>
      </w:tr>
      <w:tr w14:paraId="641FA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3644847">
            <w:pPr>
              <w:pStyle w:val="88"/>
              <w:widowControl w:val="0"/>
              <w:numPr>
                <w:ilvl w:val="0"/>
                <w:numId w:val="23"/>
              </w:numPr>
              <w:spacing w:line="240" w:lineRule="auto"/>
              <w:ind w:firstLineChars="0"/>
              <w:rPr>
                <w:rFonts w:hAnsi="宋体"/>
                <w:sz w:val="20"/>
                <w:szCs w:val="20"/>
              </w:rPr>
            </w:pPr>
          </w:p>
        </w:tc>
        <w:tc>
          <w:tcPr>
            <w:tcW w:w="2412" w:type="dxa"/>
            <w:vAlign w:val="center"/>
          </w:tcPr>
          <w:p w14:paraId="2935A80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显示设备</w:t>
            </w:r>
          </w:p>
        </w:tc>
        <w:tc>
          <w:tcPr>
            <w:tcW w:w="3685" w:type="dxa"/>
            <w:vAlign w:val="center"/>
          </w:tcPr>
          <w:p w14:paraId="0A7C056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投影机（配固定吊架）</w:t>
            </w:r>
          </w:p>
        </w:tc>
        <w:tc>
          <w:tcPr>
            <w:tcW w:w="1027" w:type="dxa"/>
            <w:vAlign w:val="center"/>
          </w:tcPr>
          <w:p w14:paraId="52E76F92">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13B00E41">
            <w:pPr>
              <w:pStyle w:val="88"/>
              <w:widowControl w:val="0"/>
              <w:spacing w:line="240" w:lineRule="auto"/>
              <w:ind w:firstLine="0" w:firstLineChars="0"/>
              <w:rPr>
                <w:rFonts w:hAnsi="宋体"/>
                <w:sz w:val="20"/>
                <w:szCs w:val="20"/>
              </w:rPr>
            </w:pPr>
          </w:p>
        </w:tc>
      </w:tr>
      <w:tr w14:paraId="3C7B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C8DA0FD">
            <w:pPr>
              <w:pStyle w:val="88"/>
              <w:widowControl w:val="0"/>
              <w:numPr>
                <w:ilvl w:val="0"/>
                <w:numId w:val="23"/>
              </w:numPr>
              <w:spacing w:line="240" w:lineRule="auto"/>
              <w:ind w:firstLineChars="0"/>
              <w:rPr>
                <w:rFonts w:hAnsi="宋体"/>
                <w:sz w:val="20"/>
                <w:szCs w:val="20"/>
              </w:rPr>
            </w:pPr>
          </w:p>
        </w:tc>
        <w:tc>
          <w:tcPr>
            <w:tcW w:w="2412" w:type="dxa"/>
            <w:vAlign w:val="center"/>
          </w:tcPr>
          <w:p w14:paraId="5065DA0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显示设备</w:t>
            </w:r>
          </w:p>
        </w:tc>
        <w:tc>
          <w:tcPr>
            <w:tcW w:w="3685" w:type="dxa"/>
            <w:vAlign w:val="center"/>
          </w:tcPr>
          <w:p w14:paraId="6E695F3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电动投影幕</w:t>
            </w:r>
          </w:p>
        </w:tc>
        <w:tc>
          <w:tcPr>
            <w:tcW w:w="1027" w:type="dxa"/>
            <w:vAlign w:val="center"/>
          </w:tcPr>
          <w:p w14:paraId="5B7758D6">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0C97F412">
            <w:pPr>
              <w:pStyle w:val="88"/>
              <w:widowControl w:val="0"/>
              <w:spacing w:line="240" w:lineRule="auto"/>
              <w:ind w:firstLine="0" w:firstLineChars="0"/>
              <w:rPr>
                <w:rFonts w:hAnsi="宋体"/>
                <w:sz w:val="20"/>
                <w:szCs w:val="20"/>
              </w:rPr>
            </w:pPr>
          </w:p>
        </w:tc>
      </w:tr>
      <w:tr w14:paraId="6A9F2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5C93DCF">
            <w:pPr>
              <w:pStyle w:val="88"/>
              <w:widowControl w:val="0"/>
              <w:numPr>
                <w:ilvl w:val="0"/>
                <w:numId w:val="23"/>
              </w:numPr>
              <w:spacing w:line="240" w:lineRule="auto"/>
              <w:ind w:firstLineChars="0"/>
              <w:rPr>
                <w:rFonts w:hAnsi="宋体"/>
                <w:sz w:val="20"/>
                <w:szCs w:val="20"/>
              </w:rPr>
            </w:pPr>
          </w:p>
        </w:tc>
        <w:tc>
          <w:tcPr>
            <w:tcW w:w="2412" w:type="dxa"/>
            <w:vAlign w:val="center"/>
          </w:tcPr>
          <w:p w14:paraId="2455021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机柜、机架</w:t>
            </w:r>
          </w:p>
        </w:tc>
        <w:tc>
          <w:tcPr>
            <w:tcW w:w="3685" w:type="dxa"/>
            <w:vAlign w:val="center"/>
          </w:tcPr>
          <w:p w14:paraId="6C3F238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设备机柜</w:t>
            </w:r>
          </w:p>
        </w:tc>
        <w:tc>
          <w:tcPr>
            <w:tcW w:w="1027" w:type="dxa"/>
            <w:vAlign w:val="center"/>
          </w:tcPr>
          <w:p w14:paraId="4D42915D">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0DCF73EE">
            <w:pPr>
              <w:pStyle w:val="88"/>
              <w:widowControl w:val="0"/>
              <w:spacing w:line="240" w:lineRule="auto"/>
              <w:ind w:firstLine="0" w:firstLineChars="0"/>
              <w:rPr>
                <w:rFonts w:hAnsi="宋体"/>
                <w:sz w:val="20"/>
                <w:szCs w:val="20"/>
              </w:rPr>
            </w:pPr>
          </w:p>
        </w:tc>
      </w:tr>
      <w:tr w14:paraId="51A26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7C5EC6F">
            <w:pPr>
              <w:pStyle w:val="88"/>
              <w:widowControl w:val="0"/>
              <w:numPr>
                <w:ilvl w:val="0"/>
                <w:numId w:val="23"/>
              </w:numPr>
              <w:spacing w:line="240" w:lineRule="auto"/>
              <w:ind w:firstLineChars="0"/>
              <w:rPr>
                <w:rFonts w:hAnsi="宋体"/>
                <w:sz w:val="20"/>
                <w:szCs w:val="20"/>
              </w:rPr>
            </w:pPr>
          </w:p>
        </w:tc>
        <w:tc>
          <w:tcPr>
            <w:tcW w:w="2412" w:type="dxa"/>
            <w:vAlign w:val="center"/>
          </w:tcPr>
          <w:p w14:paraId="7F0C456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小电器</w:t>
            </w:r>
          </w:p>
        </w:tc>
        <w:tc>
          <w:tcPr>
            <w:tcW w:w="3685" w:type="dxa"/>
            <w:vAlign w:val="center"/>
          </w:tcPr>
          <w:p w14:paraId="14D03E0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信息插</w:t>
            </w:r>
          </w:p>
        </w:tc>
        <w:tc>
          <w:tcPr>
            <w:tcW w:w="1027" w:type="dxa"/>
            <w:vAlign w:val="center"/>
          </w:tcPr>
          <w:p w14:paraId="13E8DE93">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67AF782E">
            <w:pPr>
              <w:pStyle w:val="88"/>
              <w:widowControl w:val="0"/>
              <w:spacing w:line="240" w:lineRule="auto"/>
              <w:ind w:firstLine="0" w:firstLineChars="0"/>
              <w:rPr>
                <w:rFonts w:hAnsi="宋体"/>
                <w:sz w:val="20"/>
                <w:szCs w:val="20"/>
              </w:rPr>
            </w:pPr>
          </w:p>
        </w:tc>
      </w:tr>
      <w:tr w14:paraId="23C3A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D775E87">
            <w:pPr>
              <w:pStyle w:val="88"/>
              <w:widowControl w:val="0"/>
              <w:numPr>
                <w:ilvl w:val="0"/>
                <w:numId w:val="23"/>
              </w:numPr>
              <w:spacing w:line="240" w:lineRule="auto"/>
              <w:ind w:firstLineChars="0"/>
              <w:rPr>
                <w:rFonts w:hAnsi="宋体"/>
                <w:sz w:val="20"/>
                <w:szCs w:val="20"/>
              </w:rPr>
            </w:pPr>
          </w:p>
        </w:tc>
        <w:tc>
          <w:tcPr>
            <w:tcW w:w="2412" w:type="dxa"/>
            <w:vAlign w:val="center"/>
          </w:tcPr>
          <w:p w14:paraId="4772570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小电器</w:t>
            </w:r>
          </w:p>
        </w:tc>
        <w:tc>
          <w:tcPr>
            <w:tcW w:w="3685" w:type="dxa"/>
            <w:vAlign w:val="center"/>
          </w:tcPr>
          <w:p w14:paraId="0882912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话筒插</w:t>
            </w:r>
          </w:p>
        </w:tc>
        <w:tc>
          <w:tcPr>
            <w:tcW w:w="1027" w:type="dxa"/>
            <w:vAlign w:val="center"/>
          </w:tcPr>
          <w:p w14:paraId="14072936">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71C4BE40">
            <w:pPr>
              <w:pStyle w:val="88"/>
              <w:widowControl w:val="0"/>
              <w:spacing w:line="240" w:lineRule="auto"/>
              <w:ind w:firstLine="0" w:firstLineChars="0"/>
              <w:rPr>
                <w:rFonts w:hAnsi="宋体"/>
                <w:sz w:val="20"/>
                <w:szCs w:val="20"/>
              </w:rPr>
            </w:pPr>
          </w:p>
        </w:tc>
      </w:tr>
      <w:tr w14:paraId="66A95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328B521">
            <w:pPr>
              <w:pStyle w:val="88"/>
              <w:widowControl w:val="0"/>
              <w:numPr>
                <w:ilvl w:val="0"/>
                <w:numId w:val="23"/>
              </w:numPr>
              <w:spacing w:line="240" w:lineRule="auto"/>
              <w:ind w:firstLineChars="0"/>
              <w:rPr>
                <w:rFonts w:hAnsi="宋体"/>
                <w:sz w:val="20"/>
                <w:szCs w:val="20"/>
              </w:rPr>
            </w:pPr>
          </w:p>
        </w:tc>
        <w:tc>
          <w:tcPr>
            <w:tcW w:w="2412" w:type="dxa"/>
            <w:vAlign w:val="center"/>
          </w:tcPr>
          <w:p w14:paraId="6BB9824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46C724E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扬声器壁挂架</w:t>
            </w:r>
          </w:p>
        </w:tc>
        <w:tc>
          <w:tcPr>
            <w:tcW w:w="1027" w:type="dxa"/>
            <w:vAlign w:val="center"/>
          </w:tcPr>
          <w:p w14:paraId="60E050D1">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4套</w:t>
            </w:r>
          </w:p>
        </w:tc>
        <w:tc>
          <w:tcPr>
            <w:tcW w:w="824" w:type="dxa"/>
            <w:vAlign w:val="center"/>
          </w:tcPr>
          <w:p w14:paraId="18894F06">
            <w:pPr>
              <w:pStyle w:val="88"/>
              <w:widowControl w:val="0"/>
              <w:spacing w:line="240" w:lineRule="auto"/>
              <w:ind w:firstLine="0" w:firstLineChars="0"/>
              <w:rPr>
                <w:rFonts w:hAnsi="宋体"/>
                <w:sz w:val="20"/>
                <w:szCs w:val="20"/>
              </w:rPr>
            </w:pPr>
          </w:p>
        </w:tc>
      </w:tr>
      <w:tr w14:paraId="5760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AA07BAB">
            <w:pPr>
              <w:pStyle w:val="88"/>
              <w:widowControl w:val="0"/>
              <w:numPr>
                <w:ilvl w:val="0"/>
                <w:numId w:val="23"/>
              </w:numPr>
              <w:spacing w:line="240" w:lineRule="auto"/>
              <w:ind w:firstLineChars="0"/>
              <w:rPr>
                <w:rFonts w:hAnsi="宋体"/>
                <w:sz w:val="20"/>
                <w:szCs w:val="20"/>
              </w:rPr>
            </w:pPr>
          </w:p>
        </w:tc>
        <w:tc>
          <w:tcPr>
            <w:tcW w:w="2412" w:type="dxa"/>
            <w:vAlign w:val="center"/>
          </w:tcPr>
          <w:p w14:paraId="49B50A8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41622B8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8路时序电源控制器</w:t>
            </w:r>
          </w:p>
        </w:tc>
        <w:tc>
          <w:tcPr>
            <w:tcW w:w="1027" w:type="dxa"/>
            <w:vAlign w:val="center"/>
          </w:tcPr>
          <w:p w14:paraId="6E2D6469">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5E720615">
            <w:pPr>
              <w:pStyle w:val="88"/>
              <w:widowControl w:val="0"/>
              <w:spacing w:line="240" w:lineRule="auto"/>
              <w:ind w:firstLine="0" w:firstLineChars="0"/>
              <w:rPr>
                <w:rFonts w:hAnsi="宋体"/>
                <w:sz w:val="20"/>
                <w:szCs w:val="20"/>
              </w:rPr>
            </w:pPr>
          </w:p>
        </w:tc>
      </w:tr>
      <w:tr w14:paraId="049C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F332C7A">
            <w:pPr>
              <w:pStyle w:val="88"/>
              <w:widowControl w:val="0"/>
              <w:numPr>
                <w:ilvl w:val="0"/>
                <w:numId w:val="23"/>
              </w:numPr>
              <w:spacing w:line="240" w:lineRule="auto"/>
              <w:ind w:firstLineChars="0"/>
              <w:rPr>
                <w:rFonts w:hAnsi="宋体"/>
                <w:sz w:val="20"/>
                <w:szCs w:val="20"/>
              </w:rPr>
            </w:pPr>
          </w:p>
        </w:tc>
        <w:tc>
          <w:tcPr>
            <w:tcW w:w="2412" w:type="dxa"/>
            <w:vAlign w:val="center"/>
          </w:tcPr>
          <w:p w14:paraId="093DFD5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2A2CD53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主扩声扬声器</w:t>
            </w:r>
          </w:p>
        </w:tc>
        <w:tc>
          <w:tcPr>
            <w:tcW w:w="1027" w:type="dxa"/>
            <w:vAlign w:val="center"/>
          </w:tcPr>
          <w:p w14:paraId="14FC53F5">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2F2DA197">
            <w:pPr>
              <w:pStyle w:val="88"/>
              <w:widowControl w:val="0"/>
              <w:spacing w:line="240" w:lineRule="auto"/>
              <w:ind w:firstLine="0" w:firstLineChars="0"/>
              <w:rPr>
                <w:rFonts w:hAnsi="宋体"/>
                <w:sz w:val="20"/>
                <w:szCs w:val="20"/>
              </w:rPr>
            </w:pPr>
          </w:p>
        </w:tc>
      </w:tr>
      <w:tr w14:paraId="433C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3EB83F2">
            <w:pPr>
              <w:pStyle w:val="88"/>
              <w:widowControl w:val="0"/>
              <w:numPr>
                <w:ilvl w:val="0"/>
                <w:numId w:val="23"/>
              </w:numPr>
              <w:spacing w:line="240" w:lineRule="auto"/>
              <w:ind w:firstLineChars="0"/>
              <w:rPr>
                <w:rFonts w:hAnsi="宋体"/>
                <w:sz w:val="20"/>
                <w:szCs w:val="20"/>
              </w:rPr>
            </w:pPr>
          </w:p>
        </w:tc>
        <w:tc>
          <w:tcPr>
            <w:tcW w:w="2412" w:type="dxa"/>
            <w:vAlign w:val="center"/>
          </w:tcPr>
          <w:p w14:paraId="4D318699">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00057174">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辅助扬声器</w:t>
            </w:r>
          </w:p>
        </w:tc>
        <w:tc>
          <w:tcPr>
            <w:tcW w:w="1027" w:type="dxa"/>
            <w:vAlign w:val="center"/>
          </w:tcPr>
          <w:p w14:paraId="6BDE28C2">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44CE8E78">
            <w:pPr>
              <w:pStyle w:val="88"/>
              <w:widowControl w:val="0"/>
              <w:spacing w:line="240" w:lineRule="auto"/>
              <w:ind w:firstLine="0" w:firstLineChars="0"/>
              <w:rPr>
                <w:rFonts w:hAnsi="宋体"/>
                <w:sz w:val="20"/>
                <w:szCs w:val="20"/>
              </w:rPr>
            </w:pPr>
          </w:p>
        </w:tc>
      </w:tr>
      <w:tr w14:paraId="1B036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D51B141">
            <w:pPr>
              <w:pStyle w:val="88"/>
              <w:widowControl w:val="0"/>
              <w:numPr>
                <w:ilvl w:val="0"/>
                <w:numId w:val="23"/>
              </w:numPr>
              <w:spacing w:line="240" w:lineRule="auto"/>
              <w:ind w:firstLineChars="0"/>
              <w:rPr>
                <w:rFonts w:hAnsi="宋体"/>
                <w:sz w:val="20"/>
                <w:szCs w:val="20"/>
              </w:rPr>
            </w:pPr>
          </w:p>
        </w:tc>
        <w:tc>
          <w:tcPr>
            <w:tcW w:w="2412" w:type="dxa"/>
            <w:vAlign w:val="center"/>
          </w:tcPr>
          <w:p w14:paraId="420A0F9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1705BD6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主扬声器功放</w:t>
            </w:r>
          </w:p>
        </w:tc>
        <w:tc>
          <w:tcPr>
            <w:tcW w:w="1027" w:type="dxa"/>
            <w:vAlign w:val="center"/>
          </w:tcPr>
          <w:p w14:paraId="523FB0D8">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7070308C">
            <w:pPr>
              <w:pStyle w:val="88"/>
              <w:widowControl w:val="0"/>
              <w:spacing w:line="240" w:lineRule="auto"/>
              <w:ind w:firstLine="0" w:firstLineChars="0"/>
              <w:rPr>
                <w:rFonts w:hAnsi="宋体"/>
                <w:sz w:val="20"/>
                <w:szCs w:val="20"/>
              </w:rPr>
            </w:pPr>
          </w:p>
        </w:tc>
      </w:tr>
      <w:tr w14:paraId="33B21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BD905DF">
            <w:pPr>
              <w:pStyle w:val="88"/>
              <w:widowControl w:val="0"/>
              <w:numPr>
                <w:ilvl w:val="0"/>
                <w:numId w:val="23"/>
              </w:numPr>
              <w:spacing w:line="240" w:lineRule="auto"/>
              <w:ind w:firstLineChars="0"/>
              <w:rPr>
                <w:rFonts w:hAnsi="宋体"/>
                <w:sz w:val="20"/>
                <w:szCs w:val="20"/>
              </w:rPr>
            </w:pPr>
          </w:p>
        </w:tc>
        <w:tc>
          <w:tcPr>
            <w:tcW w:w="2412" w:type="dxa"/>
            <w:vAlign w:val="center"/>
          </w:tcPr>
          <w:p w14:paraId="7FC3337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7E998AE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辅助扬声器功放</w:t>
            </w:r>
          </w:p>
        </w:tc>
        <w:tc>
          <w:tcPr>
            <w:tcW w:w="1027" w:type="dxa"/>
            <w:vAlign w:val="center"/>
          </w:tcPr>
          <w:p w14:paraId="6373C9AA">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6C0C6CAD">
            <w:pPr>
              <w:pStyle w:val="88"/>
              <w:widowControl w:val="0"/>
              <w:spacing w:line="240" w:lineRule="auto"/>
              <w:ind w:firstLine="0" w:firstLineChars="0"/>
              <w:rPr>
                <w:rFonts w:hAnsi="宋体"/>
                <w:sz w:val="20"/>
                <w:szCs w:val="20"/>
              </w:rPr>
            </w:pPr>
          </w:p>
        </w:tc>
      </w:tr>
      <w:tr w14:paraId="7900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1CCECD9">
            <w:pPr>
              <w:pStyle w:val="88"/>
              <w:widowControl w:val="0"/>
              <w:numPr>
                <w:ilvl w:val="0"/>
                <w:numId w:val="23"/>
              </w:numPr>
              <w:spacing w:line="240" w:lineRule="auto"/>
              <w:ind w:firstLineChars="0"/>
              <w:rPr>
                <w:rFonts w:hAnsi="宋体"/>
                <w:sz w:val="20"/>
                <w:szCs w:val="20"/>
              </w:rPr>
            </w:pPr>
          </w:p>
        </w:tc>
        <w:tc>
          <w:tcPr>
            <w:tcW w:w="2412" w:type="dxa"/>
            <w:vAlign w:val="center"/>
          </w:tcPr>
          <w:p w14:paraId="3DA734A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529C7D4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数字音频处理器</w:t>
            </w:r>
          </w:p>
        </w:tc>
        <w:tc>
          <w:tcPr>
            <w:tcW w:w="1027" w:type="dxa"/>
            <w:vAlign w:val="center"/>
          </w:tcPr>
          <w:p w14:paraId="587F01FB">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1B7BD752">
            <w:pPr>
              <w:pStyle w:val="88"/>
              <w:widowControl w:val="0"/>
              <w:spacing w:line="240" w:lineRule="auto"/>
              <w:ind w:firstLine="0" w:firstLineChars="0"/>
              <w:rPr>
                <w:rFonts w:hAnsi="宋体"/>
                <w:sz w:val="20"/>
                <w:szCs w:val="20"/>
              </w:rPr>
            </w:pPr>
          </w:p>
        </w:tc>
      </w:tr>
      <w:tr w14:paraId="37D8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82AA6C7">
            <w:pPr>
              <w:pStyle w:val="88"/>
              <w:widowControl w:val="0"/>
              <w:numPr>
                <w:ilvl w:val="0"/>
                <w:numId w:val="23"/>
              </w:numPr>
              <w:spacing w:line="240" w:lineRule="auto"/>
              <w:ind w:firstLineChars="0"/>
              <w:rPr>
                <w:rFonts w:hAnsi="宋体"/>
                <w:sz w:val="20"/>
                <w:szCs w:val="20"/>
              </w:rPr>
            </w:pPr>
          </w:p>
        </w:tc>
        <w:tc>
          <w:tcPr>
            <w:tcW w:w="2412" w:type="dxa"/>
            <w:vAlign w:val="center"/>
          </w:tcPr>
          <w:p w14:paraId="374CD8B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1A22B5B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无线手持话筒</w:t>
            </w:r>
          </w:p>
        </w:tc>
        <w:tc>
          <w:tcPr>
            <w:tcW w:w="1027" w:type="dxa"/>
            <w:vAlign w:val="center"/>
          </w:tcPr>
          <w:p w14:paraId="40A19055">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112AF3D5">
            <w:pPr>
              <w:pStyle w:val="88"/>
              <w:widowControl w:val="0"/>
              <w:spacing w:line="240" w:lineRule="auto"/>
              <w:ind w:firstLine="0" w:firstLineChars="0"/>
              <w:rPr>
                <w:rFonts w:hAnsi="宋体"/>
                <w:sz w:val="20"/>
                <w:szCs w:val="20"/>
              </w:rPr>
            </w:pPr>
          </w:p>
        </w:tc>
      </w:tr>
      <w:tr w14:paraId="235F1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A43EE36">
            <w:pPr>
              <w:pStyle w:val="88"/>
              <w:widowControl w:val="0"/>
              <w:numPr>
                <w:ilvl w:val="0"/>
                <w:numId w:val="23"/>
              </w:numPr>
              <w:spacing w:line="240" w:lineRule="auto"/>
              <w:ind w:firstLineChars="0"/>
              <w:rPr>
                <w:rFonts w:hAnsi="宋体"/>
                <w:sz w:val="20"/>
                <w:szCs w:val="20"/>
              </w:rPr>
            </w:pPr>
          </w:p>
        </w:tc>
        <w:tc>
          <w:tcPr>
            <w:tcW w:w="2412" w:type="dxa"/>
            <w:vAlign w:val="center"/>
          </w:tcPr>
          <w:p w14:paraId="3B1650A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6221EC7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鹅颈会议话筒</w:t>
            </w:r>
          </w:p>
        </w:tc>
        <w:tc>
          <w:tcPr>
            <w:tcW w:w="1027" w:type="dxa"/>
            <w:vAlign w:val="center"/>
          </w:tcPr>
          <w:p w14:paraId="4A7A69FA">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55406B3E">
            <w:pPr>
              <w:pStyle w:val="88"/>
              <w:widowControl w:val="0"/>
              <w:spacing w:line="240" w:lineRule="auto"/>
              <w:ind w:firstLine="0" w:firstLineChars="0"/>
              <w:rPr>
                <w:rFonts w:hAnsi="宋体"/>
                <w:sz w:val="20"/>
                <w:szCs w:val="20"/>
              </w:rPr>
            </w:pPr>
          </w:p>
        </w:tc>
      </w:tr>
      <w:tr w14:paraId="6088F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22A34C4">
            <w:pPr>
              <w:pStyle w:val="88"/>
              <w:widowControl w:val="0"/>
              <w:numPr>
                <w:ilvl w:val="0"/>
                <w:numId w:val="23"/>
              </w:numPr>
              <w:spacing w:line="240" w:lineRule="auto"/>
              <w:ind w:firstLineChars="0"/>
              <w:rPr>
                <w:rFonts w:hAnsi="宋体"/>
                <w:sz w:val="20"/>
                <w:szCs w:val="20"/>
              </w:rPr>
            </w:pPr>
          </w:p>
        </w:tc>
        <w:tc>
          <w:tcPr>
            <w:tcW w:w="2412" w:type="dxa"/>
            <w:vAlign w:val="center"/>
          </w:tcPr>
          <w:p w14:paraId="783703B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71966C6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鹅颈会议话筒底座</w:t>
            </w:r>
          </w:p>
        </w:tc>
        <w:tc>
          <w:tcPr>
            <w:tcW w:w="1027" w:type="dxa"/>
            <w:vAlign w:val="center"/>
          </w:tcPr>
          <w:p w14:paraId="32C8AA78">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5740805B">
            <w:pPr>
              <w:pStyle w:val="88"/>
              <w:widowControl w:val="0"/>
              <w:spacing w:line="240" w:lineRule="auto"/>
              <w:ind w:firstLine="0" w:firstLineChars="0"/>
              <w:rPr>
                <w:rFonts w:hAnsi="宋体"/>
                <w:sz w:val="20"/>
                <w:szCs w:val="20"/>
              </w:rPr>
            </w:pPr>
          </w:p>
        </w:tc>
      </w:tr>
      <w:tr w14:paraId="3FD5B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171FFB5">
            <w:pPr>
              <w:pStyle w:val="88"/>
              <w:widowControl w:val="0"/>
              <w:numPr>
                <w:ilvl w:val="0"/>
                <w:numId w:val="23"/>
              </w:numPr>
              <w:spacing w:line="240" w:lineRule="auto"/>
              <w:ind w:firstLineChars="0"/>
              <w:rPr>
                <w:rFonts w:hAnsi="宋体"/>
                <w:sz w:val="20"/>
                <w:szCs w:val="20"/>
              </w:rPr>
            </w:pPr>
          </w:p>
        </w:tc>
        <w:tc>
          <w:tcPr>
            <w:tcW w:w="2412" w:type="dxa"/>
            <w:vAlign w:val="center"/>
          </w:tcPr>
          <w:p w14:paraId="0D6B6A5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显示设备</w:t>
            </w:r>
          </w:p>
        </w:tc>
        <w:tc>
          <w:tcPr>
            <w:tcW w:w="3685" w:type="dxa"/>
            <w:vAlign w:val="center"/>
          </w:tcPr>
          <w:p w14:paraId="6CDA7BA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投影机（配固定吊架）</w:t>
            </w:r>
          </w:p>
        </w:tc>
        <w:tc>
          <w:tcPr>
            <w:tcW w:w="1027" w:type="dxa"/>
            <w:vAlign w:val="center"/>
          </w:tcPr>
          <w:p w14:paraId="14C73716">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39990EB3">
            <w:pPr>
              <w:pStyle w:val="88"/>
              <w:widowControl w:val="0"/>
              <w:spacing w:line="240" w:lineRule="auto"/>
              <w:ind w:firstLine="0" w:firstLineChars="0"/>
              <w:rPr>
                <w:rFonts w:hAnsi="宋体"/>
                <w:sz w:val="20"/>
                <w:szCs w:val="20"/>
              </w:rPr>
            </w:pPr>
          </w:p>
        </w:tc>
      </w:tr>
      <w:tr w14:paraId="6750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5A77B93">
            <w:pPr>
              <w:pStyle w:val="88"/>
              <w:widowControl w:val="0"/>
              <w:numPr>
                <w:ilvl w:val="0"/>
                <w:numId w:val="23"/>
              </w:numPr>
              <w:spacing w:line="240" w:lineRule="auto"/>
              <w:ind w:firstLineChars="0"/>
              <w:rPr>
                <w:rFonts w:hAnsi="宋体"/>
                <w:sz w:val="20"/>
                <w:szCs w:val="20"/>
              </w:rPr>
            </w:pPr>
          </w:p>
        </w:tc>
        <w:tc>
          <w:tcPr>
            <w:tcW w:w="2412" w:type="dxa"/>
            <w:vAlign w:val="center"/>
          </w:tcPr>
          <w:p w14:paraId="053C76B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显示设备</w:t>
            </w:r>
          </w:p>
        </w:tc>
        <w:tc>
          <w:tcPr>
            <w:tcW w:w="3685" w:type="dxa"/>
            <w:vAlign w:val="center"/>
          </w:tcPr>
          <w:p w14:paraId="7BA2384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电动投影幕</w:t>
            </w:r>
          </w:p>
        </w:tc>
        <w:tc>
          <w:tcPr>
            <w:tcW w:w="1027" w:type="dxa"/>
            <w:vAlign w:val="center"/>
          </w:tcPr>
          <w:p w14:paraId="195686D7">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277FA7AB">
            <w:pPr>
              <w:pStyle w:val="88"/>
              <w:widowControl w:val="0"/>
              <w:spacing w:line="240" w:lineRule="auto"/>
              <w:ind w:firstLine="0" w:firstLineChars="0"/>
              <w:rPr>
                <w:rFonts w:hAnsi="宋体"/>
                <w:sz w:val="20"/>
                <w:szCs w:val="20"/>
              </w:rPr>
            </w:pPr>
          </w:p>
        </w:tc>
      </w:tr>
      <w:tr w14:paraId="3ECF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847E74F">
            <w:pPr>
              <w:pStyle w:val="88"/>
              <w:widowControl w:val="0"/>
              <w:numPr>
                <w:ilvl w:val="0"/>
                <w:numId w:val="23"/>
              </w:numPr>
              <w:spacing w:line="240" w:lineRule="auto"/>
              <w:ind w:firstLineChars="0"/>
              <w:rPr>
                <w:rFonts w:hAnsi="宋体"/>
                <w:sz w:val="20"/>
                <w:szCs w:val="20"/>
              </w:rPr>
            </w:pPr>
          </w:p>
        </w:tc>
        <w:tc>
          <w:tcPr>
            <w:tcW w:w="2412" w:type="dxa"/>
            <w:vAlign w:val="center"/>
          </w:tcPr>
          <w:p w14:paraId="498189A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机柜、机架</w:t>
            </w:r>
          </w:p>
        </w:tc>
        <w:tc>
          <w:tcPr>
            <w:tcW w:w="3685" w:type="dxa"/>
            <w:vAlign w:val="center"/>
          </w:tcPr>
          <w:p w14:paraId="0989CDB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设备机柜</w:t>
            </w:r>
          </w:p>
        </w:tc>
        <w:tc>
          <w:tcPr>
            <w:tcW w:w="1027" w:type="dxa"/>
            <w:vAlign w:val="center"/>
          </w:tcPr>
          <w:p w14:paraId="06A5B25C">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1DB834D6">
            <w:pPr>
              <w:pStyle w:val="88"/>
              <w:widowControl w:val="0"/>
              <w:spacing w:line="240" w:lineRule="auto"/>
              <w:ind w:firstLine="0" w:firstLineChars="0"/>
              <w:rPr>
                <w:rFonts w:hAnsi="宋体"/>
                <w:sz w:val="20"/>
                <w:szCs w:val="20"/>
              </w:rPr>
            </w:pPr>
          </w:p>
        </w:tc>
      </w:tr>
      <w:tr w14:paraId="706F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2E5D520">
            <w:pPr>
              <w:pStyle w:val="88"/>
              <w:widowControl w:val="0"/>
              <w:numPr>
                <w:ilvl w:val="0"/>
                <w:numId w:val="23"/>
              </w:numPr>
              <w:spacing w:line="240" w:lineRule="auto"/>
              <w:ind w:firstLineChars="0"/>
              <w:rPr>
                <w:rFonts w:hAnsi="宋体"/>
                <w:sz w:val="20"/>
                <w:szCs w:val="20"/>
              </w:rPr>
            </w:pPr>
          </w:p>
        </w:tc>
        <w:tc>
          <w:tcPr>
            <w:tcW w:w="2412" w:type="dxa"/>
            <w:vAlign w:val="center"/>
          </w:tcPr>
          <w:p w14:paraId="062DF3D0">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小电器</w:t>
            </w:r>
          </w:p>
        </w:tc>
        <w:tc>
          <w:tcPr>
            <w:tcW w:w="3685" w:type="dxa"/>
            <w:vAlign w:val="center"/>
          </w:tcPr>
          <w:p w14:paraId="2BEF151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信息插</w:t>
            </w:r>
          </w:p>
        </w:tc>
        <w:tc>
          <w:tcPr>
            <w:tcW w:w="1027" w:type="dxa"/>
            <w:vAlign w:val="center"/>
          </w:tcPr>
          <w:p w14:paraId="0E097C89">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1CFB5170">
            <w:pPr>
              <w:pStyle w:val="88"/>
              <w:widowControl w:val="0"/>
              <w:spacing w:line="240" w:lineRule="auto"/>
              <w:ind w:firstLine="0" w:firstLineChars="0"/>
              <w:rPr>
                <w:rFonts w:hAnsi="宋体"/>
                <w:sz w:val="20"/>
                <w:szCs w:val="20"/>
              </w:rPr>
            </w:pPr>
          </w:p>
        </w:tc>
      </w:tr>
      <w:tr w14:paraId="62FE2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3224179">
            <w:pPr>
              <w:pStyle w:val="88"/>
              <w:widowControl w:val="0"/>
              <w:numPr>
                <w:ilvl w:val="0"/>
                <w:numId w:val="23"/>
              </w:numPr>
              <w:spacing w:line="240" w:lineRule="auto"/>
              <w:ind w:firstLineChars="0"/>
              <w:rPr>
                <w:rFonts w:hAnsi="宋体"/>
                <w:sz w:val="20"/>
                <w:szCs w:val="20"/>
              </w:rPr>
            </w:pPr>
          </w:p>
        </w:tc>
        <w:tc>
          <w:tcPr>
            <w:tcW w:w="2412" w:type="dxa"/>
            <w:vAlign w:val="center"/>
          </w:tcPr>
          <w:p w14:paraId="2436737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57F91C2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扬声器壁挂架</w:t>
            </w:r>
          </w:p>
        </w:tc>
        <w:tc>
          <w:tcPr>
            <w:tcW w:w="1027" w:type="dxa"/>
            <w:vAlign w:val="center"/>
          </w:tcPr>
          <w:p w14:paraId="0ABB2380">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4套</w:t>
            </w:r>
          </w:p>
        </w:tc>
        <w:tc>
          <w:tcPr>
            <w:tcW w:w="824" w:type="dxa"/>
            <w:vAlign w:val="center"/>
          </w:tcPr>
          <w:p w14:paraId="484D929B">
            <w:pPr>
              <w:pStyle w:val="88"/>
              <w:widowControl w:val="0"/>
              <w:spacing w:line="240" w:lineRule="auto"/>
              <w:ind w:firstLine="0" w:firstLineChars="0"/>
              <w:rPr>
                <w:rFonts w:hAnsi="宋体"/>
                <w:sz w:val="20"/>
                <w:szCs w:val="20"/>
              </w:rPr>
            </w:pPr>
          </w:p>
        </w:tc>
      </w:tr>
      <w:tr w14:paraId="554E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BD71275">
            <w:pPr>
              <w:pStyle w:val="88"/>
              <w:widowControl w:val="0"/>
              <w:numPr>
                <w:ilvl w:val="0"/>
                <w:numId w:val="23"/>
              </w:numPr>
              <w:spacing w:line="240" w:lineRule="auto"/>
              <w:ind w:firstLineChars="0"/>
              <w:rPr>
                <w:rFonts w:hAnsi="宋体"/>
                <w:sz w:val="20"/>
                <w:szCs w:val="20"/>
              </w:rPr>
            </w:pPr>
          </w:p>
        </w:tc>
        <w:tc>
          <w:tcPr>
            <w:tcW w:w="2412" w:type="dxa"/>
            <w:vAlign w:val="center"/>
          </w:tcPr>
          <w:p w14:paraId="14EBE740">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3913466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8路时序电源控制器</w:t>
            </w:r>
          </w:p>
        </w:tc>
        <w:tc>
          <w:tcPr>
            <w:tcW w:w="1027" w:type="dxa"/>
            <w:vAlign w:val="center"/>
          </w:tcPr>
          <w:p w14:paraId="3381F567">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1BB04B89">
            <w:pPr>
              <w:pStyle w:val="88"/>
              <w:widowControl w:val="0"/>
              <w:spacing w:line="240" w:lineRule="auto"/>
              <w:ind w:firstLine="0" w:firstLineChars="0"/>
              <w:rPr>
                <w:rFonts w:hAnsi="宋体"/>
                <w:sz w:val="20"/>
                <w:szCs w:val="20"/>
              </w:rPr>
            </w:pPr>
          </w:p>
        </w:tc>
      </w:tr>
      <w:tr w14:paraId="355B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DFC9CD6">
            <w:pPr>
              <w:pStyle w:val="88"/>
              <w:widowControl w:val="0"/>
              <w:numPr>
                <w:ilvl w:val="0"/>
                <w:numId w:val="23"/>
              </w:numPr>
              <w:spacing w:line="240" w:lineRule="auto"/>
              <w:ind w:firstLineChars="0"/>
              <w:rPr>
                <w:rFonts w:hAnsi="宋体"/>
                <w:sz w:val="20"/>
                <w:szCs w:val="20"/>
              </w:rPr>
            </w:pPr>
          </w:p>
        </w:tc>
        <w:tc>
          <w:tcPr>
            <w:tcW w:w="2412" w:type="dxa"/>
            <w:vAlign w:val="center"/>
          </w:tcPr>
          <w:p w14:paraId="1F19925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330FC9D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主扩声扬声器</w:t>
            </w:r>
          </w:p>
        </w:tc>
        <w:tc>
          <w:tcPr>
            <w:tcW w:w="1027" w:type="dxa"/>
            <w:vAlign w:val="center"/>
          </w:tcPr>
          <w:p w14:paraId="7FBF9D83">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750AAB50">
            <w:pPr>
              <w:pStyle w:val="88"/>
              <w:widowControl w:val="0"/>
              <w:spacing w:line="240" w:lineRule="auto"/>
              <w:ind w:firstLine="0" w:firstLineChars="0"/>
              <w:rPr>
                <w:rFonts w:hAnsi="宋体"/>
                <w:sz w:val="20"/>
                <w:szCs w:val="20"/>
              </w:rPr>
            </w:pPr>
          </w:p>
        </w:tc>
      </w:tr>
      <w:tr w14:paraId="73025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3B42A51">
            <w:pPr>
              <w:pStyle w:val="88"/>
              <w:widowControl w:val="0"/>
              <w:numPr>
                <w:ilvl w:val="0"/>
                <w:numId w:val="23"/>
              </w:numPr>
              <w:spacing w:line="240" w:lineRule="auto"/>
              <w:ind w:firstLineChars="0"/>
              <w:rPr>
                <w:rFonts w:hAnsi="宋体"/>
                <w:sz w:val="20"/>
                <w:szCs w:val="20"/>
              </w:rPr>
            </w:pPr>
          </w:p>
        </w:tc>
        <w:tc>
          <w:tcPr>
            <w:tcW w:w="2412" w:type="dxa"/>
            <w:vAlign w:val="center"/>
          </w:tcPr>
          <w:p w14:paraId="31C80EA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62E6594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辅助扬声器</w:t>
            </w:r>
          </w:p>
        </w:tc>
        <w:tc>
          <w:tcPr>
            <w:tcW w:w="1027" w:type="dxa"/>
            <w:vAlign w:val="center"/>
          </w:tcPr>
          <w:p w14:paraId="39FCFA3A">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4台</w:t>
            </w:r>
          </w:p>
        </w:tc>
        <w:tc>
          <w:tcPr>
            <w:tcW w:w="824" w:type="dxa"/>
            <w:vAlign w:val="center"/>
          </w:tcPr>
          <w:p w14:paraId="39184455">
            <w:pPr>
              <w:pStyle w:val="88"/>
              <w:widowControl w:val="0"/>
              <w:spacing w:line="240" w:lineRule="auto"/>
              <w:ind w:firstLine="0" w:firstLineChars="0"/>
              <w:rPr>
                <w:rFonts w:hAnsi="宋体"/>
                <w:sz w:val="20"/>
                <w:szCs w:val="20"/>
              </w:rPr>
            </w:pPr>
          </w:p>
        </w:tc>
      </w:tr>
      <w:tr w14:paraId="2DA9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B2CD8AE">
            <w:pPr>
              <w:pStyle w:val="88"/>
              <w:widowControl w:val="0"/>
              <w:numPr>
                <w:ilvl w:val="0"/>
                <w:numId w:val="23"/>
              </w:numPr>
              <w:spacing w:line="240" w:lineRule="auto"/>
              <w:ind w:firstLineChars="0"/>
              <w:rPr>
                <w:rFonts w:hAnsi="宋体"/>
                <w:sz w:val="20"/>
                <w:szCs w:val="20"/>
              </w:rPr>
            </w:pPr>
          </w:p>
        </w:tc>
        <w:tc>
          <w:tcPr>
            <w:tcW w:w="2412" w:type="dxa"/>
            <w:vAlign w:val="center"/>
          </w:tcPr>
          <w:p w14:paraId="428151B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7628D6C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主扬声器功放</w:t>
            </w:r>
          </w:p>
        </w:tc>
        <w:tc>
          <w:tcPr>
            <w:tcW w:w="1027" w:type="dxa"/>
            <w:vAlign w:val="center"/>
          </w:tcPr>
          <w:p w14:paraId="17C3C54B">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4C74889D">
            <w:pPr>
              <w:pStyle w:val="88"/>
              <w:widowControl w:val="0"/>
              <w:spacing w:line="240" w:lineRule="auto"/>
              <w:ind w:firstLine="0" w:firstLineChars="0"/>
              <w:rPr>
                <w:rFonts w:hAnsi="宋体"/>
                <w:sz w:val="20"/>
                <w:szCs w:val="20"/>
              </w:rPr>
            </w:pPr>
          </w:p>
        </w:tc>
      </w:tr>
      <w:tr w14:paraId="0AA9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8690A11">
            <w:pPr>
              <w:pStyle w:val="88"/>
              <w:widowControl w:val="0"/>
              <w:numPr>
                <w:ilvl w:val="0"/>
                <w:numId w:val="23"/>
              </w:numPr>
              <w:spacing w:line="240" w:lineRule="auto"/>
              <w:ind w:firstLineChars="0"/>
              <w:rPr>
                <w:rFonts w:hAnsi="宋体"/>
                <w:sz w:val="20"/>
                <w:szCs w:val="20"/>
              </w:rPr>
            </w:pPr>
          </w:p>
        </w:tc>
        <w:tc>
          <w:tcPr>
            <w:tcW w:w="2412" w:type="dxa"/>
            <w:vAlign w:val="center"/>
          </w:tcPr>
          <w:p w14:paraId="20B41ED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39110BA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辅助扬声器功放</w:t>
            </w:r>
          </w:p>
        </w:tc>
        <w:tc>
          <w:tcPr>
            <w:tcW w:w="1027" w:type="dxa"/>
            <w:vAlign w:val="center"/>
          </w:tcPr>
          <w:p w14:paraId="5DF9F4AA">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592C1185">
            <w:pPr>
              <w:pStyle w:val="88"/>
              <w:widowControl w:val="0"/>
              <w:spacing w:line="240" w:lineRule="auto"/>
              <w:ind w:firstLine="0" w:firstLineChars="0"/>
              <w:rPr>
                <w:rFonts w:hAnsi="宋体"/>
                <w:sz w:val="20"/>
                <w:szCs w:val="20"/>
              </w:rPr>
            </w:pPr>
          </w:p>
        </w:tc>
      </w:tr>
      <w:tr w14:paraId="7CA36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278072D">
            <w:pPr>
              <w:pStyle w:val="88"/>
              <w:widowControl w:val="0"/>
              <w:numPr>
                <w:ilvl w:val="0"/>
                <w:numId w:val="23"/>
              </w:numPr>
              <w:spacing w:line="240" w:lineRule="auto"/>
              <w:ind w:firstLineChars="0"/>
              <w:rPr>
                <w:rFonts w:hAnsi="宋体"/>
                <w:sz w:val="20"/>
                <w:szCs w:val="20"/>
              </w:rPr>
            </w:pPr>
          </w:p>
        </w:tc>
        <w:tc>
          <w:tcPr>
            <w:tcW w:w="2412" w:type="dxa"/>
            <w:vAlign w:val="center"/>
          </w:tcPr>
          <w:p w14:paraId="21B7FFB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2ADB174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数字音频处理器</w:t>
            </w:r>
          </w:p>
        </w:tc>
        <w:tc>
          <w:tcPr>
            <w:tcW w:w="1027" w:type="dxa"/>
            <w:vAlign w:val="center"/>
          </w:tcPr>
          <w:p w14:paraId="3218F747">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02D33BA2">
            <w:pPr>
              <w:pStyle w:val="88"/>
              <w:widowControl w:val="0"/>
              <w:spacing w:line="240" w:lineRule="auto"/>
              <w:ind w:firstLine="0" w:firstLineChars="0"/>
              <w:rPr>
                <w:rFonts w:hAnsi="宋体"/>
                <w:sz w:val="20"/>
                <w:szCs w:val="20"/>
              </w:rPr>
            </w:pPr>
          </w:p>
        </w:tc>
      </w:tr>
      <w:tr w14:paraId="34131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45A29B3">
            <w:pPr>
              <w:pStyle w:val="88"/>
              <w:widowControl w:val="0"/>
              <w:numPr>
                <w:ilvl w:val="0"/>
                <w:numId w:val="23"/>
              </w:numPr>
              <w:spacing w:line="240" w:lineRule="auto"/>
              <w:ind w:firstLineChars="0"/>
              <w:rPr>
                <w:rFonts w:hAnsi="宋体"/>
                <w:sz w:val="20"/>
                <w:szCs w:val="20"/>
              </w:rPr>
            </w:pPr>
          </w:p>
        </w:tc>
        <w:tc>
          <w:tcPr>
            <w:tcW w:w="2412" w:type="dxa"/>
            <w:vAlign w:val="center"/>
          </w:tcPr>
          <w:p w14:paraId="31FE85E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0C62D804">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无线手持话筒</w:t>
            </w:r>
          </w:p>
        </w:tc>
        <w:tc>
          <w:tcPr>
            <w:tcW w:w="1027" w:type="dxa"/>
            <w:vAlign w:val="center"/>
          </w:tcPr>
          <w:p w14:paraId="4705CBAC">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4463647E">
            <w:pPr>
              <w:pStyle w:val="88"/>
              <w:widowControl w:val="0"/>
              <w:spacing w:line="240" w:lineRule="auto"/>
              <w:ind w:firstLine="0" w:firstLineChars="0"/>
              <w:rPr>
                <w:rFonts w:hAnsi="宋体"/>
                <w:sz w:val="20"/>
                <w:szCs w:val="20"/>
              </w:rPr>
            </w:pPr>
          </w:p>
        </w:tc>
      </w:tr>
      <w:tr w14:paraId="503B3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C22367F">
            <w:pPr>
              <w:pStyle w:val="88"/>
              <w:widowControl w:val="0"/>
              <w:numPr>
                <w:ilvl w:val="0"/>
                <w:numId w:val="23"/>
              </w:numPr>
              <w:spacing w:line="240" w:lineRule="auto"/>
              <w:ind w:firstLineChars="0"/>
              <w:rPr>
                <w:rFonts w:hAnsi="宋体"/>
                <w:sz w:val="20"/>
                <w:szCs w:val="20"/>
              </w:rPr>
            </w:pPr>
          </w:p>
        </w:tc>
        <w:tc>
          <w:tcPr>
            <w:tcW w:w="2412" w:type="dxa"/>
            <w:vAlign w:val="center"/>
          </w:tcPr>
          <w:p w14:paraId="27918E3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160992E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鹅颈会议话筒</w:t>
            </w:r>
          </w:p>
        </w:tc>
        <w:tc>
          <w:tcPr>
            <w:tcW w:w="1027" w:type="dxa"/>
            <w:vAlign w:val="center"/>
          </w:tcPr>
          <w:p w14:paraId="08563165">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6DB19202">
            <w:pPr>
              <w:pStyle w:val="88"/>
              <w:widowControl w:val="0"/>
              <w:spacing w:line="240" w:lineRule="auto"/>
              <w:ind w:firstLine="0" w:firstLineChars="0"/>
              <w:rPr>
                <w:rFonts w:hAnsi="宋体"/>
                <w:sz w:val="20"/>
                <w:szCs w:val="20"/>
              </w:rPr>
            </w:pPr>
          </w:p>
        </w:tc>
      </w:tr>
      <w:tr w14:paraId="46BD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ADCAFC1">
            <w:pPr>
              <w:pStyle w:val="88"/>
              <w:widowControl w:val="0"/>
              <w:numPr>
                <w:ilvl w:val="0"/>
                <w:numId w:val="23"/>
              </w:numPr>
              <w:spacing w:line="240" w:lineRule="auto"/>
              <w:ind w:firstLineChars="0"/>
              <w:rPr>
                <w:rFonts w:hAnsi="宋体"/>
                <w:sz w:val="20"/>
                <w:szCs w:val="20"/>
              </w:rPr>
            </w:pPr>
          </w:p>
        </w:tc>
        <w:tc>
          <w:tcPr>
            <w:tcW w:w="2412" w:type="dxa"/>
            <w:vAlign w:val="center"/>
          </w:tcPr>
          <w:p w14:paraId="4F4F24E0">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2A46943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鹅颈会议话筒底座</w:t>
            </w:r>
          </w:p>
        </w:tc>
        <w:tc>
          <w:tcPr>
            <w:tcW w:w="1027" w:type="dxa"/>
            <w:vAlign w:val="center"/>
          </w:tcPr>
          <w:p w14:paraId="70B00E70">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2D26DB72">
            <w:pPr>
              <w:pStyle w:val="88"/>
              <w:widowControl w:val="0"/>
              <w:spacing w:line="240" w:lineRule="auto"/>
              <w:ind w:firstLine="0" w:firstLineChars="0"/>
              <w:rPr>
                <w:rFonts w:hAnsi="宋体"/>
                <w:sz w:val="20"/>
                <w:szCs w:val="20"/>
              </w:rPr>
            </w:pPr>
          </w:p>
        </w:tc>
      </w:tr>
      <w:tr w14:paraId="0478D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B5FBACA">
            <w:pPr>
              <w:pStyle w:val="88"/>
              <w:widowControl w:val="0"/>
              <w:numPr>
                <w:ilvl w:val="0"/>
                <w:numId w:val="23"/>
              </w:numPr>
              <w:spacing w:line="240" w:lineRule="auto"/>
              <w:ind w:firstLineChars="0"/>
              <w:rPr>
                <w:rFonts w:hAnsi="宋体"/>
                <w:sz w:val="20"/>
                <w:szCs w:val="20"/>
              </w:rPr>
            </w:pPr>
          </w:p>
        </w:tc>
        <w:tc>
          <w:tcPr>
            <w:tcW w:w="2412" w:type="dxa"/>
            <w:vAlign w:val="center"/>
          </w:tcPr>
          <w:p w14:paraId="528DB69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显示设备</w:t>
            </w:r>
          </w:p>
        </w:tc>
        <w:tc>
          <w:tcPr>
            <w:tcW w:w="3685" w:type="dxa"/>
            <w:vAlign w:val="center"/>
          </w:tcPr>
          <w:p w14:paraId="21A3A02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投影机（配固定吊架）</w:t>
            </w:r>
          </w:p>
        </w:tc>
        <w:tc>
          <w:tcPr>
            <w:tcW w:w="1027" w:type="dxa"/>
            <w:vAlign w:val="center"/>
          </w:tcPr>
          <w:p w14:paraId="1D436FA1">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3F1E3234">
            <w:pPr>
              <w:pStyle w:val="88"/>
              <w:widowControl w:val="0"/>
              <w:spacing w:line="240" w:lineRule="auto"/>
              <w:ind w:firstLine="0" w:firstLineChars="0"/>
              <w:rPr>
                <w:rFonts w:hAnsi="宋体"/>
                <w:sz w:val="20"/>
                <w:szCs w:val="20"/>
              </w:rPr>
            </w:pPr>
          </w:p>
        </w:tc>
      </w:tr>
      <w:tr w14:paraId="5B1E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9D08B69">
            <w:pPr>
              <w:pStyle w:val="88"/>
              <w:widowControl w:val="0"/>
              <w:numPr>
                <w:ilvl w:val="0"/>
                <w:numId w:val="23"/>
              </w:numPr>
              <w:spacing w:line="240" w:lineRule="auto"/>
              <w:ind w:firstLineChars="0"/>
              <w:rPr>
                <w:rFonts w:hAnsi="宋体"/>
                <w:sz w:val="20"/>
                <w:szCs w:val="20"/>
              </w:rPr>
            </w:pPr>
          </w:p>
        </w:tc>
        <w:tc>
          <w:tcPr>
            <w:tcW w:w="2412" w:type="dxa"/>
            <w:vAlign w:val="center"/>
          </w:tcPr>
          <w:p w14:paraId="4080F4D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显示设备</w:t>
            </w:r>
          </w:p>
        </w:tc>
        <w:tc>
          <w:tcPr>
            <w:tcW w:w="3685" w:type="dxa"/>
            <w:vAlign w:val="center"/>
          </w:tcPr>
          <w:p w14:paraId="2E3DB0B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电动投影幕</w:t>
            </w:r>
          </w:p>
        </w:tc>
        <w:tc>
          <w:tcPr>
            <w:tcW w:w="1027" w:type="dxa"/>
            <w:vAlign w:val="center"/>
          </w:tcPr>
          <w:p w14:paraId="0FB09FA4">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05E91D8A">
            <w:pPr>
              <w:pStyle w:val="88"/>
              <w:widowControl w:val="0"/>
              <w:spacing w:line="240" w:lineRule="auto"/>
              <w:ind w:firstLine="0" w:firstLineChars="0"/>
              <w:rPr>
                <w:rFonts w:hAnsi="宋体"/>
                <w:sz w:val="20"/>
                <w:szCs w:val="20"/>
              </w:rPr>
            </w:pPr>
          </w:p>
        </w:tc>
      </w:tr>
      <w:tr w14:paraId="4113F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C2F5370">
            <w:pPr>
              <w:pStyle w:val="88"/>
              <w:widowControl w:val="0"/>
              <w:numPr>
                <w:ilvl w:val="0"/>
                <w:numId w:val="23"/>
              </w:numPr>
              <w:spacing w:line="240" w:lineRule="auto"/>
              <w:ind w:firstLineChars="0"/>
              <w:rPr>
                <w:rFonts w:hAnsi="宋体"/>
                <w:sz w:val="20"/>
                <w:szCs w:val="20"/>
              </w:rPr>
            </w:pPr>
          </w:p>
        </w:tc>
        <w:tc>
          <w:tcPr>
            <w:tcW w:w="2412" w:type="dxa"/>
            <w:vAlign w:val="center"/>
          </w:tcPr>
          <w:p w14:paraId="4EA0D29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0ABBE21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RGB矩阵</w:t>
            </w:r>
          </w:p>
        </w:tc>
        <w:tc>
          <w:tcPr>
            <w:tcW w:w="1027" w:type="dxa"/>
            <w:vAlign w:val="center"/>
          </w:tcPr>
          <w:p w14:paraId="64DC7FA3">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7A198BC5">
            <w:pPr>
              <w:pStyle w:val="88"/>
              <w:widowControl w:val="0"/>
              <w:spacing w:line="240" w:lineRule="auto"/>
              <w:ind w:firstLine="0" w:firstLineChars="0"/>
              <w:rPr>
                <w:rFonts w:hAnsi="宋体"/>
                <w:sz w:val="20"/>
                <w:szCs w:val="20"/>
              </w:rPr>
            </w:pPr>
          </w:p>
        </w:tc>
      </w:tr>
      <w:tr w14:paraId="5A94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54D4AAA">
            <w:pPr>
              <w:pStyle w:val="88"/>
              <w:widowControl w:val="0"/>
              <w:numPr>
                <w:ilvl w:val="0"/>
                <w:numId w:val="23"/>
              </w:numPr>
              <w:spacing w:line="240" w:lineRule="auto"/>
              <w:ind w:firstLineChars="0"/>
              <w:rPr>
                <w:rFonts w:hAnsi="宋体"/>
                <w:sz w:val="20"/>
                <w:szCs w:val="20"/>
              </w:rPr>
            </w:pPr>
          </w:p>
        </w:tc>
        <w:tc>
          <w:tcPr>
            <w:tcW w:w="2412" w:type="dxa"/>
            <w:vAlign w:val="center"/>
          </w:tcPr>
          <w:p w14:paraId="7136391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483A1A2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DVD播放器</w:t>
            </w:r>
          </w:p>
        </w:tc>
        <w:tc>
          <w:tcPr>
            <w:tcW w:w="1027" w:type="dxa"/>
            <w:vAlign w:val="center"/>
          </w:tcPr>
          <w:p w14:paraId="780B07F0">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5A3C68FD">
            <w:pPr>
              <w:pStyle w:val="88"/>
              <w:widowControl w:val="0"/>
              <w:spacing w:line="240" w:lineRule="auto"/>
              <w:ind w:firstLine="0" w:firstLineChars="0"/>
              <w:rPr>
                <w:rFonts w:hAnsi="宋体"/>
                <w:sz w:val="20"/>
                <w:szCs w:val="20"/>
              </w:rPr>
            </w:pPr>
          </w:p>
        </w:tc>
      </w:tr>
      <w:tr w14:paraId="3D61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0F88875">
            <w:pPr>
              <w:pStyle w:val="88"/>
              <w:widowControl w:val="0"/>
              <w:numPr>
                <w:ilvl w:val="0"/>
                <w:numId w:val="23"/>
              </w:numPr>
              <w:spacing w:line="240" w:lineRule="auto"/>
              <w:ind w:firstLineChars="0"/>
              <w:rPr>
                <w:rFonts w:hAnsi="宋体"/>
                <w:sz w:val="20"/>
                <w:szCs w:val="20"/>
              </w:rPr>
            </w:pPr>
          </w:p>
        </w:tc>
        <w:tc>
          <w:tcPr>
            <w:tcW w:w="2412" w:type="dxa"/>
            <w:vAlign w:val="center"/>
          </w:tcPr>
          <w:p w14:paraId="2997B2D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机柜、机架</w:t>
            </w:r>
          </w:p>
        </w:tc>
        <w:tc>
          <w:tcPr>
            <w:tcW w:w="3685" w:type="dxa"/>
            <w:vAlign w:val="center"/>
          </w:tcPr>
          <w:p w14:paraId="3BB3CC40">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设备机柜</w:t>
            </w:r>
          </w:p>
        </w:tc>
        <w:tc>
          <w:tcPr>
            <w:tcW w:w="1027" w:type="dxa"/>
            <w:vAlign w:val="center"/>
          </w:tcPr>
          <w:p w14:paraId="7BAF824C">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17268FA7">
            <w:pPr>
              <w:pStyle w:val="88"/>
              <w:widowControl w:val="0"/>
              <w:spacing w:line="240" w:lineRule="auto"/>
              <w:ind w:firstLine="0" w:firstLineChars="0"/>
              <w:rPr>
                <w:rFonts w:hAnsi="宋体"/>
                <w:sz w:val="20"/>
                <w:szCs w:val="20"/>
              </w:rPr>
            </w:pPr>
          </w:p>
        </w:tc>
      </w:tr>
      <w:tr w14:paraId="6E65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9E29797">
            <w:pPr>
              <w:pStyle w:val="88"/>
              <w:widowControl w:val="0"/>
              <w:numPr>
                <w:ilvl w:val="0"/>
                <w:numId w:val="23"/>
              </w:numPr>
              <w:spacing w:line="240" w:lineRule="auto"/>
              <w:ind w:firstLineChars="0"/>
              <w:rPr>
                <w:rFonts w:hAnsi="宋体"/>
                <w:sz w:val="20"/>
                <w:szCs w:val="20"/>
              </w:rPr>
            </w:pPr>
          </w:p>
        </w:tc>
        <w:tc>
          <w:tcPr>
            <w:tcW w:w="2412" w:type="dxa"/>
            <w:vAlign w:val="center"/>
          </w:tcPr>
          <w:p w14:paraId="34DE6E1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小电器</w:t>
            </w:r>
          </w:p>
        </w:tc>
        <w:tc>
          <w:tcPr>
            <w:tcW w:w="3685" w:type="dxa"/>
            <w:vAlign w:val="center"/>
          </w:tcPr>
          <w:p w14:paraId="5433752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信息插</w:t>
            </w:r>
          </w:p>
        </w:tc>
        <w:tc>
          <w:tcPr>
            <w:tcW w:w="1027" w:type="dxa"/>
            <w:vAlign w:val="center"/>
          </w:tcPr>
          <w:p w14:paraId="552317FD">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3E5C1A2E">
            <w:pPr>
              <w:pStyle w:val="88"/>
              <w:widowControl w:val="0"/>
              <w:spacing w:line="240" w:lineRule="auto"/>
              <w:ind w:firstLine="0" w:firstLineChars="0"/>
              <w:rPr>
                <w:rFonts w:hAnsi="宋体"/>
                <w:sz w:val="20"/>
                <w:szCs w:val="20"/>
              </w:rPr>
            </w:pPr>
          </w:p>
        </w:tc>
      </w:tr>
      <w:tr w14:paraId="223F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955364B">
            <w:pPr>
              <w:pStyle w:val="88"/>
              <w:widowControl w:val="0"/>
              <w:numPr>
                <w:ilvl w:val="0"/>
                <w:numId w:val="23"/>
              </w:numPr>
              <w:spacing w:line="240" w:lineRule="auto"/>
              <w:ind w:firstLineChars="0"/>
              <w:rPr>
                <w:rFonts w:hAnsi="宋体"/>
                <w:sz w:val="20"/>
                <w:szCs w:val="20"/>
              </w:rPr>
            </w:pPr>
          </w:p>
        </w:tc>
        <w:tc>
          <w:tcPr>
            <w:tcW w:w="2412" w:type="dxa"/>
            <w:vAlign w:val="center"/>
          </w:tcPr>
          <w:p w14:paraId="1510B8F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小电器</w:t>
            </w:r>
          </w:p>
        </w:tc>
        <w:tc>
          <w:tcPr>
            <w:tcW w:w="3685" w:type="dxa"/>
            <w:vAlign w:val="center"/>
          </w:tcPr>
          <w:p w14:paraId="3D9557F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话筒插</w:t>
            </w:r>
          </w:p>
        </w:tc>
        <w:tc>
          <w:tcPr>
            <w:tcW w:w="1027" w:type="dxa"/>
            <w:vAlign w:val="center"/>
          </w:tcPr>
          <w:p w14:paraId="255B7B77">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419C3F93">
            <w:pPr>
              <w:pStyle w:val="88"/>
              <w:widowControl w:val="0"/>
              <w:spacing w:line="240" w:lineRule="auto"/>
              <w:ind w:firstLine="0" w:firstLineChars="0"/>
              <w:rPr>
                <w:rFonts w:hAnsi="宋体"/>
                <w:sz w:val="20"/>
                <w:szCs w:val="20"/>
              </w:rPr>
            </w:pPr>
          </w:p>
        </w:tc>
      </w:tr>
      <w:tr w14:paraId="5050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2895983">
            <w:pPr>
              <w:pStyle w:val="88"/>
              <w:widowControl w:val="0"/>
              <w:numPr>
                <w:ilvl w:val="0"/>
                <w:numId w:val="23"/>
              </w:numPr>
              <w:spacing w:line="240" w:lineRule="auto"/>
              <w:ind w:firstLineChars="0"/>
              <w:rPr>
                <w:rFonts w:hAnsi="宋体"/>
                <w:sz w:val="20"/>
                <w:szCs w:val="20"/>
              </w:rPr>
            </w:pPr>
          </w:p>
        </w:tc>
        <w:tc>
          <w:tcPr>
            <w:tcW w:w="2412" w:type="dxa"/>
            <w:vAlign w:val="center"/>
          </w:tcPr>
          <w:p w14:paraId="6A3B9F6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0C5FF23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扬声器壁挂架</w:t>
            </w:r>
          </w:p>
        </w:tc>
        <w:tc>
          <w:tcPr>
            <w:tcW w:w="1027" w:type="dxa"/>
            <w:vAlign w:val="center"/>
          </w:tcPr>
          <w:p w14:paraId="57DBFBC0">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6套</w:t>
            </w:r>
          </w:p>
        </w:tc>
        <w:tc>
          <w:tcPr>
            <w:tcW w:w="824" w:type="dxa"/>
            <w:vAlign w:val="center"/>
          </w:tcPr>
          <w:p w14:paraId="2D55D170">
            <w:pPr>
              <w:pStyle w:val="88"/>
              <w:widowControl w:val="0"/>
              <w:spacing w:line="240" w:lineRule="auto"/>
              <w:ind w:firstLine="0" w:firstLineChars="0"/>
              <w:rPr>
                <w:rFonts w:hAnsi="宋体"/>
                <w:sz w:val="20"/>
                <w:szCs w:val="20"/>
              </w:rPr>
            </w:pPr>
          </w:p>
        </w:tc>
      </w:tr>
      <w:tr w14:paraId="2B8E6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BD5F447">
            <w:pPr>
              <w:pStyle w:val="88"/>
              <w:widowControl w:val="0"/>
              <w:numPr>
                <w:ilvl w:val="0"/>
                <w:numId w:val="23"/>
              </w:numPr>
              <w:spacing w:line="240" w:lineRule="auto"/>
              <w:ind w:firstLineChars="0"/>
              <w:rPr>
                <w:rFonts w:hAnsi="宋体"/>
                <w:sz w:val="20"/>
                <w:szCs w:val="20"/>
              </w:rPr>
            </w:pPr>
          </w:p>
        </w:tc>
        <w:tc>
          <w:tcPr>
            <w:tcW w:w="2412" w:type="dxa"/>
            <w:vAlign w:val="center"/>
          </w:tcPr>
          <w:p w14:paraId="1A09244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扩声系统设备</w:t>
            </w:r>
          </w:p>
        </w:tc>
        <w:tc>
          <w:tcPr>
            <w:tcW w:w="3685" w:type="dxa"/>
            <w:vAlign w:val="center"/>
          </w:tcPr>
          <w:p w14:paraId="6BC0B0FF">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8路时序电源控制器</w:t>
            </w:r>
          </w:p>
        </w:tc>
        <w:tc>
          <w:tcPr>
            <w:tcW w:w="1027" w:type="dxa"/>
            <w:vAlign w:val="center"/>
          </w:tcPr>
          <w:p w14:paraId="5A53093E">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3E966ADD">
            <w:pPr>
              <w:pStyle w:val="88"/>
              <w:widowControl w:val="0"/>
              <w:spacing w:line="240" w:lineRule="auto"/>
              <w:ind w:firstLine="0" w:firstLineChars="0"/>
              <w:rPr>
                <w:rFonts w:hAnsi="宋体"/>
                <w:sz w:val="20"/>
                <w:szCs w:val="20"/>
              </w:rPr>
            </w:pPr>
          </w:p>
        </w:tc>
      </w:tr>
      <w:tr w14:paraId="070B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806" w:type="dxa"/>
            <w:gridSpan w:val="6"/>
            <w:vAlign w:val="center"/>
          </w:tcPr>
          <w:p w14:paraId="109A35B6">
            <w:pPr>
              <w:pStyle w:val="88"/>
              <w:widowControl w:val="0"/>
              <w:spacing w:line="240" w:lineRule="auto"/>
              <w:ind w:firstLine="0" w:firstLineChars="0"/>
              <w:rPr>
                <w:rFonts w:hAnsi="宋体"/>
                <w:sz w:val="20"/>
                <w:szCs w:val="20"/>
              </w:rPr>
            </w:pPr>
            <w:r>
              <w:rPr>
                <w:rFonts w:hint="eastAsia" w:hAnsi="宋体"/>
                <w:sz w:val="20"/>
                <w:szCs w:val="20"/>
              </w:rPr>
              <w:t>其他示教室会议</w:t>
            </w:r>
          </w:p>
        </w:tc>
      </w:tr>
      <w:tr w14:paraId="1B09F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4359201">
            <w:pPr>
              <w:pStyle w:val="88"/>
              <w:widowControl w:val="0"/>
              <w:numPr>
                <w:ilvl w:val="0"/>
                <w:numId w:val="24"/>
              </w:numPr>
              <w:spacing w:line="240" w:lineRule="auto"/>
              <w:ind w:firstLineChars="0"/>
              <w:rPr>
                <w:rFonts w:hAnsi="宋体"/>
                <w:sz w:val="20"/>
                <w:szCs w:val="20"/>
              </w:rPr>
            </w:pPr>
          </w:p>
        </w:tc>
        <w:tc>
          <w:tcPr>
            <w:tcW w:w="2412" w:type="dxa"/>
            <w:vAlign w:val="center"/>
          </w:tcPr>
          <w:p w14:paraId="262F063C">
            <w:pPr>
              <w:widowControl/>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显示设备</w:t>
            </w:r>
          </w:p>
        </w:tc>
        <w:tc>
          <w:tcPr>
            <w:tcW w:w="3685" w:type="dxa"/>
            <w:vAlign w:val="center"/>
          </w:tcPr>
          <w:p w14:paraId="750EE56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投影机（配固定吊架）</w:t>
            </w:r>
          </w:p>
        </w:tc>
        <w:tc>
          <w:tcPr>
            <w:tcW w:w="1027" w:type="dxa"/>
            <w:vAlign w:val="center"/>
          </w:tcPr>
          <w:p w14:paraId="5784077F">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5套</w:t>
            </w:r>
          </w:p>
        </w:tc>
        <w:tc>
          <w:tcPr>
            <w:tcW w:w="824" w:type="dxa"/>
            <w:vAlign w:val="center"/>
          </w:tcPr>
          <w:p w14:paraId="7F2073DE">
            <w:pPr>
              <w:pStyle w:val="88"/>
              <w:widowControl w:val="0"/>
              <w:spacing w:line="240" w:lineRule="auto"/>
              <w:ind w:firstLine="0" w:firstLineChars="0"/>
              <w:rPr>
                <w:rFonts w:hAnsi="宋体"/>
                <w:sz w:val="20"/>
                <w:szCs w:val="20"/>
              </w:rPr>
            </w:pPr>
          </w:p>
        </w:tc>
      </w:tr>
      <w:tr w14:paraId="5AA8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892BD40">
            <w:pPr>
              <w:pStyle w:val="88"/>
              <w:widowControl w:val="0"/>
              <w:numPr>
                <w:ilvl w:val="0"/>
                <w:numId w:val="24"/>
              </w:numPr>
              <w:spacing w:line="240" w:lineRule="auto"/>
              <w:ind w:firstLineChars="0"/>
              <w:rPr>
                <w:rFonts w:hAnsi="宋体"/>
                <w:sz w:val="20"/>
                <w:szCs w:val="20"/>
              </w:rPr>
            </w:pPr>
          </w:p>
        </w:tc>
        <w:tc>
          <w:tcPr>
            <w:tcW w:w="2412" w:type="dxa"/>
            <w:vAlign w:val="center"/>
          </w:tcPr>
          <w:p w14:paraId="60733EE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显示设备</w:t>
            </w:r>
          </w:p>
        </w:tc>
        <w:tc>
          <w:tcPr>
            <w:tcW w:w="3685" w:type="dxa"/>
            <w:vAlign w:val="center"/>
          </w:tcPr>
          <w:p w14:paraId="4040168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电动投影幕100寸 16:9</w:t>
            </w:r>
          </w:p>
        </w:tc>
        <w:tc>
          <w:tcPr>
            <w:tcW w:w="1027" w:type="dxa"/>
            <w:vAlign w:val="center"/>
          </w:tcPr>
          <w:p w14:paraId="75AD1C3F">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5套</w:t>
            </w:r>
          </w:p>
        </w:tc>
        <w:tc>
          <w:tcPr>
            <w:tcW w:w="824" w:type="dxa"/>
            <w:vAlign w:val="center"/>
          </w:tcPr>
          <w:p w14:paraId="0D21899C">
            <w:pPr>
              <w:pStyle w:val="88"/>
              <w:widowControl w:val="0"/>
              <w:spacing w:line="240" w:lineRule="auto"/>
              <w:ind w:firstLine="0" w:firstLineChars="0"/>
              <w:rPr>
                <w:rFonts w:hAnsi="宋体"/>
                <w:sz w:val="20"/>
                <w:szCs w:val="20"/>
              </w:rPr>
            </w:pPr>
          </w:p>
        </w:tc>
      </w:tr>
      <w:tr w14:paraId="46D82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DDB333C">
            <w:pPr>
              <w:pStyle w:val="88"/>
              <w:widowControl w:val="0"/>
              <w:numPr>
                <w:ilvl w:val="0"/>
                <w:numId w:val="24"/>
              </w:numPr>
              <w:spacing w:line="240" w:lineRule="auto"/>
              <w:ind w:firstLineChars="0"/>
              <w:rPr>
                <w:rFonts w:hAnsi="宋体"/>
                <w:sz w:val="20"/>
                <w:szCs w:val="20"/>
              </w:rPr>
            </w:pPr>
          </w:p>
        </w:tc>
        <w:tc>
          <w:tcPr>
            <w:tcW w:w="2412" w:type="dxa"/>
            <w:vAlign w:val="center"/>
          </w:tcPr>
          <w:p w14:paraId="7D493A3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小电器</w:t>
            </w:r>
          </w:p>
        </w:tc>
        <w:tc>
          <w:tcPr>
            <w:tcW w:w="3685" w:type="dxa"/>
            <w:vAlign w:val="center"/>
          </w:tcPr>
          <w:p w14:paraId="7D4B63B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桌面信息插</w:t>
            </w:r>
          </w:p>
        </w:tc>
        <w:tc>
          <w:tcPr>
            <w:tcW w:w="1027" w:type="dxa"/>
            <w:vAlign w:val="center"/>
          </w:tcPr>
          <w:p w14:paraId="503E2AFE">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5套</w:t>
            </w:r>
          </w:p>
        </w:tc>
        <w:tc>
          <w:tcPr>
            <w:tcW w:w="824" w:type="dxa"/>
            <w:vAlign w:val="center"/>
          </w:tcPr>
          <w:p w14:paraId="7C042A50">
            <w:pPr>
              <w:pStyle w:val="88"/>
              <w:widowControl w:val="0"/>
              <w:spacing w:line="240" w:lineRule="auto"/>
              <w:ind w:firstLine="0" w:firstLineChars="0"/>
              <w:rPr>
                <w:rFonts w:hAnsi="宋体"/>
                <w:sz w:val="20"/>
                <w:szCs w:val="20"/>
              </w:rPr>
            </w:pPr>
          </w:p>
        </w:tc>
      </w:tr>
      <w:tr w14:paraId="7F981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DB5AB6A">
            <w:pPr>
              <w:pStyle w:val="88"/>
              <w:widowControl w:val="0"/>
              <w:numPr>
                <w:ilvl w:val="0"/>
                <w:numId w:val="24"/>
              </w:numPr>
              <w:spacing w:line="240" w:lineRule="auto"/>
              <w:ind w:firstLineChars="0"/>
              <w:rPr>
                <w:rFonts w:hAnsi="宋体"/>
                <w:sz w:val="20"/>
                <w:szCs w:val="20"/>
              </w:rPr>
            </w:pPr>
          </w:p>
        </w:tc>
        <w:tc>
          <w:tcPr>
            <w:tcW w:w="2412" w:type="dxa"/>
            <w:vAlign w:val="center"/>
          </w:tcPr>
          <w:p w14:paraId="6D7DFB0A">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显示设备</w:t>
            </w:r>
          </w:p>
        </w:tc>
        <w:tc>
          <w:tcPr>
            <w:tcW w:w="3685" w:type="dxa"/>
            <w:vAlign w:val="center"/>
          </w:tcPr>
          <w:p w14:paraId="1514A074">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投影机（配固定吊架）</w:t>
            </w:r>
          </w:p>
        </w:tc>
        <w:tc>
          <w:tcPr>
            <w:tcW w:w="1027" w:type="dxa"/>
            <w:vAlign w:val="center"/>
          </w:tcPr>
          <w:p w14:paraId="535C3252">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32套</w:t>
            </w:r>
          </w:p>
        </w:tc>
        <w:tc>
          <w:tcPr>
            <w:tcW w:w="824" w:type="dxa"/>
            <w:vAlign w:val="center"/>
          </w:tcPr>
          <w:p w14:paraId="130345C4">
            <w:pPr>
              <w:pStyle w:val="88"/>
              <w:widowControl w:val="0"/>
              <w:spacing w:line="240" w:lineRule="auto"/>
              <w:ind w:firstLine="0" w:firstLineChars="0"/>
              <w:rPr>
                <w:rFonts w:hAnsi="宋体"/>
                <w:sz w:val="20"/>
                <w:szCs w:val="20"/>
              </w:rPr>
            </w:pPr>
          </w:p>
        </w:tc>
      </w:tr>
      <w:tr w14:paraId="1AC92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8F9EEC5">
            <w:pPr>
              <w:pStyle w:val="88"/>
              <w:widowControl w:val="0"/>
              <w:numPr>
                <w:ilvl w:val="0"/>
                <w:numId w:val="24"/>
              </w:numPr>
              <w:spacing w:line="240" w:lineRule="auto"/>
              <w:ind w:firstLineChars="0"/>
              <w:rPr>
                <w:rFonts w:hAnsi="宋体"/>
                <w:sz w:val="20"/>
                <w:szCs w:val="20"/>
              </w:rPr>
            </w:pPr>
          </w:p>
        </w:tc>
        <w:tc>
          <w:tcPr>
            <w:tcW w:w="2412" w:type="dxa"/>
            <w:vAlign w:val="center"/>
          </w:tcPr>
          <w:p w14:paraId="7749A27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显示设备</w:t>
            </w:r>
          </w:p>
        </w:tc>
        <w:tc>
          <w:tcPr>
            <w:tcW w:w="3685" w:type="dxa"/>
            <w:vAlign w:val="center"/>
          </w:tcPr>
          <w:p w14:paraId="5EEA206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电动投影幕</w:t>
            </w:r>
          </w:p>
        </w:tc>
        <w:tc>
          <w:tcPr>
            <w:tcW w:w="1027" w:type="dxa"/>
            <w:vAlign w:val="center"/>
          </w:tcPr>
          <w:p w14:paraId="56E99E07">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32套</w:t>
            </w:r>
          </w:p>
        </w:tc>
        <w:tc>
          <w:tcPr>
            <w:tcW w:w="824" w:type="dxa"/>
            <w:vAlign w:val="center"/>
          </w:tcPr>
          <w:p w14:paraId="5B605C7D">
            <w:pPr>
              <w:pStyle w:val="88"/>
              <w:widowControl w:val="0"/>
              <w:spacing w:line="240" w:lineRule="auto"/>
              <w:ind w:firstLine="0" w:firstLineChars="0"/>
              <w:rPr>
                <w:rFonts w:hAnsi="宋体"/>
                <w:sz w:val="20"/>
                <w:szCs w:val="20"/>
              </w:rPr>
            </w:pPr>
          </w:p>
        </w:tc>
      </w:tr>
      <w:tr w14:paraId="7D95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115CE50">
            <w:pPr>
              <w:pStyle w:val="88"/>
              <w:widowControl w:val="0"/>
              <w:numPr>
                <w:ilvl w:val="0"/>
                <w:numId w:val="24"/>
              </w:numPr>
              <w:spacing w:line="240" w:lineRule="auto"/>
              <w:ind w:firstLineChars="0"/>
              <w:rPr>
                <w:rFonts w:hAnsi="宋体"/>
                <w:sz w:val="20"/>
                <w:szCs w:val="20"/>
              </w:rPr>
            </w:pPr>
          </w:p>
        </w:tc>
        <w:tc>
          <w:tcPr>
            <w:tcW w:w="2412" w:type="dxa"/>
            <w:vAlign w:val="center"/>
          </w:tcPr>
          <w:p w14:paraId="2C98A51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小电器</w:t>
            </w:r>
          </w:p>
        </w:tc>
        <w:tc>
          <w:tcPr>
            <w:tcW w:w="3685" w:type="dxa"/>
            <w:vAlign w:val="center"/>
          </w:tcPr>
          <w:p w14:paraId="7702F909">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桌面信息插</w:t>
            </w:r>
          </w:p>
        </w:tc>
        <w:tc>
          <w:tcPr>
            <w:tcW w:w="1027" w:type="dxa"/>
            <w:vAlign w:val="center"/>
          </w:tcPr>
          <w:p w14:paraId="4818D49E">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32套</w:t>
            </w:r>
          </w:p>
        </w:tc>
        <w:tc>
          <w:tcPr>
            <w:tcW w:w="824" w:type="dxa"/>
            <w:vAlign w:val="center"/>
          </w:tcPr>
          <w:p w14:paraId="7BA17F19">
            <w:pPr>
              <w:pStyle w:val="88"/>
              <w:widowControl w:val="0"/>
              <w:spacing w:line="240" w:lineRule="auto"/>
              <w:ind w:firstLine="0" w:firstLineChars="0"/>
              <w:rPr>
                <w:rFonts w:hAnsi="宋体"/>
                <w:sz w:val="20"/>
                <w:szCs w:val="20"/>
              </w:rPr>
            </w:pPr>
          </w:p>
        </w:tc>
      </w:tr>
      <w:tr w14:paraId="7E18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806" w:type="dxa"/>
            <w:gridSpan w:val="6"/>
            <w:vAlign w:val="center"/>
          </w:tcPr>
          <w:p w14:paraId="766AE67A">
            <w:pPr>
              <w:pStyle w:val="88"/>
              <w:widowControl w:val="0"/>
              <w:spacing w:line="240" w:lineRule="auto"/>
              <w:ind w:firstLine="0" w:firstLineChars="0"/>
              <w:rPr>
                <w:rFonts w:hAnsi="宋体"/>
                <w:sz w:val="20"/>
                <w:szCs w:val="20"/>
              </w:rPr>
            </w:pPr>
            <w:r>
              <w:rPr>
                <w:rFonts w:hint="eastAsia" w:hAnsi="宋体"/>
                <w:sz w:val="20"/>
                <w:szCs w:val="20"/>
              </w:rPr>
              <w:t>公共广播系统</w:t>
            </w:r>
          </w:p>
        </w:tc>
      </w:tr>
      <w:tr w14:paraId="0E0F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A971CAB">
            <w:pPr>
              <w:pStyle w:val="88"/>
              <w:widowControl w:val="0"/>
              <w:numPr>
                <w:ilvl w:val="0"/>
                <w:numId w:val="25"/>
              </w:numPr>
              <w:spacing w:line="240" w:lineRule="auto"/>
              <w:ind w:firstLineChars="0"/>
              <w:rPr>
                <w:rFonts w:hAnsi="宋体"/>
                <w:sz w:val="20"/>
                <w:szCs w:val="20"/>
              </w:rPr>
            </w:pPr>
          </w:p>
        </w:tc>
        <w:tc>
          <w:tcPr>
            <w:tcW w:w="2412" w:type="dxa"/>
            <w:vAlign w:val="center"/>
          </w:tcPr>
          <w:p w14:paraId="32339B79">
            <w:pPr>
              <w:widowControl/>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背景音乐系统设备</w:t>
            </w:r>
          </w:p>
        </w:tc>
        <w:tc>
          <w:tcPr>
            <w:tcW w:w="3685" w:type="dxa"/>
            <w:vAlign w:val="center"/>
          </w:tcPr>
          <w:p w14:paraId="00E0322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网络广播服务器</w:t>
            </w:r>
          </w:p>
        </w:tc>
        <w:tc>
          <w:tcPr>
            <w:tcW w:w="1027" w:type="dxa"/>
            <w:vAlign w:val="center"/>
          </w:tcPr>
          <w:p w14:paraId="33F09055">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2EDDCD05">
            <w:pPr>
              <w:pStyle w:val="88"/>
              <w:widowControl w:val="0"/>
              <w:spacing w:line="240" w:lineRule="auto"/>
              <w:ind w:firstLine="0" w:firstLineChars="0"/>
              <w:rPr>
                <w:rFonts w:hAnsi="宋体"/>
                <w:sz w:val="20"/>
                <w:szCs w:val="20"/>
              </w:rPr>
            </w:pPr>
          </w:p>
        </w:tc>
      </w:tr>
      <w:tr w14:paraId="0039E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20DE6FE">
            <w:pPr>
              <w:pStyle w:val="88"/>
              <w:widowControl w:val="0"/>
              <w:numPr>
                <w:ilvl w:val="0"/>
                <w:numId w:val="25"/>
              </w:numPr>
              <w:spacing w:line="240" w:lineRule="auto"/>
              <w:ind w:firstLineChars="0"/>
              <w:rPr>
                <w:rFonts w:hAnsi="宋体"/>
                <w:sz w:val="20"/>
                <w:szCs w:val="20"/>
              </w:rPr>
            </w:pPr>
          </w:p>
        </w:tc>
        <w:tc>
          <w:tcPr>
            <w:tcW w:w="2412" w:type="dxa"/>
            <w:vAlign w:val="center"/>
          </w:tcPr>
          <w:p w14:paraId="1A6385D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背景音乐系统设备</w:t>
            </w:r>
          </w:p>
        </w:tc>
        <w:tc>
          <w:tcPr>
            <w:tcW w:w="3685" w:type="dxa"/>
            <w:vAlign w:val="center"/>
          </w:tcPr>
          <w:p w14:paraId="77133A9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远程数字呼叫站</w:t>
            </w:r>
          </w:p>
        </w:tc>
        <w:tc>
          <w:tcPr>
            <w:tcW w:w="1027" w:type="dxa"/>
            <w:vAlign w:val="center"/>
          </w:tcPr>
          <w:p w14:paraId="37BB7B63">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4台</w:t>
            </w:r>
          </w:p>
        </w:tc>
        <w:tc>
          <w:tcPr>
            <w:tcW w:w="824" w:type="dxa"/>
            <w:vAlign w:val="center"/>
          </w:tcPr>
          <w:p w14:paraId="2E795836">
            <w:pPr>
              <w:pStyle w:val="88"/>
              <w:widowControl w:val="0"/>
              <w:spacing w:line="240" w:lineRule="auto"/>
              <w:ind w:firstLine="0" w:firstLineChars="0"/>
              <w:rPr>
                <w:rFonts w:hAnsi="宋体"/>
                <w:sz w:val="20"/>
                <w:szCs w:val="20"/>
              </w:rPr>
            </w:pPr>
          </w:p>
        </w:tc>
      </w:tr>
      <w:tr w14:paraId="2EFF3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79BAC3D">
            <w:pPr>
              <w:pStyle w:val="88"/>
              <w:widowControl w:val="0"/>
              <w:numPr>
                <w:ilvl w:val="0"/>
                <w:numId w:val="25"/>
              </w:numPr>
              <w:spacing w:line="240" w:lineRule="auto"/>
              <w:ind w:firstLineChars="0"/>
              <w:rPr>
                <w:rFonts w:hAnsi="宋体"/>
                <w:sz w:val="20"/>
                <w:szCs w:val="20"/>
              </w:rPr>
            </w:pPr>
          </w:p>
        </w:tc>
        <w:tc>
          <w:tcPr>
            <w:tcW w:w="2412" w:type="dxa"/>
            <w:vAlign w:val="center"/>
          </w:tcPr>
          <w:p w14:paraId="3A2B73C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背景音乐系统设备</w:t>
            </w:r>
          </w:p>
        </w:tc>
        <w:tc>
          <w:tcPr>
            <w:tcW w:w="3685" w:type="dxa"/>
            <w:vAlign w:val="center"/>
          </w:tcPr>
          <w:p w14:paraId="30059CCB">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数字功放120W</w:t>
            </w:r>
          </w:p>
        </w:tc>
        <w:tc>
          <w:tcPr>
            <w:tcW w:w="1027" w:type="dxa"/>
            <w:vAlign w:val="center"/>
          </w:tcPr>
          <w:p w14:paraId="625CE91E">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216807C8">
            <w:pPr>
              <w:pStyle w:val="88"/>
              <w:widowControl w:val="0"/>
              <w:spacing w:line="240" w:lineRule="auto"/>
              <w:ind w:firstLine="0" w:firstLineChars="0"/>
              <w:rPr>
                <w:rFonts w:hAnsi="宋体"/>
                <w:sz w:val="20"/>
                <w:szCs w:val="20"/>
              </w:rPr>
            </w:pPr>
          </w:p>
        </w:tc>
      </w:tr>
      <w:tr w14:paraId="0AC03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0ADBC9F">
            <w:pPr>
              <w:pStyle w:val="88"/>
              <w:widowControl w:val="0"/>
              <w:numPr>
                <w:ilvl w:val="0"/>
                <w:numId w:val="25"/>
              </w:numPr>
              <w:spacing w:line="240" w:lineRule="auto"/>
              <w:ind w:firstLineChars="0"/>
              <w:rPr>
                <w:rFonts w:hAnsi="宋体"/>
                <w:sz w:val="20"/>
                <w:szCs w:val="20"/>
              </w:rPr>
            </w:pPr>
          </w:p>
        </w:tc>
        <w:tc>
          <w:tcPr>
            <w:tcW w:w="2412" w:type="dxa"/>
            <w:vAlign w:val="center"/>
          </w:tcPr>
          <w:p w14:paraId="7429D37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背景音乐系统设备</w:t>
            </w:r>
          </w:p>
        </w:tc>
        <w:tc>
          <w:tcPr>
            <w:tcW w:w="3685" w:type="dxa"/>
            <w:vAlign w:val="center"/>
          </w:tcPr>
          <w:p w14:paraId="03A23C7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数字功放240W</w:t>
            </w:r>
          </w:p>
        </w:tc>
        <w:tc>
          <w:tcPr>
            <w:tcW w:w="1027" w:type="dxa"/>
            <w:vAlign w:val="center"/>
          </w:tcPr>
          <w:p w14:paraId="01F5AE85">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4934D445">
            <w:pPr>
              <w:pStyle w:val="88"/>
              <w:widowControl w:val="0"/>
              <w:spacing w:line="240" w:lineRule="auto"/>
              <w:ind w:firstLine="0" w:firstLineChars="0"/>
              <w:rPr>
                <w:rFonts w:hAnsi="宋体"/>
                <w:sz w:val="20"/>
                <w:szCs w:val="20"/>
              </w:rPr>
            </w:pPr>
          </w:p>
        </w:tc>
      </w:tr>
      <w:tr w14:paraId="1D1F0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C2A8068">
            <w:pPr>
              <w:pStyle w:val="88"/>
              <w:widowControl w:val="0"/>
              <w:numPr>
                <w:ilvl w:val="0"/>
                <w:numId w:val="25"/>
              </w:numPr>
              <w:spacing w:line="240" w:lineRule="auto"/>
              <w:ind w:firstLineChars="0"/>
              <w:rPr>
                <w:rFonts w:hAnsi="宋体"/>
                <w:sz w:val="20"/>
                <w:szCs w:val="20"/>
              </w:rPr>
            </w:pPr>
          </w:p>
        </w:tc>
        <w:tc>
          <w:tcPr>
            <w:tcW w:w="2412" w:type="dxa"/>
            <w:vAlign w:val="center"/>
          </w:tcPr>
          <w:p w14:paraId="558CC955">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背景音乐系统设备</w:t>
            </w:r>
          </w:p>
        </w:tc>
        <w:tc>
          <w:tcPr>
            <w:tcW w:w="3685" w:type="dxa"/>
            <w:vAlign w:val="center"/>
          </w:tcPr>
          <w:p w14:paraId="15149A8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天花喇叭3W/6W</w:t>
            </w:r>
          </w:p>
        </w:tc>
        <w:tc>
          <w:tcPr>
            <w:tcW w:w="1027" w:type="dxa"/>
            <w:vAlign w:val="center"/>
          </w:tcPr>
          <w:p w14:paraId="5278B596">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39台</w:t>
            </w:r>
          </w:p>
        </w:tc>
        <w:tc>
          <w:tcPr>
            <w:tcW w:w="824" w:type="dxa"/>
            <w:vAlign w:val="center"/>
          </w:tcPr>
          <w:p w14:paraId="7BDB0A17">
            <w:pPr>
              <w:pStyle w:val="88"/>
              <w:widowControl w:val="0"/>
              <w:spacing w:line="240" w:lineRule="auto"/>
              <w:ind w:firstLine="0" w:firstLineChars="0"/>
              <w:rPr>
                <w:rFonts w:hAnsi="宋体"/>
                <w:sz w:val="20"/>
                <w:szCs w:val="20"/>
              </w:rPr>
            </w:pPr>
          </w:p>
        </w:tc>
      </w:tr>
      <w:tr w14:paraId="6ACE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9C10203">
            <w:pPr>
              <w:pStyle w:val="88"/>
              <w:widowControl w:val="0"/>
              <w:numPr>
                <w:ilvl w:val="0"/>
                <w:numId w:val="25"/>
              </w:numPr>
              <w:spacing w:line="240" w:lineRule="auto"/>
              <w:ind w:firstLineChars="0"/>
              <w:rPr>
                <w:rFonts w:hAnsi="宋体"/>
                <w:sz w:val="20"/>
                <w:szCs w:val="20"/>
              </w:rPr>
            </w:pPr>
          </w:p>
        </w:tc>
        <w:tc>
          <w:tcPr>
            <w:tcW w:w="2412" w:type="dxa"/>
            <w:vAlign w:val="center"/>
          </w:tcPr>
          <w:p w14:paraId="0C770FD9">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背景音乐系统设备</w:t>
            </w:r>
          </w:p>
        </w:tc>
        <w:tc>
          <w:tcPr>
            <w:tcW w:w="3685" w:type="dxa"/>
            <w:vAlign w:val="center"/>
          </w:tcPr>
          <w:p w14:paraId="4EA7BAB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CD播放器</w:t>
            </w:r>
          </w:p>
        </w:tc>
        <w:tc>
          <w:tcPr>
            <w:tcW w:w="1027" w:type="dxa"/>
            <w:vAlign w:val="center"/>
          </w:tcPr>
          <w:p w14:paraId="13B3ECBC">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788D9660">
            <w:pPr>
              <w:pStyle w:val="88"/>
              <w:widowControl w:val="0"/>
              <w:spacing w:line="240" w:lineRule="auto"/>
              <w:ind w:firstLine="0" w:firstLineChars="0"/>
              <w:rPr>
                <w:rFonts w:hAnsi="宋体"/>
                <w:sz w:val="20"/>
                <w:szCs w:val="20"/>
              </w:rPr>
            </w:pPr>
          </w:p>
        </w:tc>
      </w:tr>
      <w:tr w14:paraId="04A7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BF1415C">
            <w:pPr>
              <w:pStyle w:val="88"/>
              <w:widowControl w:val="0"/>
              <w:numPr>
                <w:ilvl w:val="0"/>
                <w:numId w:val="25"/>
              </w:numPr>
              <w:spacing w:line="240" w:lineRule="auto"/>
              <w:ind w:firstLineChars="0"/>
              <w:rPr>
                <w:rFonts w:hAnsi="宋体"/>
                <w:sz w:val="20"/>
                <w:szCs w:val="20"/>
              </w:rPr>
            </w:pPr>
          </w:p>
        </w:tc>
        <w:tc>
          <w:tcPr>
            <w:tcW w:w="2412" w:type="dxa"/>
            <w:vAlign w:val="center"/>
          </w:tcPr>
          <w:p w14:paraId="116527B0">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背景音乐系统设备</w:t>
            </w:r>
          </w:p>
        </w:tc>
        <w:tc>
          <w:tcPr>
            <w:tcW w:w="3685" w:type="dxa"/>
            <w:vAlign w:val="center"/>
          </w:tcPr>
          <w:p w14:paraId="70B0466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UHF段真分集无线话筒</w:t>
            </w:r>
          </w:p>
        </w:tc>
        <w:tc>
          <w:tcPr>
            <w:tcW w:w="1027" w:type="dxa"/>
            <w:vAlign w:val="center"/>
          </w:tcPr>
          <w:p w14:paraId="358ACC58">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28CE127A">
            <w:pPr>
              <w:pStyle w:val="88"/>
              <w:widowControl w:val="0"/>
              <w:spacing w:line="240" w:lineRule="auto"/>
              <w:ind w:firstLine="0" w:firstLineChars="0"/>
              <w:rPr>
                <w:rFonts w:hAnsi="宋体"/>
                <w:sz w:val="20"/>
                <w:szCs w:val="20"/>
              </w:rPr>
            </w:pPr>
          </w:p>
        </w:tc>
      </w:tr>
      <w:tr w14:paraId="3937E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F14579D">
            <w:pPr>
              <w:pStyle w:val="88"/>
              <w:widowControl w:val="0"/>
              <w:numPr>
                <w:ilvl w:val="0"/>
                <w:numId w:val="25"/>
              </w:numPr>
              <w:spacing w:line="240" w:lineRule="auto"/>
              <w:ind w:firstLineChars="0"/>
              <w:rPr>
                <w:rFonts w:hAnsi="宋体"/>
                <w:sz w:val="20"/>
                <w:szCs w:val="20"/>
              </w:rPr>
            </w:pPr>
          </w:p>
        </w:tc>
        <w:tc>
          <w:tcPr>
            <w:tcW w:w="2412" w:type="dxa"/>
            <w:vAlign w:val="center"/>
          </w:tcPr>
          <w:p w14:paraId="3A71DC54">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背景音乐系统设备</w:t>
            </w:r>
          </w:p>
        </w:tc>
        <w:tc>
          <w:tcPr>
            <w:tcW w:w="3685" w:type="dxa"/>
            <w:vAlign w:val="center"/>
          </w:tcPr>
          <w:p w14:paraId="3D1E687E">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合并式带前置功放240W</w:t>
            </w:r>
          </w:p>
        </w:tc>
        <w:tc>
          <w:tcPr>
            <w:tcW w:w="1027" w:type="dxa"/>
            <w:vAlign w:val="center"/>
          </w:tcPr>
          <w:p w14:paraId="529B8BC7">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344E419D">
            <w:pPr>
              <w:pStyle w:val="88"/>
              <w:widowControl w:val="0"/>
              <w:spacing w:line="240" w:lineRule="auto"/>
              <w:ind w:firstLine="0" w:firstLineChars="0"/>
              <w:rPr>
                <w:rFonts w:hAnsi="宋体"/>
                <w:sz w:val="20"/>
                <w:szCs w:val="20"/>
              </w:rPr>
            </w:pPr>
          </w:p>
        </w:tc>
      </w:tr>
      <w:tr w14:paraId="2B4E4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FEE9BC5">
            <w:pPr>
              <w:pStyle w:val="88"/>
              <w:widowControl w:val="0"/>
              <w:numPr>
                <w:ilvl w:val="0"/>
                <w:numId w:val="25"/>
              </w:numPr>
              <w:spacing w:line="240" w:lineRule="auto"/>
              <w:ind w:firstLineChars="0"/>
              <w:rPr>
                <w:rFonts w:hAnsi="宋体"/>
                <w:sz w:val="20"/>
                <w:szCs w:val="20"/>
              </w:rPr>
            </w:pPr>
          </w:p>
        </w:tc>
        <w:tc>
          <w:tcPr>
            <w:tcW w:w="2412" w:type="dxa"/>
            <w:vAlign w:val="center"/>
          </w:tcPr>
          <w:p w14:paraId="6FDAA01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背景音乐系统设备</w:t>
            </w:r>
          </w:p>
        </w:tc>
        <w:tc>
          <w:tcPr>
            <w:tcW w:w="3685" w:type="dxa"/>
            <w:vAlign w:val="center"/>
          </w:tcPr>
          <w:p w14:paraId="313C9628">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带功率选择音箱20W</w:t>
            </w:r>
          </w:p>
        </w:tc>
        <w:tc>
          <w:tcPr>
            <w:tcW w:w="1027" w:type="dxa"/>
            <w:vAlign w:val="center"/>
          </w:tcPr>
          <w:p w14:paraId="7C59437C">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6台</w:t>
            </w:r>
          </w:p>
        </w:tc>
        <w:tc>
          <w:tcPr>
            <w:tcW w:w="824" w:type="dxa"/>
            <w:vAlign w:val="center"/>
          </w:tcPr>
          <w:p w14:paraId="077EECC7">
            <w:pPr>
              <w:pStyle w:val="88"/>
              <w:widowControl w:val="0"/>
              <w:spacing w:line="240" w:lineRule="auto"/>
              <w:ind w:firstLine="0" w:firstLineChars="0"/>
              <w:rPr>
                <w:rFonts w:hAnsi="宋体"/>
                <w:sz w:val="20"/>
                <w:szCs w:val="20"/>
              </w:rPr>
            </w:pPr>
          </w:p>
        </w:tc>
      </w:tr>
      <w:tr w14:paraId="0924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499F019">
            <w:pPr>
              <w:pStyle w:val="88"/>
              <w:widowControl w:val="0"/>
              <w:numPr>
                <w:ilvl w:val="0"/>
                <w:numId w:val="25"/>
              </w:numPr>
              <w:spacing w:line="240" w:lineRule="auto"/>
              <w:ind w:firstLineChars="0"/>
              <w:rPr>
                <w:rFonts w:hAnsi="宋体"/>
                <w:sz w:val="20"/>
                <w:szCs w:val="20"/>
              </w:rPr>
            </w:pPr>
          </w:p>
        </w:tc>
        <w:tc>
          <w:tcPr>
            <w:tcW w:w="2412" w:type="dxa"/>
            <w:vAlign w:val="center"/>
          </w:tcPr>
          <w:p w14:paraId="509CDE0D">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机柜、机架</w:t>
            </w:r>
          </w:p>
        </w:tc>
        <w:tc>
          <w:tcPr>
            <w:tcW w:w="3685" w:type="dxa"/>
            <w:vAlign w:val="center"/>
          </w:tcPr>
          <w:p w14:paraId="2CFF7303">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12U豪华机柜</w:t>
            </w:r>
          </w:p>
        </w:tc>
        <w:tc>
          <w:tcPr>
            <w:tcW w:w="1027" w:type="dxa"/>
            <w:vAlign w:val="center"/>
          </w:tcPr>
          <w:p w14:paraId="5EEC0F35">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21104B48">
            <w:pPr>
              <w:pStyle w:val="88"/>
              <w:widowControl w:val="0"/>
              <w:spacing w:line="240" w:lineRule="auto"/>
              <w:ind w:firstLine="0" w:firstLineChars="0"/>
              <w:rPr>
                <w:rFonts w:hAnsi="宋体"/>
                <w:sz w:val="20"/>
                <w:szCs w:val="20"/>
              </w:rPr>
            </w:pPr>
          </w:p>
        </w:tc>
      </w:tr>
      <w:tr w14:paraId="12358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5BDD279">
            <w:pPr>
              <w:pStyle w:val="88"/>
              <w:widowControl w:val="0"/>
              <w:numPr>
                <w:ilvl w:val="0"/>
                <w:numId w:val="25"/>
              </w:numPr>
              <w:spacing w:line="240" w:lineRule="auto"/>
              <w:ind w:firstLineChars="0"/>
              <w:rPr>
                <w:rFonts w:hAnsi="宋体"/>
                <w:sz w:val="20"/>
                <w:szCs w:val="20"/>
              </w:rPr>
            </w:pPr>
          </w:p>
        </w:tc>
        <w:tc>
          <w:tcPr>
            <w:tcW w:w="2412" w:type="dxa"/>
            <w:vAlign w:val="center"/>
          </w:tcPr>
          <w:p w14:paraId="3E4055C2">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背景音乐系统设备</w:t>
            </w:r>
          </w:p>
        </w:tc>
        <w:tc>
          <w:tcPr>
            <w:tcW w:w="3685" w:type="dxa"/>
            <w:vAlign w:val="center"/>
          </w:tcPr>
          <w:p w14:paraId="4526B93C">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莲花头对6.35头音频线</w:t>
            </w:r>
          </w:p>
        </w:tc>
        <w:tc>
          <w:tcPr>
            <w:tcW w:w="1027" w:type="dxa"/>
            <w:vAlign w:val="center"/>
          </w:tcPr>
          <w:p w14:paraId="799D10C1">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5条</w:t>
            </w:r>
          </w:p>
        </w:tc>
        <w:tc>
          <w:tcPr>
            <w:tcW w:w="824" w:type="dxa"/>
            <w:vAlign w:val="center"/>
          </w:tcPr>
          <w:p w14:paraId="1998B3C7">
            <w:pPr>
              <w:pStyle w:val="88"/>
              <w:widowControl w:val="0"/>
              <w:spacing w:line="240" w:lineRule="auto"/>
              <w:ind w:firstLine="0" w:firstLineChars="0"/>
              <w:rPr>
                <w:rFonts w:hAnsi="宋体"/>
                <w:sz w:val="20"/>
                <w:szCs w:val="20"/>
              </w:rPr>
            </w:pPr>
          </w:p>
        </w:tc>
      </w:tr>
      <w:tr w14:paraId="452E5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BDEEDCF">
            <w:pPr>
              <w:pStyle w:val="88"/>
              <w:widowControl w:val="0"/>
              <w:numPr>
                <w:ilvl w:val="0"/>
                <w:numId w:val="25"/>
              </w:numPr>
              <w:spacing w:line="240" w:lineRule="auto"/>
              <w:ind w:firstLineChars="0"/>
              <w:rPr>
                <w:rFonts w:hAnsi="宋体"/>
                <w:sz w:val="20"/>
                <w:szCs w:val="20"/>
              </w:rPr>
            </w:pPr>
          </w:p>
        </w:tc>
        <w:tc>
          <w:tcPr>
            <w:tcW w:w="2412" w:type="dxa"/>
            <w:vAlign w:val="center"/>
          </w:tcPr>
          <w:p w14:paraId="2255E3F6">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背景音乐系统设备</w:t>
            </w:r>
          </w:p>
        </w:tc>
        <w:tc>
          <w:tcPr>
            <w:tcW w:w="3685" w:type="dxa"/>
            <w:vAlign w:val="center"/>
          </w:tcPr>
          <w:p w14:paraId="54170BF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6.35头对3.5头音频线</w:t>
            </w:r>
          </w:p>
        </w:tc>
        <w:tc>
          <w:tcPr>
            <w:tcW w:w="1027" w:type="dxa"/>
            <w:vAlign w:val="center"/>
          </w:tcPr>
          <w:p w14:paraId="1332D408">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1条</w:t>
            </w:r>
          </w:p>
        </w:tc>
        <w:tc>
          <w:tcPr>
            <w:tcW w:w="824" w:type="dxa"/>
            <w:vAlign w:val="center"/>
          </w:tcPr>
          <w:p w14:paraId="1FFCED75">
            <w:pPr>
              <w:pStyle w:val="88"/>
              <w:widowControl w:val="0"/>
              <w:spacing w:line="240" w:lineRule="auto"/>
              <w:ind w:firstLine="0" w:firstLineChars="0"/>
              <w:rPr>
                <w:rFonts w:hAnsi="宋体"/>
                <w:sz w:val="20"/>
                <w:szCs w:val="20"/>
              </w:rPr>
            </w:pPr>
          </w:p>
        </w:tc>
      </w:tr>
      <w:tr w14:paraId="2856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927DAE9">
            <w:pPr>
              <w:pStyle w:val="88"/>
              <w:widowControl w:val="0"/>
              <w:numPr>
                <w:ilvl w:val="0"/>
                <w:numId w:val="25"/>
              </w:numPr>
              <w:spacing w:line="240" w:lineRule="auto"/>
              <w:ind w:firstLineChars="0"/>
              <w:rPr>
                <w:rFonts w:hAnsi="宋体"/>
                <w:sz w:val="20"/>
                <w:szCs w:val="20"/>
              </w:rPr>
            </w:pPr>
          </w:p>
        </w:tc>
        <w:tc>
          <w:tcPr>
            <w:tcW w:w="2412" w:type="dxa"/>
            <w:vAlign w:val="center"/>
          </w:tcPr>
          <w:p w14:paraId="4905E4A7">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背景音乐系统设备</w:t>
            </w:r>
          </w:p>
        </w:tc>
        <w:tc>
          <w:tcPr>
            <w:tcW w:w="3685" w:type="dxa"/>
            <w:vAlign w:val="center"/>
          </w:tcPr>
          <w:p w14:paraId="0221A381">
            <w:pPr>
              <w:snapToGrid w:val="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窗口对讲</w:t>
            </w:r>
          </w:p>
        </w:tc>
        <w:tc>
          <w:tcPr>
            <w:tcW w:w="1027" w:type="dxa"/>
            <w:vAlign w:val="center"/>
          </w:tcPr>
          <w:p w14:paraId="5F8A2E41">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80套</w:t>
            </w:r>
          </w:p>
        </w:tc>
        <w:tc>
          <w:tcPr>
            <w:tcW w:w="824" w:type="dxa"/>
            <w:vAlign w:val="center"/>
          </w:tcPr>
          <w:p w14:paraId="531D5BC4">
            <w:pPr>
              <w:pStyle w:val="88"/>
              <w:widowControl w:val="0"/>
              <w:spacing w:line="240" w:lineRule="auto"/>
              <w:ind w:firstLine="0" w:firstLineChars="0"/>
              <w:rPr>
                <w:rFonts w:hAnsi="宋体"/>
                <w:sz w:val="20"/>
                <w:szCs w:val="20"/>
              </w:rPr>
            </w:pPr>
          </w:p>
        </w:tc>
      </w:tr>
      <w:tr w14:paraId="553F3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806" w:type="dxa"/>
            <w:gridSpan w:val="6"/>
            <w:vAlign w:val="center"/>
          </w:tcPr>
          <w:p w14:paraId="118C7A5E">
            <w:pPr>
              <w:pStyle w:val="88"/>
              <w:widowControl w:val="0"/>
              <w:spacing w:line="240" w:lineRule="auto"/>
              <w:ind w:firstLine="0" w:firstLineChars="0"/>
              <w:rPr>
                <w:rFonts w:hAnsi="宋体"/>
                <w:sz w:val="20"/>
                <w:szCs w:val="20"/>
              </w:rPr>
            </w:pPr>
            <w:r>
              <w:rPr>
                <w:rFonts w:hint="eastAsia" w:hAnsi="宋体"/>
                <w:sz w:val="20"/>
                <w:szCs w:val="20"/>
              </w:rPr>
              <w:t>楼宇控制系统</w:t>
            </w:r>
          </w:p>
        </w:tc>
      </w:tr>
      <w:tr w14:paraId="60D0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46F1420">
            <w:pPr>
              <w:pStyle w:val="88"/>
              <w:widowControl w:val="0"/>
              <w:numPr>
                <w:ilvl w:val="0"/>
                <w:numId w:val="26"/>
              </w:numPr>
              <w:spacing w:line="240" w:lineRule="auto"/>
              <w:ind w:firstLineChars="0"/>
              <w:rPr>
                <w:rFonts w:hAnsi="宋体"/>
                <w:sz w:val="20"/>
                <w:szCs w:val="20"/>
              </w:rPr>
            </w:pPr>
          </w:p>
        </w:tc>
        <w:tc>
          <w:tcPr>
            <w:tcW w:w="2412" w:type="dxa"/>
            <w:vAlign w:val="center"/>
          </w:tcPr>
          <w:p w14:paraId="64640ACE">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控制设备</w:t>
            </w:r>
          </w:p>
        </w:tc>
        <w:tc>
          <w:tcPr>
            <w:tcW w:w="3685" w:type="dxa"/>
            <w:vAlign w:val="center"/>
          </w:tcPr>
          <w:p w14:paraId="6CFF725A">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中央工作站</w:t>
            </w:r>
          </w:p>
        </w:tc>
        <w:tc>
          <w:tcPr>
            <w:tcW w:w="1027" w:type="dxa"/>
            <w:vAlign w:val="center"/>
          </w:tcPr>
          <w:p w14:paraId="1ED2C7A8">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17422D4F">
            <w:pPr>
              <w:pStyle w:val="88"/>
              <w:widowControl w:val="0"/>
              <w:spacing w:line="240" w:lineRule="auto"/>
              <w:ind w:firstLine="0" w:firstLineChars="0"/>
              <w:rPr>
                <w:rFonts w:hAnsi="宋体"/>
                <w:sz w:val="20"/>
                <w:szCs w:val="20"/>
              </w:rPr>
            </w:pPr>
          </w:p>
        </w:tc>
      </w:tr>
      <w:tr w14:paraId="4A431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97F9D52">
            <w:pPr>
              <w:pStyle w:val="88"/>
              <w:widowControl w:val="0"/>
              <w:numPr>
                <w:ilvl w:val="0"/>
                <w:numId w:val="26"/>
              </w:numPr>
              <w:spacing w:line="240" w:lineRule="auto"/>
              <w:ind w:firstLineChars="0"/>
              <w:rPr>
                <w:rFonts w:hAnsi="宋体"/>
                <w:sz w:val="20"/>
                <w:szCs w:val="20"/>
              </w:rPr>
            </w:pPr>
          </w:p>
        </w:tc>
        <w:tc>
          <w:tcPr>
            <w:tcW w:w="2412" w:type="dxa"/>
            <w:vAlign w:val="center"/>
          </w:tcPr>
          <w:p w14:paraId="3FC32A02">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软件</w:t>
            </w:r>
          </w:p>
        </w:tc>
        <w:tc>
          <w:tcPr>
            <w:tcW w:w="3685" w:type="dxa"/>
            <w:vAlign w:val="center"/>
          </w:tcPr>
          <w:p w14:paraId="3D2F52B0">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963管理软件，含License授权</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963 服务器版本加 3 个客户号 (CD)</w:t>
            </w:r>
          </w:p>
        </w:tc>
        <w:tc>
          <w:tcPr>
            <w:tcW w:w="1027" w:type="dxa"/>
            <w:vAlign w:val="center"/>
          </w:tcPr>
          <w:p w14:paraId="5B83FA1C">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711EEBA5">
            <w:pPr>
              <w:pStyle w:val="88"/>
              <w:widowControl w:val="0"/>
              <w:spacing w:line="240" w:lineRule="auto"/>
              <w:ind w:firstLine="0" w:firstLineChars="0"/>
              <w:rPr>
                <w:rFonts w:hAnsi="宋体"/>
                <w:sz w:val="20"/>
                <w:szCs w:val="20"/>
              </w:rPr>
            </w:pPr>
          </w:p>
        </w:tc>
      </w:tr>
      <w:tr w14:paraId="01A0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A455C55">
            <w:pPr>
              <w:pStyle w:val="88"/>
              <w:widowControl w:val="0"/>
              <w:numPr>
                <w:ilvl w:val="0"/>
                <w:numId w:val="26"/>
              </w:numPr>
              <w:spacing w:line="240" w:lineRule="auto"/>
              <w:ind w:firstLineChars="0"/>
              <w:rPr>
                <w:rFonts w:hAnsi="宋体"/>
                <w:sz w:val="20"/>
                <w:szCs w:val="20"/>
              </w:rPr>
            </w:pPr>
          </w:p>
        </w:tc>
        <w:tc>
          <w:tcPr>
            <w:tcW w:w="2412" w:type="dxa"/>
            <w:vAlign w:val="center"/>
          </w:tcPr>
          <w:p w14:paraId="21F3EE90">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第三方通信设备接口</w:t>
            </w:r>
          </w:p>
        </w:tc>
        <w:tc>
          <w:tcPr>
            <w:tcW w:w="3685" w:type="dxa"/>
            <w:vAlign w:val="center"/>
          </w:tcPr>
          <w:p w14:paraId="2613E14E">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冷水机组监控接口</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、MODBUS为标准协议</w:t>
            </w:r>
          </w:p>
        </w:tc>
        <w:tc>
          <w:tcPr>
            <w:tcW w:w="1027" w:type="dxa"/>
            <w:vAlign w:val="center"/>
          </w:tcPr>
          <w:p w14:paraId="63B742C1">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0888C2A7">
            <w:pPr>
              <w:pStyle w:val="88"/>
              <w:widowControl w:val="0"/>
              <w:spacing w:line="240" w:lineRule="auto"/>
              <w:ind w:firstLine="0" w:firstLineChars="0"/>
              <w:rPr>
                <w:rFonts w:hAnsi="宋体"/>
                <w:sz w:val="20"/>
                <w:szCs w:val="20"/>
              </w:rPr>
            </w:pPr>
          </w:p>
        </w:tc>
      </w:tr>
      <w:tr w14:paraId="46C7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BDD4B83">
            <w:pPr>
              <w:pStyle w:val="88"/>
              <w:widowControl w:val="0"/>
              <w:numPr>
                <w:ilvl w:val="0"/>
                <w:numId w:val="26"/>
              </w:numPr>
              <w:spacing w:line="240" w:lineRule="auto"/>
              <w:ind w:firstLineChars="0"/>
              <w:rPr>
                <w:rFonts w:hAnsi="宋体"/>
                <w:sz w:val="20"/>
                <w:szCs w:val="20"/>
              </w:rPr>
            </w:pPr>
          </w:p>
        </w:tc>
        <w:tc>
          <w:tcPr>
            <w:tcW w:w="2412" w:type="dxa"/>
            <w:vAlign w:val="center"/>
          </w:tcPr>
          <w:p w14:paraId="73A6E2AA">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第三方通信设备接口</w:t>
            </w:r>
          </w:p>
        </w:tc>
        <w:tc>
          <w:tcPr>
            <w:tcW w:w="3685" w:type="dxa"/>
            <w:vAlign w:val="center"/>
          </w:tcPr>
          <w:p w14:paraId="645285B9">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变配电监控接口</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、MODBUS为标准协议</w:t>
            </w:r>
          </w:p>
        </w:tc>
        <w:tc>
          <w:tcPr>
            <w:tcW w:w="1027" w:type="dxa"/>
            <w:vAlign w:val="center"/>
          </w:tcPr>
          <w:p w14:paraId="4CE0EEAF">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6C319FAA">
            <w:pPr>
              <w:pStyle w:val="88"/>
              <w:widowControl w:val="0"/>
              <w:spacing w:line="240" w:lineRule="auto"/>
              <w:ind w:firstLine="0" w:firstLineChars="0"/>
              <w:rPr>
                <w:rFonts w:hAnsi="宋体"/>
                <w:sz w:val="20"/>
                <w:szCs w:val="20"/>
              </w:rPr>
            </w:pPr>
          </w:p>
        </w:tc>
      </w:tr>
      <w:tr w14:paraId="0FFE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2F38CB3">
            <w:pPr>
              <w:pStyle w:val="88"/>
              <w:widowControl w:val="0"/>
              <w:numPr>
                <w:ilvl w:val="0"/>
                <w:numId w:val="26"/>
              </w:numPr>
              <w:spacing w:line="240" w:lineRule="auto"/>
              <w:ind w:firstLineChars="0"/>
              <w:rPr>
                <w:rFonts w:hAnsi="宋体"/>
                <w:sz w:val="20"/>
                <w:szCs w:val="20"/>
              </w:rPr>
            </w:pPr>
          </w:p>
        </w:tc>
        <w:tc>
          <w:tcPr>
            <w:tcW w:w="2412" w:type="dxa"/>
            <w:vAlign w:val="center"/>
          </w:tcPr>
          <w:p w14:paraId="3469A6C4">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第三方通信设备接口</w:t>
            </w:r>
          </w:p>
        </w:tc>
        <w:tc>
          <w:tcPr>
            <w:tcW w:w="3685" w:type="dxa"/>
            <w:vAlign w:val="center"/>
          </w:tcPr>
          <w:p w14:paraId="542F6AB8">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电梯监控接口</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、MODBUS为标准协议</w:t>
            </w:r>
          </w:p>
        </w:tc>
        <w:tc>
          <w:tcPr>
            <w:tcW w:w="1027" w:type="dxa"/>
            <w:vAlign w:val="center"/>
          </w:tcPr>
          <w:p w14:paraId="3A1DF38E">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2A1558D7">
            <w:pPr>
              <w:pStyle w:val="88"/>
              <w:widowControl w:val="0"/>
              <w:spacing w:line="240" w:lineRule="auto"/>
              <w:ind w:firstLine="0" w:firstLineChars="0"/>
              <w:rPr>
                <w:rFonts w:hAnsi="宋体"/>
                <w:sz w:val="20"/>
                <w:szCs w:val="20"/>
              </w:rPr>
            </w:pPr>
          </w:p>
        </w:tc>
      </w:tr>
      <w:tr w14:paraId="17AE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FD8FA33">
            <w:pPr>
              <w:pStyle w:val="88"/>
              <w:widowControl w:val="0"/>
              <w:numPr>
                <w:ilvl w:val="0"/>
                <w:numId w:val="26"/>
              </w:numPr>
              <w:spacing w:line="240" w:lineRule="auto"/>
              <w:ind w:firstLineChars="0"/>
              <w:rPr>
                <w:rFonts w:hAnsi="宋体"/>
                <w:sz w:val="20"/>
                <w:szCs w:val="20"/>
              </w:rPr>
            </w:pPr>
          </w:p>
        </w:tc>
        <w:tc>
          <w:tcPr>
            <w:tcW w:w="2412" w:type="dxa"/>
            <w:vAlign w:val="center"/>
          </w:tcPr>
          <w:p w14:paraId="6203438D">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第三方通信设备接口</w:t>
            </w:r>
          </w:p>
        </w:tc>
        <w:tc>
          <w:tcPr>
            <w:tcW w:w="3685" w:type="dxa"/>
            <w:vAlign w:val="center"/>
          </w:tcPr>
          <w:p w14:paraId="32436DF0">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锅炉监控接口</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、MODBUS为标准协议</w:t>
            </w:r>
          </w:p>
        </w:tc>
        <w:tc>
          <w:tcPr>
            <w:tcW w:w="1027" w:type="dxa"/>
            <w:vAlign w:val="center"/>
          </w:tcPr>
          <w:p w14:paraId="5FDD5160">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4887AAC3">
            <w:pPr>
              <w:pStyle w:val="88"/>
              <w:widowControl w:val="0"/>
              <w:spacing w:line="240" w:lineRule="auto"/>
              <w:ind w:firstLine="0" w:firstLineChars="0"/>
              <w:rPr>
                <w:rFonts w:hAnsi="宋体"/>
                <w:sz w:val="20"/>
                <w:szCs w:val="20"/>
              </w:rPr>
            </w:pPr>
          </w:p>
        </w:tc>
      </w:tr>
      <w:tr w14:paraId="6FCC0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B07B307">
            <w:pPr>
              <w:pStyle w:val="88"/>
              <w:widowControl w:val="0"/>
              <w:numPr>
                <w:ilvl w:val="0"/>
                <w:numId w:val="26"/>
              </w:numPr>
              <w:spacing w:line="240" w:lineRule="auto"/>
              <w:ind w:firstLineChars="0"/>
              <w:rPr>
                <w:rFonts w:hAnsi="宋体"/>
                <w:sz w:val="20"/>
                <w:szCs w:val="20"/>
              </w:rPr>
            </w:pPr>
          </w:p>
        </w:tc>
        <w:tc>
          <w:tcPr>
            <w:tcW w:w="2412" w:type="dxa"/>
            <w:vAlign w:val="center"/>
          </w:tcPr>
          <w:p w14:paraId="616BE703">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控制器</w:t>
            </w:r>
          </w:p>
        </w:tc>
        <w:tc>
          <w:tcPr>
            <w:tcW w:w="3685" w:type="dxa"/>
            <w:vAlign w:val="center"/>
          </w:tcPr>
          <w:p w14:paraId="038A4545">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DDC控制器</w:t>
            </w:r>
          </w:p>
        </w:tc>
        <w:tc>
          <w:tcPr>
            <w:tcW w:w="1027" w:type="dxa"/>
            <w:vAlign w:val="center"/>
          </w:tcPr>
          <w:p w14:paraId="6A90201C">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362CCD48">
            <w:pPr>
              <w:pStyle w:val="88"/>
              <w:widowControl w:val="0"/>
              <w:spacing w:line="240" w:lineRule="auto"/>
              <w:ind w:firstLine="0" w:firstLineChars="0"/>
              <w:rPr>
                <w:rFonts w:hAnsi="宋体"/>
                <w:sz w:val="20"/>
                <w:szCs w:val="20"/>
              </w:rPr>
            </w:pPr>
          </w:p>
        </w:tc>
      </w:tr>
      <w:tr w14:paraId="1D5B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14279B0">
            <w:pPr>
              <w:pStyle w:val="88"/>
              <w:widowControl w:val="0"/>
              <w:numPr>
                <w:ilvl w:val="0"/>
                <w:numId w:val="26"/>
              </w:numPr>
              <w:spacing w:line="240" w:lineRule="auto"/>
              <w:ind w:firstLineChars="0"/>
              <w:rPr>
                <w:rFonts w:hAnsi="宋体"/>
                <w:sz w:val="20"/>
                <w:szCs w:val="20"/>
              </w:rPr>
            </w:pPr>
          </w:p>
        </w:tc>
        <w:tc>
          <w:tcPr>
            <w:tcW w:w="2412" w:type="dxa"/>
            <w:vAlign w:val="center"/>
          </w:tcPr>
          <w:p w14:paraId="6E4309C2">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模块</w:t>
            </w:r>
          </w:p>
        </w:tc>
        <w:tc>
          <w:tcPr>
            <w:tcW w:w="3685" w:type="dxa"/>
            <w:vAlign w:val="center"/>
          </w:tcPr>
          <w:p w14:paraId="1CDA59DB">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IO输入扩展模块</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8个通用输入模块模块</w:t>
            </w:r>
          </w:p>
        </w:tc>
        <w:tc>
          <w:tcPr>
            <w:tcW w:w="1027" w:type="dxa"/>
            <w:vAlign w:val="center"/>
          </w:tcPr>
          <w:p w14:paraId="7FB5E7AB">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4个</w:t>
            </w:r>
          </w:p>
        </w:tc>
        <w:tc>
          <w:tcPr>
            <w:tcW w:w="824" w:type="dxa"/>
            <w:vAlign w:val="center"/>
          </w:tcPr>
          <w:p w14:paraId="00858569">
            <w:pPr>
              <w:pStyle w:val="88"/>
              <w:widowControl w:val="0"/>
              <w:spacing w:line="240" w:lineRule="auto"/>
              <w:ind w:firstLine="0" w:firstLineChars="0"/>
              <w:rPr>
                <w:rFonts w:hAnsi="宋体"/>
                <w:sz w:val="20"/>
                <w:szCs w:val="20"/>
              </w:rPr>
            </w:pPr>
          </w:p>
        </w:tc>
      </w:tr>
      <w:tr w14:paraId="20A4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0BD8AAE">
            <w:pPr>
              <w:pStyle w:val="88"/>
              <w:widowControl w:val="0"/>
              <w:numPr>
                <w:ilvl w:val="0"/>
                <w:numId w:val="26"/>
              </w:numPr>
              <w:spacing w:line="240" w:lineRule="auto"/>
              <w:ind w:firstLineChars="0"/>
              <w:rPr>
                <w:rFonts w:hAnsi="宋体"/>
                <w:sz w:val="20"/>
                <w:szCs w:val="20"/>
              </w:rPr>
            </w:pPr>
          </w:p>
        </w:tc>
        <w:tc>
          <w:tcPr>
            <w:tcW w:w="2412" w:type="dxa"/>
            <w:vAlign w:val="center"/>
          </w:tcPr>
          <w:p w14:paraId="627E17B4">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模块</w:t>
            </w:r>
          </w:p>
        </w:tc>
        <w:tc>
          <w:tcPr>
            <w:tcW w:w="3685" w:type="dxa"/>
            <w:vAlign w:val="center"/>
          </w:tcPr>
          <w:p w14:paraId="1A60387F">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IO输入输出扩展模块</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4个继电器输出模块</w:t>
            </w:r>
          </w:p>
        </w:tc>
        <w:tc>
          <w:tcPr>
            <w:tcW w:w="1027" w:type="dxa"/>
            <w:vAlign w:val="center"/>
          </w:tcPr>
          <w:p w14:paraId="78642D62">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1个</w:t>
            </w:r>
          </w:p>
        </w:tc>
        <w:tc>
          <w:tcPr>
            <w:tcW w:w="824" w:type="dxa"/>
            <w:vAlign w:val="center"/>
          </w:tcPr>
          <w:p w14:paraId="362E1338">
            <w:pPr>
              <w:pStyle w:val="88"/>
              <w:widowControl w:val="0"/>
              <w:spacing w:line="240" w:lineRule="auto"/>
              <w:ind w:firstLine="0" w:firstLineChars="0"/>
              <w:rPr>
                <w:rFonts w:hAnsi="宋体"/>
                <w:sz w:val="20"/>
                <w:szCs w:val="20"/>
              </w:rPr>
            </w:pPr>
          </w:p>
        </w:tc>
      </w:tr>
      <w:tr w14:paraId="1D1AD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46CCB29">
            <w:pPr>
              <w:pStyle w:val="88"/>
              <w:widowControl w:val="0"/>
              <w:numPr>
                <w:ilvl w:val="0"/>
                <w:numId w:val="26"/>
              </w:numPr>
              <w:spacing w:line="240" w:lineRule="auto"/>
              <w:ind w:firstLineChars="0"/>
              <w:rPr>
                <w:rFonts w:hAnsi="宋体"/>
                <w:sz w:val="20"/>
                <w:szCs w:val="20"/>
              </w:rPr>
            </w:pPr>
          </w:p>
        </w:tc>
        <w:tc>
          <w:tcPr>
            <w:tcW w:w="2412" w:type="dxa"/>
            <w:vAlign w:val="center"/>
          </w:tcPr>
          <w:p w14:paraId="6CBAB796">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模块</w:t>
            </w:r>
          </w:p>
        </w:tc>
        <w:tc>
          <w:tcPr>
            <w:tcW w:w="3685" w:type="dxa"/>
            <w:vAlign w:val="center"/>
          </w:tcPr>
          <w:p w14:paraId="5221F193">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IO输出扩展模块</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8个继电器输出模块</w:t>
            </w:r>
          </w:p>
        </w:tc>
        <w:tc>
          <w:tcPr>
            <w:tcW w:w="1027" w:type="dxa"/>
            <w:vAlign w:val="center"/>
          </w:tcPr>
          <w:p w14:paraId="7B3D6672">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13个</w:t>
            </w:r>
          </w:p>
        </w:tc>
        <w:tc>
          <w:tcPr>
            <w:tcW w:w="824" w:type="dxa"/>
            <w:vAlign w:val="center"/>
          </w:tcPr>
          <w:p w14:paraId="7D901FA4">
            <w:pPr>
              <w:pStyle w:val="88"/>
              <w:widowControl w:val="0"/>
              <w:spacing w:line="240" w:lineRule="auto"/>
              <w:ind w:firstLine="0" w:firstLineChars="0"/>
              <w:rPr>
                <w:rFonts w:hAnsi="宋体"/>
                <w:sz w:val="20"/>
                <w:szCs w:val="20"/>
              </w:rPr>
            </w:pPr>
          </w:p>
        </w:tc>
      </w:tr>
      <w:tr w14:paraId="7311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A9FFD8B">
            <w:pPr>
              <w:pStyle w:val="88"/>
              <w:widowControl w:val="0"/>
              <w:numPr>
                <w:ilvl w:val="0"/>
                <w:numId w:val="26"/>
              </w:numPr>
              <w:spacing w:line="240" w:lineRule="auto"/>
              <w:ind w:firstLineChars="0"/>
              <w:rPr>
                <w:rFonts w:hAnsi="宋体"/>
                <w:sz w:val="20"/>
                <w:szCs w:val="20"/>
              </w:rPr>
            </w:pPr>
          </w:p>
        </w:tc>
        <w:tc>
          <w:tcPr>
            <w:tcW w:w="2412" w:type="dxa"/>
            <w:vAlign w:val="center"/>
          </w:tcPr>
          <w:p w14:paraId="56CE7697">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模块</w:t>
            </w:r>
          </w:p>
        </w:tc>
        <w:tc>
          <w:tcPr>
            <w:tcW w:w="3685" w:type="dxa"/>
            <w:vAlign w:val="center"/>
          </w:tcPr>
          <w:p w14:paraId="49A8686E">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IO数字输入扩展模块</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16个数字输入模块</w:t>
            </w:r>
          </w:p>
        </w:tc>
        <w:tc>
          <w:tcPr>
            <w:tcW w:w="1027" w:type="dxa"/>
            <w:vAlign w:val="center"/>
          </w:tcPr>
          <w:p w14:paraId="5CBB1B2D">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9个</w:t>
            </w:r>
          </w:p>
        </w:tc>
        <w:tc>
          <w:tcPr>
            <w:tcW w:w="824" w:type="dxa"/>
            <w:vAlign w:val="center"/>
          </w:tcPr>
          <w:p w14:paraId="110E77AD">
            <w:pPr>
              <w:pStyle w:val="88"/>
              <w:widowControl w:val="0"/>
              <w:spacing w:line="240" w:lineRule="auto"/>
              <w:ind w:firstLine="0" w:firstLineChars="0"/>
              <w:rPr>
                <w:rFonts w:hAnsi="宋体"/>
                <w:sz w:val="20"/>
                <w:szCs w:val="20"/>
              </w:rPr>
            </w:pPr>
          </w:p>
        </w:tc>
      </w:tr>
      <w:tr w14:paraId="020F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DA50183">
            <w:pPr>
              <w:pStyle w:val="88"/>
              <w:widowControl w:val="0"/>
              <w:numPr>
                <w:ilvl w:val="0"/>
                <w:numId w:val="26"/>
              </w:numPr>
              <w:spacing w:line="240" w:lineRule="auto"/>
              <w:ind w:firstLineChars="0"/>
              <w:rPr>
                <w:rFonts w:hAnsi="宋体"/>
                <w:sz w:val="20"/>
                <w:szCs w:val="20"/>
              </w:rPr>
            </w:pPr>
          </w:p>
        </w:tc>
        <w:tc>
          <w:tcPr>
            <w:tcW w:w="2412" w:type="dxa"/>
            <w:vAlign w:val="center"/>
          </w:tcPr>
          <w:p w14:paraId="0E37AC39">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控制器</w:t>
            </w:r>
          </w:p>
        </w:tc>
        <w:tc>
          <w:tcPr>
            <w:tcW w:w="3685" w:type="dxa"/>
            <w:vAlign w:val="center"/>
          </w:tcPr>
          <w:p w14:paraId="08D6D1F0">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Bacnet MS/TP DDC控制器</w:t>
            </w:r>
          </w:p>
        </w:tc>
        <w:tc>
          <w:tcPr>
            <w:tcW w:w="1027" w:type="dxa"/>
            <w:vAlign w:val="center"/>
          </w:tcPr>
          <w:p w14:paraId="3440A5C0">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88台</w:t>
            </w:r>
          </w:p>
        </w:tc>
        <w:tc>
          <w:tcPr>
            <w:tcW w:w="824" w:type="dxa"/>
            <w:vAlign w:val="center"/>
          </w:tcPr>
          <w:p w14:paraId="2F238E1E">
            <w:pPr>
              <w:pStyle w:val="88"/>
              <w:widowControl w:val="0"/>
              <w:spacing w:line="240" w:lineRule="auto"/>
              <w:ind w:firstLine="0" w:firstLineChars="0"/>
              <w:rPr>
                <w:rFonts w:hAnsi="宋体"/>
                <w:sz w:val="20"/>
                <w:szCs w:val="20"/>
              </w:rPr>
            </w:pPr>
          </w:p>
        </w:tc>
      </w:tr>
      <w:tr w14:paraId="73788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715E80B">
            <w:pPr>
              <w:pStyle w:val="88"/>
              <w:widowControl w:val="0"/>
              <w:numPr>
                <w:ilvl w:val="0"/>
                <w:numId w:val="26"/>
              </w:numPr>
              <w:spacing w:line="240" w:lineRule="auto"/>
              <w:ind w:firstLineChars="0"/>
              <w:rPr>
                <w:rFonts w:hAnsi="宋体"/>
                <w:sz w:val="20"/>
                <w:szCs w:val="20"/>
              </w:rPr>
            </w:pPr>
          </w:p>
        </w:tc>
        <w:tc>
          <w:tcPr>
            <w:tcW w:w="2412" w:type="dxa"/>
            <w:vAlign w:val="center"/>
          </w:tcPr>
          <w:p w14:paraId="5E73AFDC">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控制器</w:t>
            </w:r>
          </w:p>
        </w:tc>
        <w:tc>
          <w:tcPr>
            <w:tcW w:w="3685" w:type="dxa"/>
            <w:vAlign w:val="center"/>
          </w:tcPr>
          <w:p w14:paraId="172E6ECE">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Bacnet MS/TP DDC控制器</w:t>
            </w:r>
          </w:p>
        </w:tc>
        <w:tc>
          <w:tcPr>
            <w:tcW w:w="1027" w:type="dxa"/>
            <w:vAlign w:val="center"/>
          </w:tcPr>
          <w:p w14:paraId="6B5D8D2E">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82台</w:t>
            </w:r>
          </w:p>
        </w:tc>
        <w:tc>
          <w:tcPr>
            <w:tcW w:w="824" w:type="dxa"/>
            <w:vAlign w:val="center"/>
          </w:tcPr>
          <w:p w14:paraId="7EFE0E53">
            <w:pPr>
              <w:pStyle w:val="88"/>
              <w:widowControl w:val="0"/>
              <w:spacing w:line="240" w:lineRule="auto"/>
              <w:ind w:firstLine="0" w:firstLineChars="0"/>
              <w:rPr>
                <w:rFonts w:hAnsi="宋体"/>
                <w:sz w:val="20"/>
                <w:szCs w:val="20"/>
              </w:rPr>
            </w:pPr>
          </w:p>
        </w:tc>
      </w:tr>
      <w:tr w14:paraId="6FAF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1D2A249">
            <w:pPr>
              <w:pStyle w:val="88"/>
              <w:widowControl w:val="0"/>
              <w:numPr>
                <w:ilvl w:val="0"/>
                <w:numId w:val="26"/>
              </w:numPr>
              <w:spacing w:line="240" w:lineRule="auto"/>
              <w:ind w:firstLineChars="0"/>
              <w:rPr>
                <w:rFonts w:hAnsi="宋体"/>
                <w:sz w:val="20"/>
                <w:szCs w:val="20"/>
              </w:rPr>
            </w:pPr>
          </w:p>
        </w:tc>
        <w:tc>
          <w:tcPr>
            <w:tcW w:w="2412" w:type="dxa"/>
            <w:vAlign w:val="center"/>
          </w:tcPr>
          <w:p w14:paraId="38A8C0D5">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路由器</w:t>
            </w:r>
          </w:p>
        </w:tc>
        <w:tc>
          <w:tcPr>
            <w:tcW w:w="3685" w:type="dxa"/>
            <w:vAlign w:val="center"/>
          </w:tcPr>
          <w:p w14:paraId="3CFA7E06">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BACNET路由器</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 xml:space="preserve"> IQ3 bacnet以太网控制器带MS/TP路由器,24VAC,带40个MS/TP控制器</w:t>
            </w:r>
          </w:p>
        </w:tc>
        <w:tc>
          <w:tcPr>
            <w:tcW w:w="1027" w:type="dxa"/>
            <w:vAlign w:val="center"/>
          </w:tcPr>
          <w:p w14:paraId="70C1936E">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5台</w:t>
            </w:r>
          </w:p>
        </w:tc>
        <w:tc>
          <w:tcPr>
            <w:tcW w:w="824" w:type="dxa"/>
            <w:vAlign w:val="center"/>
          </w:tcPr>
          <w:p w14:paraId="4D41C857">
            <w:pPr>
              <w:pStyle w:val="88"/>
              <w:widowControl w:val="0"/>
              <w:spacing w:line="240" w:lineRule="auto"/>
              <w:ind w:firstLine="0" w:firstLineChars="0"/>
              <w:rPr>
                <w:rFonts w:hAnsi="宋体"/>
                <w:sz w:val="20"/>
                <w:szCs w:val="20"/>
              </w:rPr>
            </w:pPr>
          </w:p>
        </w:tc>
      </w:tr>
      <w:tr w14:paraId="579AB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B26B5DD">
            <w:pPr>
              <w:pStyle w:val="88"/>
              <w:widowControl w:val="0"/>
              <w:numPr>
                <w:ilvl w:val="0"/>
                <w:numId w:val="26"/>
              </w:numPr>
              <w:spacing w:line="240" w:lineRule="auto"/>
              <w:ind w:firstLineChars="0"/>
              <w:rPr>
                <w:rFonts w:hAnsi="宋体"/>
                <w:sz w:val="20"/>
                <w:szCs w:val="20"/>
              </w:rPr>
            </w:pPr>
          </w:p>
        </w:tc>
        <w:tc>
          <w:tcPr>
            <w:tcW w:w="2412" w:type="dxa"/>
            <w:vAlign w:val="center"/>
          </w:tcPr>
          <w:p w14:paraId="571BBCB8">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模块</w:t>
            </w:r>
          </w:p>
        </w:tc>
        <w:tc>
          <w:tcPr>
            <w:tcW w:w="3685" w:type="dxa"/>
            <w:vAlign w:val="center"/>
          </w:tcPr>
          <w:p w14:paraId="5E23CC16">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数字输入扩展模块，一个TI转4DI</w:t>
            </w:r>
          </w:p>
        </w:tc>
        <w:tc>
          <w:tcPr>
            <w:tcW w:w="1027" w:type="dxa"/>
            <w:vAlign w:val="center"/>
          </w:tcPr>
          <w:p w14:paraId="1E5961C1">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566个</w:t>
            </w:r>
          </w:p>
        </w:tc>
        <w:tc>
          <w:tcPr>
            <w:tcW w:w="824" w:type="dxa"/>
            <w:vAlign w:val="center"/>
          </w:tcPr>
          <w:p w14:paraId="6607E2F5">
            <w:pPr>
              <w:pStyle w:val="88"/>
              <w:widowControl w:val="0"/>
              <w:spacing w:line="240" w:lineRule="auto"/>
              <w:ind w:firstLine="0" w:firstLineChars="0"/>
              <w:rPr>
                <w:rFonts w:hAnsi="宋体"/>
                <w:sz w:val="20"/>
                <w:szCs w:val="20"/>
              </w:rPr>
            </w:pPr>
          </w:p>
        </w:tc>
      </w:tr>
      <w:tr w14:paraId="0C5C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4E66323">
            <w:pPr>
              <w:pStyle w:val="88"/>
              <w:widowControl w:val="0"/>
              <w:numPr>
                <w:ilvl w:val="0"/>
                <w:numId w:val="26"/>
              </w:numPr>
              <w:spacing w:line="240" w:lineRule="auto"/>
              <w:ind w:firstLineChars="0"/>
              <w:rPr>
                <w:rFonts w:hAnsi="宋体"/>
                <w:sz w:val="20"/>
                <w:szCs w:val="20"/>
              </w:rPr>
            </w:pPr>
          </w:p>
        </w:tc>
        <w:tc>
          <w:tcPr>
            <w:tcW w:w="2412" w:type="dxa"/>
            <w:vAlign w:val="center"/>
          </w:tcPr>
          <w:p w14:paraId="757623C8">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模块</w:t>
            </w:r>
          </w:p>
        </w:tc>
        <w:tc>
          <w:tcPr>
            <w:tcW w:w="3685" w:type="dxa"/>
            <w:vAlign w:val="center"/>
          </w:tcPr>
          <w:p w14:paraId="5047A957">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继电器输出模块</w:t>
            </w:r>
          </w:p>
        </w:tc>
        <w:tc>
          <w:tcPr>
            <w:tcW w:w="1027" w:type="dxa"/>
            <w:vAlign w:val="center"/>
          </w:tcPr>
          <w:p w14:paraId="683847D8">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202个</w:t>
            </w:r>
          </w:p>
        </w:tc>
        <w:tc>
          <w:tcPr>
            <w:tcW w:w="824" w:type="dxa"/>
            <w:vAlign w:val="center"/>
          </w:tcPr>
          <w:p w14:paraId="5229101F">
            <w:pPr>
              <w:pStyle w:val="88"/>
              <w:widowControl w:val="0"/>
              <w:spacing w:line="240" w:lineRule="auto"/>
              <w:ind w:firstLine="0" w:firstLineChars="0"/>
              <w:rPr>
                <w:rFonts w:hAnsi="宋体"/>
                <w:sz w:val="20"/>
                <w:szCs w:val="20"/>
              </w:rPr>
            </w:pPr>
          </w:p>
        </w:tc>
      </w:tr>
      <w:tr w14:paraId="314B5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B733434">
            <w:pPr>
              <w:pStyle w:val="88"/>
              <w:widowControl w:val="0"/>
              <w:numPr>
                <w:ilvl w:val="0"/>
                <w:numId w:val="26"/>
              </w:numPr>
              <w:spacing w:line="240" w:lineRule="auto"/>
              <w:ind w:firstLineChars="0"/>
              <w:rPr>
                <w:rFonts w:hAnsi="宋体"/>
                <w:sz w:val="20"/>
                <w:szCs w:val="20"/>
              </w:rPr>
            </w:pPr>
          </w:p>
        </w:tc>
        <w:tc>
          <w:tcPr>
            <w:tcW w:w="2412" w:type="dxa"/>
            <w:vAlign w:val="center"/>
          </w:tcPr>
          <w:p w14:paraId="1DA696D2">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控制箱</w:t>
            </w:r>
          </w:p>
        </w:tc>
        <w:tc>
          <w:tcPr>
            <w:tcW w:w="3685" w:type="dxa"/>
            <w:vAlign w:val="center"/>
          </w:tcPr>
          <w:p w14:paraId="1AF4A74B">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DDC控制箱(含变压器)600*800*150</w:t>
            </w:r>
          </w:p>
        </w:tc>
        <w:tc>
          <w:tcPr>
            <w:tcW w:w="1027" w:type="dxa"/>
            <w:vAlign w:val="center"/>
          </w:tcPr>
          <w:p w14:paraId="36C2BA25">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135台</w:t>
            </w:r>
          </w:p>
        </w:tc>
        <w:tc>
          <w:tcPr>
            <w:tcW w:w="824" w:type="dxa"/>
            <w:vAlign w:val="center"/>
          </w:tcPr>
          <w:p w14:paraId="676BE55F">
            <w:pPr>
              <w:pStyle w:val="88"/>
              <w:widowControl w:val="0"/>
              <w:spacing w:line="240" w:lineRule="auto"/>
              <w:ind w:firstLine="0" w:firstLineChars="0"/>
              <w:rPr>
                <w:rFonts w:hAnsi="宋体"/>
                <w:sz w:val="20"/>
                <w:szCs w:val="20"/>
              </w:rPr>
            </w:pPr>
          </w:p>
        </w:tc>
      </w:tr>
      <w:tr w14:paraId="3F78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225008A">
            <w:pPr>
              <w:pStyle w:val="88"/>
              <w:widowControl w:val="0"/>
              <w:numPr>
                <w:ilvl w:val="0"/>
                <w:numId w:val="26"/>
              </w:numPr>
              <w:spacing w:line="240" w:lineRule="auto"/>
              <w:ind w:firstLineChars="0"/>
              <w:rPr>
                <w:rFonts w:hAnsi="宋体"/>
                <w:sz w:val="20"/>
                <w:szCs w:val="20"/>
              </w:rPr>
            </w:pPr>
          </w:p>
        </w:tc>
        <w:tc>
          <w:tcPr>
            <w:tcW w:w="2412" w:type="dxa"/>
            <w:vAlign w:val="center"/>
          </w:tcPr>
          <w:p w14:paraId="50926F8B">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控制箱</w:t>
            </w:r>
          </w:p>
        </w:tc>
        <w:tc>
          <w:tcPr>
            <w:tcW w:w="3685" w:type="dxa"/>
            <w:vAlign w:val="center"/>
          </w:tcPr>
          <w:p w14:paraId="1CCE174B">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DDC控制箱(含变压器)800*1000*200</w:t>
            </w:r>
          </w:p>
        </w:tc>
        <w:tc>
          <w:tcPr>
            <w:tcW w:w="1027" w:type="dxa"/>
            <w:vAlign w:val="center"/>
          </w:tcPr>
          <w:p w14:paraId="29604C06">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6E51495C">
            <w:pPr>
              <w:pStyle w:val="88"/>
              <w:widowControl w:val="0"/>
              <w:spacing w:line="240" w:lineRule="auto"/>
              <w:ind w:firstLine="0" w:firstLineChars="0"/>
              <w:rPr>
                <w:rFonts w:hAnsi="宋体"/>
                <w:sz w:val="20"/>
                <w:szCs w:val="20"/>
              </w:rPr>
            </w:pPr>
          </w:p>
        </w:tc>
      </w:tr>
      <w:tr w14:paraId="561A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2E37F1A">
            <w:pPr>
              <w:pStyle w:val="88"/>
              <w:widowControl w:val="0"/>
              <w:numPr>
                <w:ilvl w:val="0"/>
                <w:numId w:val="26"/>
              </w:numPr>
              <w:spacing w:line="240" w:lineRule="auto"/>
              <w:ind w:firstLineChars="0"/>
              <w:rPr>
                <w:rFonts w:hAnsi="宋体"/>
                <w:sz w:val="20"/>
                <w:szCs w:val="20"/>
              </w:rPr>
            </w:pPr>
          </w:p>
        </w:tc>
        <w:tc>
          <w:tcPr>
            <w:tcW w:w="2412" w:type="dxa"/>
            <w:vAlign w:val="center"/>
          </w:tcPr>
          <w:p w14:paraId="6C8FCD14">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传感器</w:t>
            </w:r>
          </w:p>
        </w:tc>
        <w:tc>
          <w:tcPr>
            <w:tcW w:w="3685" w:type="dxa"/>
            <w:vAlign w:val="center"/>
          </w:tcPr>
          <w:p w14:paraId="63BB60CB">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压差开关</w:t>
            </w:r>
          </w:p>
        </w:tc>
        <w:tc>
          <w:tcPr>
            <w:tcW w:w="1027" w:type="dxa"/>
            <w:vAlign w:val="center"/>
          </w:tcPr>
          <w:p w14:paraId="267D2523">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176支</w:t>
            </w:r>
          </w:p>
        </w:tc>
        <w:tc>
          <w:tcPr>
            <w:tcW w:w="824" w:type="dxa"/>
            <w:vAlign w:val="center"/>
          </w:tcPr>
          <w:p w14:paraId="2A067DF1">
            <w:pPr>
              <w:pStyle w:val="88"/>
              <w:widowControl w:val="0"/>
              <w:spacing w:line="240" w:lineRule="auto"/>
              <w:ind w:firstLine="0" w:firstLineChars="0"/>
              <w:rPr>
                <w:rFonts w:hAnsi="宋体"/>
                <w:sz w:val="20"/>
                <w:szCs w:val="20"/>
              </w:rPr>
            </w:pPr>
          </w:p>
        </w:tc>
      </w:tr>
      <w:tr w14:paraId="636E9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AD44650">
            <w:pPr>
              <w:pStyle w:val="88"/>
              <w:widowControl w:val="0"/>
              <w:numPr>
                <w:ilvl w:val="0"/>
                <w:numId w:val="26"/>
              </w:numPr>
              <w:spacing w:line="240" w:lineRule="auto"/>
              <w:ind w:firstLineChars="0"/>
              <w:rPr>
                <w:rFonts w:hAnsi="宋体"/>
                <w:sz w:val="20"/>
                <w:szCs w:val="20"/>
              </w:rPr>
            </w:pPr>
          </w:p>
        </w:tc>
        <w:tc>
          <w:tcPr>
            <w:tcW w:w="2412" w:type="dxa"/>
            <w:vAlign w:val="center"/>
          </w:tcPr>
          <w:p w14:paraId="4C9A4BF2">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传感器</w:t>
            </w:r>
          </w:p>
        </w:tc>
        <w:tc>
          <w:tcPr>
            <w:tcW w:w="3685" w:type="dxa"/>
            <w:vAlign w:val="center"/>
          </w:tcPr>
          <w:p w14:paraId="5660576F">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风管温湿度传感器温度0-40度，湿度0-100%RH</w:t>
            </w:r>
          </w:p>
        </w:tc>
        <w:tc>
          <w:tcPr>
            <w:tcW w:w="1027" w:type="dxa"/>
            <w:vAlign w:val="center"/>
          </w:tcPr>
          <w:p w14:paraId="490712F8">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102支</w:t>
            </w:r>
          </w:p>
        </w:tc>
        <w:tc>
          <w:tcPr>
            <w:tcW w:w="824" w:type="dxa"/>
            <w:vAlign w:val="center"/>
          </w:tcPr>
          <w:p w14:paraId="2F6F7F2C">
            <w:pPr>
              <w:pStyle w:val="88"/>
              <w:widowControl w:val="0"/>
              <w:spacing w:line="240" w:lineRule="auto"/>
              <w:ind w:firstLine="0" w:firstLineChars="0"/>
              <w:rPr>
                <w:rFonts w:hAnsi="宋体"/>
                <w:sz w:val="20"/>
                <w:szCs w:val="20"/>
              </w:rPr>
            </w:pPr>
          </w:p>
        </w:tc>
      </w:tr>
      <w:tr w14:paraId="2653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455F411">
            <w:pPr>
              <w:pStyle w:val="88"/>
              <w:widowControl w:val="0"/>
              <w:numPr>
                <w:ilvl w:val="0"/>
                <w:numId w:val="26"/>
              </w:numPr>
              <w:spacing w:line="240" w:lineRule="auto"/>
              <w:ind w:firstLineChars="0"/>
              <w:rPr>
                <w:rFonts w:hAnsi="宋体"/>
                <w:sz w:val="20"/>
                <w:szCs w:val="20"/>
              </w:rPr>
            </w:pPr>
          </w:p>
        </w:tc>
        <w:tc>
          <w:tcPr>
            <w:tcW w:w="2412" w:type="dxa"/>
            <w:vAlign w:val="center"/>
          </w:tcPr>
          <w:p w14:paraId="10810154">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传感器</w:t>
            </w:r>
          </w:p>
        </w:tc>
        <w:tc>
          <w:tcPr>
            <w:tcW w:w="3685" w:type="dxa"/>
            <w:vAlign w:val="center"/>
          </w:tcPr>
          <w:p w14:paraId="401C9C21">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液位开关（数字量）250V,8A,0℃~80℃</w:t>
            </w:r>
          </w:p>
        </w:tc>
        <w:tc>
          <w:tcPr>
            <w:tcW w:w="1027" w:type="dxa"/>
            <w:vAlign w:val="center"/>
          </w:tcPr>
          <w:p w14:paraId="249E62B3">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206支</w:t>
            </w:r>
          </w:p>
        </w:tc>
        <w:tc>
          <w:tcPr>
            <w:tcW w:w="824" w:type="dxa"/>
            <w:vAlign w:val="center"/>
          </w:tcPr>
          <w:p w14:paraId="6B3D3628">
            <w:pPr>
              <w:pStyle w:val="88"/>
              <w:widowControl w:val="0"/>
              <w:spacing w:line="240" w:lineRule="auto"/>
              <w:ind w:firstLine="0" w:firstLineChars="0"/>
              <w:rPr>
                <w:rFonts w:hAnsi="宋体"/>
                <w:sz w:val="20"/>
                <w:szCs w:val="20"/>
              </w:rPr>
            </w:pPr>
          </w:p>
        </w:tc>
      </w:tr>
      <w:tr w14:paraId="782CC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C8ED9A2">
            <w:pPr>
              <w:pStyle w:val="88"/>
              <w:widowControl w:val="0"/>
              <w:numPr>
                <w:ilvl w:val="0"/>
                <w:numId w:val="26"/>
              </w:numPr>
              <w:spacing w:line="240" w:lineRule="auto"/>
              <w:ind w:firstLineChars="0"/>
              <w:rPr>
                <w:rFonts w:hAnsi="宋体"/>
                <w:sz w:val="20"/>
                <w:szCs w:val="20"/>
              </w:rPr>
            </w:pPr>
          </w:p>
        </w:tc>
        <w:tc>
          <w:tcPr>
            <w:tcW w:w="2412" w:type="dxa"/>
            <w:vAlign w:val="center"/>
          </w:tcPr>
          <w:p w14:paraId="3F401097">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传感器</w:t>
            </w:r>
          </w:p>
        </w:tc>
        <w:tc>
          <w:tcPr>
            <w:tcW w:w="3685" w:type="dxa"/>
            <w:vAlign w:val="center"/>
          </w:tcPr>
          <w:p w14:paraId="17C94AB3">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CO浓度探测器</w:t>
            </w:r>
          </w:p>
        </w:tc>
        <w:tc>
          <w:tcPr>
            <w:tcW w:w="1027" w:type="dxa"/>
            <w:vAlign w:val="center"/>
          </w:tcPr>
          <w:p w14:paraId="20436057">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20支</w:t>
            </w:r>
          </w:p>
        </w:tc>
        <w:tc>
          <w:tcPr>
            <w:tcW w:w="824" w:type="dxa"/>
            <w:vAlign w:val="center"/>
          </w:tcPr>
          <w:p w14:paraId="53D39CA1">
            <w:pPr>
              <w:pStyle w:val="88"/>
              <w:widowControl w:val="0"/>
              <w:spacing w:line="240" w:lineRule="auto"/>
              <w:ind w:firstLine="0" w:firstLineChars="0"/>
              <w:rPr>
                <w:rFonts w:hAnsi="宋体"/>
                <w:sz w:val="20"/>
                <w:szCs w:val="20"/>
              </w:rPr>
            </w:pPr>
          </w:p>
        </w:tc>
      </w:tr>
      <w:tr w14:paraId="3388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7F7E804">
            <w:pPr>
              <w:pStyle w:val="88"/>
              <w:widowControl w:val="0"/>
              <w:numPr>
                <w:ilvl w:val="0"/>
                <w:numId w:val="26"/>
              </w:numPr>
              <w:spacing w:line="240" w:lineRule="auto"/>
              <w:ind w:firstLineChars="0"/>
              <w:rPr>
                <w:rFonts w:hAnsi="宋体"/>
                <w:sz w:val="20"/>
                <w:szCs w:val="20"/>
              </w:rPr>
            </w:pPr>
          </w:p>
        </w:tc>
        <w:tc>
          <w:tcPr>
            <w:tcW w:w="2412" w:type="dxa"/>
            <w:vAlign w:val="center"/>
          </w:tcPr>
          <w:p w14:paraId="2C8CD3DF">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传感器</w:t>
            </w:r>
          </w:p>
        </w:tc>
        <w:tc>
          <w:tcPr>
            <w:tcW w:w="3685" w:type="dxa"/>
            <w:vAlign w:val="center"/>
          </w:tcPr>
          <w:p w14:paraId="31A8D380">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室外温湿度</w:t>
            </w:r>
          </w:p>
        </w:tc>
        <w:tc>
          <w:tcPr>
            <w:tcW w:w="1027" w:type="dxa"/>
            <w:vAlign w:val="center"/>
          </w:tcPr>
          <w:p w14:paraId="34C6A5E6">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1支</w:t>
            </w:r>
          </w:p>
        </w:tc>
        <w:tc>
          <w:tcPr>
            <w:tcW w:w="824" w:type="dxa"/>
            <w:vAlign w:val="center"/>
          </w:tcPr>
          <w:p w14:paraId="43D73E93">
            <w:pPr>
              <w:pStyle w:val="88"/>
              <w:widowControl w:val="0"/>
              <w:spacing w:line="240" w:lineRule="auto"/>
              <w:ind w:firstLine="0" w:firstLineChars="0"/>
              <w:rPr>
                <w:rFonts w:hAnsi="宋体"/>
                <w:sz w:val="20"/>
                <w:szCs w:val="20"/>
              </w:rPr>
            </w:pPr>
          </w:p>
        </w:tc>
      </w:tr>
      <w:tr w14:paraId="43765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03026C1">
            <w:pPr>
              <w:pStyle w:val="88"/>
              <w:widowControl w:val="0"/>
              <w:numPr>
                <w:ilvl w:val="0"/>
                <w:numId w:val="26"/>
              </w:numPr>
              <w:spacing w:line="240" w:lineRule="auto"/>
              <w:ind w:firstLineChars="0"/>
              <w:rPr>
                <w:rFonts w:hAnsi="宋体"/>
                <w:sz w:val="20"/>
                <w:szCs w:val="20"/>
              </w:rPr>
            </w:pPr>
          </w:p>
        </w:tc>
        <w:tc>
          <w:tcPr>
            <w:tcW w:w="2412" w:type="dxa"/>
            <w:vAlign w:val="center"/>
          </w:tcPr>
          <w:p w14:paraId="224B753C">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传感器</w:t>
            </w:r>
          </w:p>
        </w:tc>
        <w:tc>
          <w:tcPr>
            <w:tcW w:w="3685" w:type="dxa"/>
            <w:vAlign w:val="center"/>
          </w:tcPr>
          <w:p w14:paraId="43DD3E56">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水流量探测器</w:t>
            </w:r>
          </w:p>
        </w:tc>
        <w:tc>
          <w:tcPr>
            <w:tcW w:w="1027" w:type="dxa"/>
            <w:vAlign w:val="center"/>
          </w:tcPr>
          <w:p w14:paraId="19AD4448">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1支</w:t>
            </w:r>
          </w:p>
        </w:tc>
        <w:tc>
          <w:tcPr>
            <w:tcW w:w="824" w:type="dxa"/>
            <w:vAlign w:val="center"/>
          </w:tcPr>
          <w:p w14:paraId="27214C3C">
            <w:pPr>
              <w:pStyle w:val="88"/>
              <w:widowControl w:val="0"/>
              <w:spacing w:line="240" w:lineRule="auto"/>
              <w:ind w:firstLine="0" w:firstLineChars="0"/>
              <w:rPr>
                <w:rFonts w:hAnsi="宋体"/>
                <w:sz w:val="20"/>
                <w:szCs w:val="20"/>
              </w:rPr>
            </w:pPr>
          </w:p>
        </w:tc>
      </w:tr>
      <w:tr w14:paraId="27B70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E0BF642">
            <w:pPr>
              <w:pStyle w:val="88"/>
              <w:widowControl w:val="0"/>
              <w:numPr>
                <w:ilvl w:val="0"/>
                <w:numId w:val="26"/>
              </w:numPr>
              <w:spacing w:line="240" w:lineRule="auto"/>
              <w:ind w:firstLineChars="0"/>
              <w:rPr>
                <w:rFonts w:hAnsi="宋体"/>
                <w:sz w:val="20"/>
                <w:szCs w:val="20"/>
              </w:rPr>
            </w:pPr>
          </w:p>
        </w:tc>
        <w:tc>
          <w:tcPr>
            <w:tcW w:w="2412" w:type="dxa"/>
            <w:vAlign w:val="center"/>
          </w:tcPr>
          <w:p w14:paraId="1BF2FBC0">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传感器</w:t>
            </w:r>
          </w:p>
        </w:tc>
        <w:tc>
          <w:tcPr>
            <w:tcW w:w="3685" w:type="dxa"/>
            <w:vAlign w:val="center"/>
          </w:tcPr>
          <w:p w14:paraId="53B0A9F3">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液体压力传感器</w:t>
            </w:r>
          </w:p>
        </w:tc>
        <w:tc>
          <w:tcPr>
            <w:tcW w:w="1027" w:type="dxa"/>
            <w:vAlign w:val="center"/>
          </w:tcPr>
          <w:p w14:paraId="3B74A7C5">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20支</w:t>
            </w:r>
          </w:p>
        </w:tc>
        <w:tc>
          <w:tcPr>
            <w:tcW w:w="824" w:type="dxa"/>
            <w:vAlign w:val="center"/>
          </w:tcPr>
          <w:p w14:paraId="0554F7E7">
            <w:pPr>
              <w:pStyle w:val="88"/>
              <w:widowControl w:val="0"/>
              <w:spacing w:line="240" w:lineRule="auto"/>
              <w:ind w:firstLine="0" w:firstLineChars="0"/>
              <w:rPr>
                <w:rFonts w:hAnsi="宋体"/>
                <w:sz w:val="20"/>
                <w:szCs w:val="20"/>
              </w:rPr>
            </w:pPr>
          </w:p>
        </w:tc>
      </w:tr>
      <w:tr w14:paraId="78004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3F0558A">
            <w:pPr>
              <w:pStyle w:val="88"/>
              <w:widowControl w:val="0"/>
              <w:numPr>
                <w:ilvl w:val="0"/>
                <w:numId w:val="26"/>
              </w:numPr>
              <w:spacing w:line="240" w:lineRule="auto"/>
              <w:ind w:firstLineChars="0"/>
              <w:rPr>
                <w:rFonts w:hAnsi="宋体"/>
                <w:sz w:val="20"/>
                <w:szCs w:val="20"/>
              </w:rPr>
            </w:pPr>
          </w:p>
        </w:tc>
        <w:tc>
          <w:tcPr>
            <w:tcW w:w="2412" w:type="dxa"/>
            <w:vAlign w:val="center"/>
          </w:tcPr>
          <w:p w14:paraId="260E4D8D">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传感器</w:t>
            </w:r>
          </w:p>
        </w:tc>
        <w:tc>
          <w:tcPr>
            <w:tcW w:w="3685" w:type="dxa"/>
            <w:vAlign w:val="center"/>
          </w:tcPr>
          <w:p w14:paraId="0DC1D977">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水管温度传感器</w:t>
            </w:r>
          </w:p>
        </w:tc>
        <w:tc>
          <w:tcPr>
            <w:tcW w:w="1027" w:type="dxa"/>
            <w:vAlign w:val="center"/>
          </w:tcPr>
          <w:p w14:paraId="60C06965">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28支</w:t>
            </w:r>
          </w:p>
        </w:tc>
        <w:tc>
          <w:tcPr>
            <w:tcW w:w="824" w:type="dxa"/>
            <w:vAlign w:val="center"/>
          </w:tcPr>
          <w:p w14:paraId="50982640">
            <w:pPr>
              <w:pStyle w:val="88"/>
              <w:widowControl w:val="0"/>
              <w:spacing w:line="240" w:lineRule="auto"/>
              <w:ind w:firstLine="0" w:firstLineChars="0"/>
              <w:rPr>
                <w:rFonts w:hAnsi="宋体"/>
                <w:sz w:val="20"/>
                <w:szCs w:val="20"/>
              </w:rPr>
            </w:pPr>
          </w:p>
        </w:tc>
      </w:tr>
      <w:tr w14:paraId="6DA2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DD457C4">
            <w:pPr>
              <w:pStyle w:val="88"/>
              <w:widowControl w:val="0"/>
              <w:numPr>
                <w:ilvl w:val="0"/>
                <w:numId w:val="26"/>
              </w:numPr>
              <w:spacing w:line="240" w:lineRule="auto"/>
              <w:ind w:firstLineChars="0"/>
              <w:rPr>
                <w:rFonts w:hAnsi="宋体"/>
                <w:sz w:val="20"/>
                <w:szCs w:val="20"/>
              </w:rPr>
            </w:pPr>
          </w:p>
        </w:tc>
        <w:tc>
          <w:tcPr>
            <w:tcW w:w="2412" w:type="dxa"/>
            <w:vAlign w:val="center"/>
          </w:tcPr>
          <w:p w14:paraId="1637E009">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传感器</w:t>
            </w:r>
          </w:p>
        </w:tc>
        <w:tc>
          <w:tcPr>
            <w:tcW w:w="3685" w:type="dxa"/>
            <w:vAlign w:val="center"/>
          </w:tcPr>
          <w:p w14:paraId="789A66F9">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水流开关PN10，具有SPDT输出</w:t>
            </w:r>
          </w:p>
        </w:tc>
        <w:tc>
          <w:tcPr>
            <w:tcW w:w="1027" w:type="dxa"/>
            <w:vAlign w:val="center"/>
          </w:tcPr>
          <w:p w14:paraId="566D5704">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12支</w:t>
            </w:r>
          </w:p>
        </w:tc>
        <w:tc>
          <w:tcPr>
            <w:tcW w:w="824" w:type="dxa"/>
            <w:vAlign w:val="center"/>
          </w:tcPr>
          <w:p w14:paraId="3BB01855">
            <w:pPr>
              <w:pStyle w:val="88"/>
              <w:widowControl w:val="0"/>
              <w:spacing w:line="240" w:lineRule="auto"/>
              <w:ind w:firstLine="0" w:firstLineChars="0"/>
              <w:rPr>
                <w:rFonts w:hAnsi="宋体"/>
                <w:sz w:val="20"/>
                <w:szCs w:val="20"/>
              </w:rPr>
            </w:pPr>
          </w:p>
        </w:tc>
      </w:tr>
      <w:tr w14:paraId="0D1F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76D921D">
            <w:pPr>
              <w:pStyle w:val="88"/>
              <w:widowControl w:val="0"/>
              <w:numPr>
                <w:ilvl w:val="0"/>
                <w:numId w:val="26"/>
              </w:numPr>
              <w:spacing w:line="240" w:lineRule="auto"/>
              <w:ind w:firstLineChars="0"/>
              <w:rPr>
                <w:rFonts w:hAnsi="宋体"/>
                <w:sz w:val="20"/>
                <w:szCs w:val="20"/>
              </w:rPr>
            </w:pPr>
          </w:p>
        </w:tc>
        <w:tc>
          <w:tcPr>
            <w:tcW w:w="2412" w:type="dxa"/>
            <w:vAlign w:val="center"/>
          </w:tcPr>
          <w:p w14:paraId="118B1650">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电动调节阀执行机构</w:t>
            </w:r>
          </w:p>
        </w:tc>
        <w:tc>
          <w:tcPr>
            <w:tcW w:w="3685" w:type="dxa"/>
            <w:vAlign w:val="center"/>
          </w:tcPr>
          <w:p w14:paraId="1FE3C23F">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风阀调节执行器（模拟型）</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10Nm调节型风门执行器　２４Ｖac/dc</w:t>
            </w:r>
          </w:p>
        </w:tc>
        <w:tc>
          <w:tcPr>
            <w:tcW w:w="1027" w:type="dxa"/>
            <w:vAlign w:val="center"/>
          </w:tcPr>
          <w:p w14:paraId="7F9FB3CA">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28个</w:t>
            </w:r>
          </w:p>
        </w:tc>
        <w:tc>
          <w:tcPr>
            <w:tcW w:w="824" w:type="dxa"/>
            <w:vAlign w:val="center"/>
          </w:tcPr>
          <w:p w14:paraId="2CC14279">
            <w:pPr>
              <w:pStyle w:val="88"/>
              <w:widowControl w:val="0"/>
              <w:spacing w:line="240" w:lineRule="auto"/>
              <w:ind w:firstLine="0" w:firstLineChars="0"/>
              <w:rPr>
                <w:rFonts w:hAnsi="宋体"/>
                <w:sz w:val="20"/>
                <w:szCs w:val="20"/>
              </w:rPr>
            </w:pPr>
          </w:p>
        </w:tc>
      </w:tr>
      <w:tr w14:paraId="68298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9EC9569">
            <w:pPr>
              <w:pStyle w:val="88"/>
              <w:widowControl w:val="0"/>
              <w:numPr>
                <w:ilvl w:val="0"/>
                <w:numId w:val="26"/>
              </w:numPr>
              <w:spacing w:line="240" w:lineRule="auto"/>
              <w:ind w:firstLineChars="0"/>
              <w:rPr>
                <w:rFonts w:hAnsi="宋体"/>
                <w:sz w:val="20"/>
                <w:szCs w:val="20"/>
              </w:rPr>
            </w:pPr>
          </w:p>
        </w:tc>
        <w:tc>
          <w:tcPr>
            <w:tcW w:w="2412" w:type="dxa"/>
            <w:vAlign w:val="center"/>
          </w:tcPr>
          <w:p w14:paraId="242C9F29">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电动调节阀执行机构</w:t>
            </w:r>
          </w:p>
        </w:tc>
        <w:tc>
          <w:tcPr>
            <w:tcW w:w="3685" w:type="dxa"/>
            <w:vAlign w:val="center"/>
          </w:tcPr>
          <w:p w14:paraId="5EE29C58">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风阀调节执行器（开关型）</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10Nm调节型风门执行器　２４Ｖac/dc</w:t>
            </w:r>
          </w:p>
        </w:tc>
        <w:tc>
          <w:tcPr>
            <w:tcW w:w="1027" w:type="dxa"/>
            <w:vAlign w:val="center"/>
          </w:tcPr>
          <w:p w14:paraId="3694BB81">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74个</w:t>
            </w:r>
          </w:p>
        </w:tc>
        <w:tc>
          <w:tcPr>
            <w:tcW w:w="824" w:type="dxa"/>
            <w:vAlign w:val="center"/>
          </w:tcPr>
          <w:p w14:paraId="02EA0E0C">
            <w:pPr>
              <w:pStyle w:val="88"/>
              <w:widowControl w:val="0"/>
              <w:spacing w:line="240" w:lineRule="auto"/>
              <w:ind w:firstLine="0" w:firstLineChars="0"/>
              <w:rPr>
                <w:rFonts w:hAnsi="宋体"/>
                <w:sz w:val="20"/>
                <w:szCs w:val="20"/>
              </w:rPr>
            </w:pPr>
          </w:p>
        </w:tc>
      </w:tr>
      <w:tr w14:paraId="2F654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D63500F">
            <w:pPr>
              <w:pStyle w:val="88"/>
              <w:widowControl w:val="0"/>
              <w:numPr>
                <w:ilvl w:val="0"/>
                <w:numId w:val="26"/>
              </w:numPr>
              <w:spacing w:line="240" w:lineRule="auto"/>
              <w:ind w:firstLineChars="0"/>
              <w:rPr>
                <w:rFonts w:hAnsi="宋体"/>
                <w:sz w:val="20"/>
                <w:szCs w:val="20"/>
              </w:rPr>
            </w:pPr>
          </w:p>
        </w:tc>
        <w:tc>
          <w:tcPr>
            <w:tcW w:w="2412" w:type="dxa"/>
            <w:vAlign w:val="center"/>
          </w:tcPr>
          <w:p w14:paraId="06030CBF">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电动、电磁阀门</w:t>
            </w:r>
          </w:p>
        </w:tc>
        <w:tc>
          <w:tcPr>
            <w:tcW w:w="3685" w:type="dxa"/>
            <w:vAlign w:val="center"/>
          </w:tcPr>
          <w:p w14:paraId="3E0C9ED4">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调节型水阀DN50（含执行器）</w:t>
            </w:r>
          </w:p>
        </w:tc>
        <w:tc>
          <w:tcPr>
            <w:tcW w:w="1027" w:type="dxa"/>
            <w:vAlign w:val="center"/>
          </w:tcPr>
          <w:p w14:paraId="053601A3">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4个</w:t>
            </w:r>
          </w:p>
        </w:tc>
        <w:tc>
          <w:tcPr>
            <w:tcW w:w="824" w:type="dxa"/>
            <w:vAlign w:val="center"/>
          </w:tcPr>
          <w:p w14:paraId="03E97CCC">
            <w:pPr>
              <w:pStyle w:val="88"/>
              <w:widowControl w:val="0"/>
              <w:spacing w:line="240" w:lineRule="auto"/>
              <w:ind w:firstLine="0" w:firstLineChars="0"/>
              <w:rPr>
                <w:rFonts w:hAnsi="宋体"/>
                <w:sz w:val="20"/>
                <w:szCs w:val="20"/>
              </w:rPr>
            </w:pPr>
          </w:p>
        </w:tc>
      </w:tr>
      <w:tr w14:paraId="66A50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AB5F328">
            <w:pPr>
              <w:pStyle w:val="88"/>
              <w:widowControl w:val="0"/>
              <w:numPr>
                <w:ilvl w:val="0"/>
                <w:numId w:val="26"/>
              </w:numPr>
              <w:spacing w:line="240" w:lineRule="auto"/>
              <w:ind w:firstLineChars="0"/>
              <w:rPr>
                <w:rFonts w:hAnsi="宋体"/>
                <w:sz w:val="20"/>
                <w:szCs w:val="20"/>
              </w:rPr>
            </w:pPr>
          </w:p>
        </w:tc>
        <w:tc>
          <w:tcPr>
            <w:tcW w:w="2412" w:type="dxa"/>
            <w:vAlign w:val="center"/>
          </w:tcPr>
          <w:p w14:paraId="113E35A1">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电动、电磁阀门</w:t>
            </w:r>
          </w:p>
        </w:tc>
        <w:tc>
          <w:tcPr>
            <w:tcW w:w="3685" w:type="dxa"/>
            <w:vAlign w:val="center"/>
          </w:tcPr>
          <w:p w14:paraId="1A9C0AC7">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调节型水阀DN65（含执行器</w:t>
            </w:r>
          </w:p>
        </w:tc>
        <w:tc>
          <w:tcPr>
            <w:tcW w:w="1027" w:type="dxa"/>
            <w:vAlign w:val="center"/>
          </w:tcPr>
          <w:p w14:paraId="6F562AFD">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19个</w:t>
            </w:r>
          </w:p>
        </w:tc>
        <w:tc>
          <w:tcPr>
            <w:tcW w:w="824" w:type="dxa"/>
            <w:vAlign w:val="center"/>
          </w:tcPr>
          <w:p w14:paraId="57BC1CAD">
            <w:pPr>
              <w:pStyle w:val="88"/>
              <w:widowControl w:val="0"/>
              <w:spacing w:line="240" w:lineRule="auto"/>
              <w:ind w:firstLine="0" w:firstLineChars="0"/>
              <w:rPr>
                <w:rFonts w:hAnsi="宋体"/>
                <w:sz w:val="20"/>
                <w:szCs w:val="20"/>
              </w:rPr>
            </w:pPr>
          </w:p>
        </w:tc>
      </w:tr>
      <w:tr w14:paraId="65F7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3214309">
            <w:pPr>
              <w:pStyle w:val="88"/>
              <w:widowControl w:val="0"/>
              <w:numPr>
                <w:ilvl w:val="0"/>
                <w:numId w:val="26"/>
              </w:numPr>
              <w:spacing w:line="240" w:lineRule="auto"/>
              <w:ind w:firstLineChars="0"/>
              <w:rPr>
                <w:rFonts w:hAnsi="宋体"/>
                <w:sz w:val="20"/>
                <w:szCs w:val="20"/>
              </w:rPr>
            </w:pPr>
          </w:p>
        </w:tc>
        <w:tc>
          <w:tcPr>
            <w:tcW w:w="2412" w:type="dxa"/>
            <w:vAlign w:val="center"/>
          </w:tcPr>
          <w:p w14:paraId="0E15A04A">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电动、电磁阀门</w:t>
            </w:r>
          </w:p>
        </w:tc>
        <w:tc>
          <w:tcPr>
            <w:tcW w:w="3685" w:type="dxa"/>
            <w:vAlign w:val="center"/>
          </w:tcPr>
          <w:p w14:paraId="6EB2FF90">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调节型水阀DN80（含执行器）</w:t>
            </w:r>
          </w:p>
        </w:tc>
        <w:tc>
          <w:tcPr>
            <w:tcW w:w="1027" w:type="dxa"/>
            <w:vAlign w:val="center"/>
          </w:tcPr>
          <w:p w14:paraId="6403187E">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46个</w:t>
            </w:r>
          </w:p>
        </w:tc>
        <w:tc>
          <w:tcPr>
            <w:tcW w:w="824" w:type="dxa"/>
            <w:vAlign w:val="center"/>
          </w:tcPr>
          <w:p w14:paraId="65CF8A3D">
            <w:pPr>
              <w:pStyle w:val="88"/>
              <w:widowControl w:val="0"/>
              <w:spacing w:line="240" w:lineRule="auto"/>
              <w:ind w:firstLine="0" w:firstLineChars="0"/>
              <w:rPr>
                <w:rFonts w:hAnsi="宋体"/>
                <w:sz w:val="20"/>
                <w:szCs w:val="20"/>
              </w:rPr>
            </w:pPr>
          </w:p>
        </w:tc>
      </w:tr>
      <w:tr w14:paraId="26E6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845271F">
            <w:pPr>
              <w:pStyle w:val="88"/>
              <w:widowControl w:val="0"/>
              <w:numPr>
                <w:ilvl w:val="0"/>
                <w:numId w:val="26"/>
              </w:numPr>
              <w:spacing w:line="240" w:lineRule="auto"/>
              <w:ind w:firstLineChars="0"/>
              <w:rPr>
                <w:rFonts w:hAnsi="宋体"/>
                <w:sz w:val="20"/>
                <w:szCs w:val="20"/>
              </w:rPr>
            </w:pPr>
          </w:p>
        </w:tc>
        <w:tc>
          <w:tcPr>
            <w:tcW w:w="2412" w:type="dxa"/>
            <w:vAlign w:val="center"/>
          </w:tcPr>
          <w:p w14:paraId="6FFAC2E6">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电动、电磁阀门</w:t>
            </w:r>
          </w:p>
        </w:tc>
        <w:tc>
          <w:tcPr>
            <w:tcW w:w="3685" w:type="dxa"/>
            <w:vAlign w:val="center"/>
          </w:tcPr>
          <w:p w14:paraId="0213EE50">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调节型水阀DN100（含执行器）</w:t>
            </w:r>
          </w:p>
        </w:tc>
        <w:tc>
          <w:tcPr>
            <w:tcW w:w="1027" w:type="dxa"/>
            <w:vAlign w:val="center"/>
          </w:tcPr>
          <w:p w14:paraId="51AA372C">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15个</w:t>
            </w:r>
          </w:p>
        </w:tc>
        <w:tc>
          <w:tcPr>
            <w:tcW w:w="824" w:type="dxa"/>
            <w:vAlign w:val="center"/>
          </w:tcPr>
          <w:p w14:paraId="0A13711A">
            <w:pPr>
              <w:pStyle w:val="88"/>
              <w:widowControl w:val="0"/>
              <w:spacing w:line="240" w:lineRule="auto"/>
              <w:ind w:firstLine="0" w:firstLineChars="0"/>
              <w:rPr>
                <w:rFonts w:hAnsi="宋体"/>
                <w:sz w:val="20"/>
                <w:szCs w:val="20"/>
              </w:rPr>
            </w:pPr>
          </w:p>
        </w:tc>
      </w:tr>
      <w:tr w14:paraId="30FD2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7F9D19A">
            <w:pPr>
              <w:pStyle w:val="88"/>
              <w:widowControl w:val="0"/>
              <w:numPr>
                <w:ilvl w:val="0"/>
                <w:numId w:val="26"/>
              </w:numPr>
              <w:spacing w:line="240" w:lineRule="auto"/>
              <w:ind w:firstLineChars="0"/>
              <w:rPr>
                <w:rFonts w:hAnsi="宋体"/>
                <w:sz w:val="20"/>
                <w:szCs w:val="20"/>
              </w:rPr>
            </w:pPr>
          </w:p>
        </w:tc>
        <w:tc>
          <w:tcPr>
            <w:tcW w:w="2412" w:type="dxa"/>
            <w:vAlign w:val="center"/>
          </w:tcPr>
          <w:p w14:paraId="45EB0BB6">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电动、电磁阀门</w:t>
            </w:r>
          </w:p>
        </w:tc>
        <w:tc>
          <w:tcPr>
            <w:tcW w:w="3685" w:type="dxa"/>
            <w:vAlign w:val="center"/>
          </w:tcPr>
          <w:p w14:paraId="652D2E3D">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调节型水阀DN125（含执行器）</w:t>
            </w:r>
          </w:p>
        </w:tc>
        <w:tc>
          <w:tcPr>
            <w:tcW w:w="1027" w:type="dxa"/>
            <w:vAlign w:val="center"/>
          </w:tcPr>
          <w:p w14:paraId="1153D44C">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4个</w:t>
            </w:r>
          </w:p>
        </w:tc>
        <w:tc>
          <w:tcPr>
            <w:tcW w:w="824" w:type="dxa"/>
            <w:vAlign w:val="center"/>
          </w:tcPr>
          <w:p w14:paraId="58041DEE">
            <w:pPr>
              <w:pStyle w:val="88"/>
              <w:widowControl w:val="0"/>
              <w:spacing w:line="240" w:lineRule="auto"/>
              <w:ind w:firstLine="0" w:firstLineChars="0"/>
              <w:rPr>
                <w:rFonts w:hAnsi="宋体"/>
                <w:sz w:val="20"/>
                <w:szCs w:val="20"/>
              </w:rPr>
            </w:pPr>
          </w:p>
        </w:tc>
      </w:tr>
      <w:tr w14:paraId="128E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AEAC6FD">
            <w:pPr>
              <w:pStyle w:val="88"/>
              <w:widowControl w:val="0"/>
              <w:numPr>
                <w:ilvl w:val="0"/>
                <w:numId w:val="26"/>
              </w:numPr>
              <w:spacing w:line="240" w:lineRule="auto"/>
              <w:ind w:firstLineChars="0"/>
              <w:rPr>
                <w:rFonts w:hAnsi="宋体"/>
                <w:sz w:val="20"/>
                <w:szCs w:val="20"/>
              </w:rPr>
            </w:pPr>
          </w:p>
        </w:tc>
        <w:tc>
          <w:tcPr>
            <w:tcW w:w="2412" w:type="dxa"/>
            <w:vAlign w:val="center"/>
          </w:tcPr>
          <w:p w14:paraId="1BE0DABD">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电动、电磁阀门</w:t>
            </w:r>
          </w:p>
        </w:tc>
        <w:tc>
          <w:tcPr>
            <w:tcW w:w="3685" w:type="dxa"/>
            <w:vAlign w:val="center"/>
          </w:tcPr>
          <w:p w14:paraId="1C343DD5">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开关型蝶阀DN200（含执行器）</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转动角度90度，公称压力PN16,0-10模拟电压信号输出</w:t>
            </w:r>
          </w:p>
        </w:tc>
        <w:tc>
          <w:tcPr>
            <w:tcW w:w="1027" w:type="dxa"/>
            <w:vAlign w:val="center"/>
          </w:tcPr>
          <w:p w14:paraId="1B34DE8F">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6个</w:t>
            </w:r>
          </w:p>
        </w:tc>
        <w:tc>
          <w:tcPr>
            <w:tcW w:w="824" w:type="dxa"/>
            <w:vAlign w:val="center"/>
          </w:tcPr>
          <w:p w14:paraId="564AE70B">
            <w:pPr>
              <w:pStyle w:val="88"/>
              <w:widowControl w:val="0"/>
              <w:spacing w:line="240" w:lineRule="auto"/>
              <w:ind w:firstLine="0" w:firstLineChars="0"/>
              <w:rPr>
                <w:rFonts w:hAnsi="宋体"/>
                <w:sz w:val="20"/>
                <w:szCs w:val="20"/>
              </w:rPr>
            </w:pPr>
          </w:p>
        </w:tc>
      </w:tr>
      <w:tr w14:paraId="6F92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F2C2850">
            <w:pPr>
              <w:pStyle w:val="88"/>
              <w:widowControl w:val="0"/>
              <w:numPr>
                <w:ilvl w:val="0"/>
                <w:numId w:val="26"/>
              </w:numPr>
              <w:spacing w:line="240" w:lineRule="auto"/>
              <w:ind w:firstLineChars="0"/>
              <w:rPr>
                <w:rFonts w:hAnsi="宋体"/>
                <w:sz w:val="20"/>
                <w:szCs w:val="20"/>
              </w:rPr>
            </w:pPr>
          </w:p>
        </w:tc>
        <w:tc>
          <w:tcPr>
            <w:tcW w:w="2412" w:type="dxa"/>
            <w:vAlign w:val="center"/>
          </w:tcPr>
          <w:p w14:paraId="5C137E4C">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电动、电磁阀门</w:t>
            </w:r>
          </w:p>
        </w:tc>
        <w:tc>
          <w:tcPr>
            <w:tcW w:w="3685" w:type="dxa"/>
            <w:vAlign w:val="center"/>
          </w:tcPr>
          <w:p w14:paraId="72E0FF8D">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开关型蝶阀DN250（含执行器）</w:t>
            </w:r>
          </w:p>
        </w:tc>
        <w:tc>
          <w:tcPr>
            <w:tcW w:w="1027" w:type="dxa"/>
            <w:vAlign w:val="center"/>
          </w:tcPr>
          <w:p w14:paraId="3CB8AB2D">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4个</w:t>
            </w:r>
          </w:p>
        </w:tc>
        <w:tc>
          <w:tcPr>
            <w:tcW w:w="824" w:type="dxa"/>
            <w:vAlign w:val="center"/>
          </w:tcPr>
          <w:p w14:paraId="138BA701">
            <w:pPr>
              <w:pStyle w:val="88"/>
              <w:widowControl w:val="0"/>
              <w:spacing w:line="240" w:lineRule="auto"/>
              <w:ind w:firstLine="0" w:firstLineChars="0"/>
              <w:rPr>
                <w:rFonts w:hAnsi="宋体"/>
                <w:sz w:val="20"/>
                <w:szCs w:val="20"/>
              </w:rPr>
            </w:pPr>
          </w:p>
        </w:tc>
      </w:tr>
      <w:tr w14:paraId="0B54F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62C792D">
            <w:pPr>
              <w:pStyle w:val="88"/>
              <w:widowControl w:val="0"/>
              <w:numPr>
                <w:ilvl w:val="0"/>
                <w:numId w:val="26"/>
              </w:numPr>
              <w:spacing w:line="240" w:lineRule="auto"/>
              <w:ind w:firstLineChars="0"/>
              <w:rPr>
                <w:rFonts w:hAnsi="宋体"/>
                <w:sz w:val="20"/>
                <w:szCs w:val="20"/>
              </w:rPr>
            </w:pPr>
          </w:p>
        </w:tc>
        <w:tc>
          <w:tcPr>
            <w:tcW w:w="2412" w:type="dxa"/>
            <w:vAlign w:val="center"/>
          </w:tcPr>
          <w:p w14:paraId="5331A3D0">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电动、电磁阀门</w:t>
            </w:r>
          </w:p>
        </w:tc>
        <w:tc>
          <w:tcPr>
            <w:tcW w:w="3685" w:type="dxa"/>
            <w:vAlign w:val="center"/>
          </w:tcPr>
          <w:p w14:paraId="3266550E">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开关型蝶阀DN300（含执行器）</w:t>
            </w:r>
          </w:p>
        </w:tc>
        <w:tc>
          <w:tcPr>
            <w:tcW w:w="1027" w:type="dxa"/>
            <w:vAlign w:val="center"/>
          </w:tcPr>
          <w:p w14:paraId="1AD9C28B">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24个</w:t>
            </w:r>
          </w:p>
        </w:tc>
        <w:tc>
          <w:tcPr>
            <w:tcW w:w="824" w:type="dxa"/>
            <w:vAlign w:val="center"/>
          </w:tcPr>
          <w:p w14:paraId="2F091AC6">
            <w:pPr>
              <w:pStyle w:val="88"/>
              <w:widowControl w:val="0"/>
              <w:spacing w:line="240" w:lineRule="auto"/>
              <w:ind w:firstLine="0" w:firstLineChars="0"/>
              <w:rPr>
                <w:rFonts w:hAnsi="宋体"/>
                <w:sz w:val="20"/>
                <w:szCs w:val="20"/>
              </w:rPr>
            </w:pPr>
          </w:p>
        </w:tc>
      </w:tr>
      <w:tr w14:paraId="680D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52DD830">
            <w:pPr>
              <w:pStyle w:val="88"/>
              <w:widowControl w:val="0"/>
              <w:numPr>
                <w:ilvl w:val="0"/>
                <w:numId w:val="26"/>
              </w:numPr>
              <w:spacing w:line="240" w:lineRule="auto"/>
              <w:ind w:firstLineChars="0"/>
              <w:rPr>
                <w:rFonts w:hAnsi="宋体"/>
                <w:sz w:val="20"/>
                <w:szCs w:val="20"/>
              </w:rPr>
            </w:pPr>
          </w:p>
        </w:tc>
        <w:tc>
          <w:tcPr>
            <w:tcW w:w="2412" w:type="dxa"/>
            <w:vAlign w:val="center"/>
          </w:tcPr>
          <w:p w14:paraId="5ACB8094">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电动、电磁阀门</w:t>
            </w:r>
          </w:p>
        </w:tc>
        <w:tc>
          <w:tcPr>
            <w:tcW w:w="3685" w:type="dxa"/>
            <w:vAlign w:val="center"/>
          </w:tcPr>
          <w:p w14:paraId="4C10911F">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开关型蝶阀DN450（含执行器）</w:t>
            </w:r>
          </w:p>
        </w:tc>
        <w:tc>
          <w:tcPr>
            <w:tcW w:w="1027" w:type="dxa"/>
            <w:vAlign w:val="center"/>
          </w:tcPr>
          <w:p w14:paraId="329C268F">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2个</w:t>
            </w:r>
          </w:p>
        </w:tc>
        <w:tc>
          <w:tcPr>
            <w:tcW w:w="824" w:type="dxa"/>
            <w:vAlign w:val="center"/>
          </w:tcPr>
          <w:p w14:paraId="2B7FFCB0">
            <w:pPr>
              <w:pStyle w:val="88"/>
              <w:widowControl w:val="0"/>
              <w:spacing w:line="240" w:lineRule="auto"/>
              <w:ind w:firstLine="0" w:firstLineChars="0"/>
              <w:rPr>
                <w:rFonts w:hAnsi="宋体"/>
                <w:sz w:val="20"/>
                <w:szCs w:val="20"/>
              </w:rPr>
            </w:pPr>
          </w:p>
        </w:tc>
      </w:tr>
      <w:tr w14:paraId="7AF4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30D391A">
            <w:pPr>
              <w:pStyle w:val="88"/>
              <w:widowControl w:val="0"/>
              <w:numPr>
                <w:ilvl w:val="0"/>
                <w:numId w:val="26"/>
              </w:numPr>
              <w:spacing w:line="240" w:lineRule="auto"/>
              <w:ind w:firstLineChars="0"/>
              <w:rPr>
                <w:rFonts w:hAnsi="宋体"/>
                <w:sz w:val="20"/>
                <w:szCs w:val="20"/>
              </w:rPr>
            </w:pPr>
          </w:p>
        </w:tc>
        <w:tc>
          <w:tcPr>
            <w:tcW w:w="2412" w:type="dxa"/>
            <w:vAlign w:val="center"/>
          </w:tcPr>
          <w:p w14:paraId="5D54849E">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电动、电磁阀门</w:t>
            </w:r>
          </w:p>
        </w:tc>
        <w:tc>
          <w:tcPr>
            <w:tcW w:w="3685" w:type="dxa"/>
            <w:vAlign w:val="center"/>
          </w:tcPr>
          <w:p w14:paraId="0E708A14">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开关型蝶阀DN600（含执行器）</w:t>
            </w:r>
          </w:p>
        </w:tc>
        <w:tc>
          <w:tcPr>
            <w:tcW w:w="1027" w:type="dxa"/>
            <w:vAlign w:val="center"/>
          </w:tcPr>
          <w:p w14:paraId="0E6DCB3B">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6个</w:t>
            </w:r>
          </w:p>
        </w:tc>
        <w:tc>
          <w:tcPr>
            <w:tcW w:w="824" w:type="dxa"/>
            <w:vAlign w:val="center"/>
          </w:tcPr>
          <w:p w14:paraId="251A3F1F">
            <w:pPr>
              <w:pStyle w:val="88"/>
              <w:widowControl w:val="0"/>
              <w:spacing w:line="240" w:lineRule="auto"/>
              <w:ind w:firstLine="0" w:firstLineChars="0"/>
              <w:rPr>
                <w:rFonts w:hAnsi="宋体"/>
                <w:sz w:val="20"/>
                <w:szCs w:val="20"/>
              </w:rPr>
            </w:pPr>
          </w:p>
        </w:tc>
      </w:tr>
      <w:tr w14:paraId="1536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A450990">
            <w:pPr>
              <w:pStyle w:val="88"/>
              <w:widowControl w:val="0"/>
              <w:numPr>
                <w:ilvl w:val="0"/>
                <w:numId w:val="26"/>
              </w:numPr>
              <w:spacing w:line="240" w:lineRule="auto"/>
              <w:ind w:firstLineChars="0"/>
              <w:rPr>
                <w:rFonts w:hAnsi="宋体"/>
                <w:sz w:val="20"/>
                <w:szCs w:val="20"/>
              </w:rPr>
            </w:pPr>
          </w:p>
        </w:tc>
        <w:tc>
          <w:tcPr>
            <w:tcW w:w="2412" w:type="dxa"/>
            <w:vAlign w:val="center"/>
          </w:tcPr>
          <w:p w14:paraId="158C9808">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电动、电磁阀门</w:t>
            </w:r>
          </w:p>
        </w:tc>
        <w:tc>
          <w:tcPr>
            <w:tcW w:w="3685" w:type="dxa"/>
            <w:vAlign w:val="center"/>
          </w:tcPr>
          <w:p w14:paraId="4DB11FA8">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调节型水阀DN200（含执行器）</w:t>
            </w:r>
          </w:p>
        </w:tc>
        <w:tc>
          <w:tcPr>
            <w:tcW w:w="1027" w:type="dxa"/>
            <w:vAlign w:val="center"/>
          </w:tcPr>
          <w:p w14:paraId="1F184514">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2个</w:t>
            </w:r>
          </w:p>
        </w:tc>
        <w:tc>
          <w:tcPr>
            <w:tcW w:w="824" w:type="dxa"/>
            <w:vAlign w:val="center"/>
          </w:tcPr>
          <w:p w14:paraId="011EC9F7">
            <w:pPr>
              <w:pStyle w:val="88"/>
              <w:widowControl w:val="0"/>
              <w:spacing w:line="240" w:lineRule="auto"/>
              <w:ind w:firstLine="0" w:firstLineChars="0"/>
              <w:rPr>
                <w:rFonts w:hAnsi="宋体"/>
                <w:sz w:val="20"/>
                <w:szCs w:val="20"/>
              </w:rPr>
            </w:pPr>
          </w:p>
        </w:tc>
      </w:tr>
      <w:tr w14:paraId="51568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F15D7FA">
            <w:pPr>
              <w:pStyle w:val="88"/>
              <w:widowControl w:val="0"/>
              <w:numPr>
                <w:ilvl w:val="0"/>
                <w:numId w:val="26"/>
              </w:numPr>
              <w:spacing w:line="240" w:lineRule="auto"/>
              <w:ind w:firstLineChars="0"/>
              <w:rPr>
                <w:rFonts w:hAnsi="宋体"/>
                <w:sz w:val="20"/>
                <w:szCs w:val="20"/>
              </w:rPr>
            </w:pPr>
          </w:p>
        </w:tc>
        <w:tc>
          <w:tcPr>
            <w:tcW w:w="2412" w:type="dxa"/>
            <w:vAlign w:val="center"/>
          </w:tcPr>
          <w:p w14:paraId="340B8AA5">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控制设备</w:t>
            </w:r>
          </w:p>
        </w:tc>
        <w:tc>
          <w:tcPr>
            <w:tcW w:w="3685" w:type="dxa"/>
            <w:vAlign w:val="center"/>
          </w:tcPr>
          <w:p w14:paraId="39D29EB4">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中央工作站</w:t>
            </w:r>
          </w:p>
        </w:tc>
        <w:tc>
          <w:tcPr>
            <w:tcW w:w="1027" w:type="dxa"/>
            <w:vAlign w:val="center"/>
          </w:tcPr>
          <w:p w14:paraId="601F3329">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27FA8895">
            <w:pPr>
              <w:pStyle w:val="88"/>
              <w:widowControl w:val="0"/>
              <w:spacing w:line="240" w:lineRule="auto"/>
              <w:ind w:firstLine="0" w:firstLineChars="0"/>
              <w:rPr>
                <w:rFonts w:hAnsi="宋体"/>
                <w:sz w:val="20"/>
                <w:szCs w:val="20"/>
              </w:rPr>
            </w:pPr>
          </w:p>
        </w:tc>
      </w:tr>
      <w:tr w14:paraId="15AE7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FFB1153">
            <w:pPr>
              <w:pStyle w:val="88"/>
              <w:widowControl w:val="0"/>
              <w:numPr>
                <w:ilvl w:val="0"/>
                <w:numId w:val="26"/>
              </w:numPr>
              <w:spacing w:line="240" w:lineRule="auto"/>
              <w:ind w:firstLineChars="0"/>
              <w:rPr>
                <w:rFonts w:hAnsi="宋体"/>
                <w:sz w:val="20"/>
                <w:szCs w:val="20"/>
              </w:rPr>
            </w:pPr>
          </w:p>
        </w:tc>
        <w:tc>
          <w:tcPr>
            <w:tcW w:w="2412" w:type="dxa"/>
            <w:vAlign w:val="center"/>
          </w:tcPr>
          <w:p w14:paraId="5DD49FFA">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软件</w:t>
            </w:r>
          </w:p>
        </w:tc>
        <w:tc>
          <w:tcPr>
            <w:tcW w:w="3685" w:type="dxa"/>
            <w:vAlign w:val="center"/>
          </w:tcPr>
          <w:p w14:paraId="410A195B">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963管理软件，含License授权</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963 服务器版本加 3 个客户号 (CD)</w:t>
            </w:r>
          </w:p>
        </w:tc>
        <w:tc>
          <w:tcPr>
            <w:tcW w:w="1027" w:type="dxa"/>
            <w:vAlign w:val="center"/>
          </w:tcPr>
          <w:p w14:paraId="3B7B823D">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0C403142">
            <w:pPr>
              <w:pStyle w:val="88"/>
              <w:widowControl w:val="0"/>
              <w:spacing w:line="240" w:lineRule="auto"/>
              <w:ind w:firstLine="0" w:firstLineChars="0"/>
              <w:rPr>
                <w:rFonts w:hAnsi="宋体"/>
                <w:sz w:val="20"/>
                <w:szCs w:val="20"/>
              </w:rPr>
            </w:pPr>
          </w:p>
        </w:tc>
      </w:tr>
      <w:tr w14:paraId="48F9F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0D74AB6">
            <w:pPr>
              <w:pStyle w:val="88"/>
              <w:widowControl w:val="0"/>
              <w:numPr>
                <w:ilvl w:val="0"/>
                <w:numId w:val="26"/>
              </w:numPr>
              <w:spacing w:line="240" w:lineRule="auto"/>
              <w:ind w:firstLineChars="0"/>
              <w:rPr>
                <w:rFonts w:hAnsi="宋体"/>
                <w:sz w:val="20"/>
                <w:szCs w:val="20"/>
              </w:rPr>
            </w:pPr>
          </w:p>
        </w:tc>
        <w:tc>
          <w:tcPr>
            <w:tcW w:w="2412" w:type="dxa"/>
            <w:vAlign w:val="center"/>
          </w:tcPr>
          <w:p w14:paraId="3E5A215A">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第三方通信设备接口</w:t>
            </w:r>
          </w:p>
        </w:tc>
        <w:tc>
          <w:tcPr>
            <w:tcW w:w="3685" w:type="dxa"/>
            <w:vAlign w:val="center"/>
          </w:tcPr>
          <w:p w14:paraId="22BE4F7E">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电梯监控接口、MODBUS为标准协议</w:t>
            </w:r>
          </w:p>
        </w:tc>
        <w:tc>
          <w:tcPr>
            <w:tcW w:w="1027" w:type="dxa"/>
            <w:vAlign w:val="center"/>
          </w:tcPr>
          <w:p w14:paraId="79FC476C">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5E4CF258">
            <w:pPr>
              <w:pStyle w:val="88"/>
              <w:widowControl w:val="0"/>
              <w:spacing w:line="240" w:lineRule="auto"/>
              <w:ind w:firstLine="0" w:firstLineChars="0"/>
              <w:rPr>
                <w:rFonts w:hAnsi="宋体"/>
                <w:sz w:val="20"/>
                <w:szCs w:val="20"/>
              </w:rPr>
            </w:pPr>
          </w:p>
        </w:tc>
      </w:tr>
      <w:tr w14:paraId="5001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908127E">
            <w:pPr>
              <w:pStyle w:val="88"/>
              <w:widowControl w:val="0"/>
              <w:numPr>
                <w:ilvl w:val="0"/>
                <w:numId w:val="26"/>
              </w:numPr>
              <w:spacing w:line="240" w:lineRule="auto"/>
              <w:ind w:firstLineChars="0"/>
              <w:rPr>
                <w:rFonts w:hAnsi="宋体"/>
                <w:sz w:val="20"/>
                <w:szCs w:val="20"/>
              </w:rPr>
            </w:pPr>
          </w:p>
        </w:tc>
        <w:tc>
          <w:tcPr>
            <w:tcW w:w="2412" w:type="dxa"/>
            <w:vAlign w:val="center"/>
          </w:tcPr>
          <w:p w14:paraId="05BA33C9">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第三方通信设备接口</w:t>
            </w:r>
          </w:p>
        </w:tc>
        <w:tc>
          <w:tcPr>
            <w:tcW w:w="3685" w:type="dxa"/>
            <w:vAlign w:val="center"/>
          </w:tcPr>
          <w:p w14:paraId="5361487C">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空气热源监控接口、MODBUS为标准协议</w:t>
            </w:r>
          </w:p>
        </w:tc>
        <w:tc>
          <w:tcPr>
            <w:tcW w:w="1027" w:type="dxa"/>
            <w:vAlign w:val="center"/>
          </w:tcPr>
          <w:p w14:paraId="5626AC2A">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24A7AF69">
            <w:pPr>
              <w:pStyle w:val="88"/>
              <w:widowControl w:val="0"/>
              <w:spacing w:line="240" w:lineRule="auto"/>
              <w:ind w:firstLine="0" w:firstLineChars="0"/>
              <w:rPr>
                <w:rFonts w:hAnsi="宋体"/>
                <w:sz w:val="20"/>
                <w:szCs w:val="20"/>
              </w:rPr>
            </w:pPr>
          </w:p>
        </w:tc>
      </w:tr>
      <w:tr w14:paraId="0128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4917F9E">
            <w:pPr>
              <w:pStyle w:val="88"/>
              <w:widowControl w:val="0"/>
              <w:numPr>
                <w:ilvl w:val="0"/>
                <w:numId w:val="26"/>
              </w:numPr>
              <w:spacing w:line="240" w:lineRule="auto"/>
              <w:ind w:firstLineChars="0"/>
              <w:rPr>
                <w:rFonts w:hAnsi="宋体"/>
                <w:sz w:val="20"/>
                <w:szCs w:val="20"/>
              </w:rPr>
            </w:pPr>
          </w:p>
        </w:tc>
        <w:tc>
          <w:tcPr>
            <w:tcW w:w="2412" w:type="dxa"/>
            <w:vAlign w:val="center"/>
          </w:tcPr>
          <w:p w14:paraId="6CD9BFD0">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控制器</w:t>
            </w:r>
          </w:p>
        </w:tc>
        <w:tc>
          <w:tcPr>
            <w:tcW w:w="3685" w:type="dxa"/>
            <w:vAlign w:val="center"/>
          </w:tcPr>
          <w:p w14:paraId="78A09295">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Bacnet MS/TP DDC控制器</w:t>
            </w:r>
          </w:p>
        </w:tc>
        <w:tc>
          <w:tcPr>
            <w:tcW w:w="1027" w:type="dxa"/>
            <w:vAlign w:val="center"/>
          </w:tcPr>
          <w:p w14:paraId="4324606E">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5台</w:t>
            </w:r>
          </w:p>
        </w:tc>
        <w:tc>
          <w:tcPr>
            <w:tcW w:w="824" w:type="dxa"/>
            <w:vAlign w:val="center"/>
          </w:tcPr>
          <w:p w14:paraId="65943101">
            <w:pPr>
              <w:pStyle w:val="88"/>
              <w:widowControl w:val="0"/>
              <w:spacing w:line="240" w:lineRule="auto"/>
              <w:ind w:firstLine="0" w:firstLineChars="0"/>
              <w:rPr>
                <w:rFonts w:hAnsi="宋体"/>
                <w:sz w:val="20"/>
                <w:szCs w:val="20"/>
              </w:rPr>
            </w:pPr>
          </w:p>
        </w:tc>
      </w:tr>
      <w:tr w14:paraId="54ACE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643AAD5">
            <w:pPr>
              <w:pStyle w:val="88"/>
              <w:widowControl w:val="0"/>
              <w:numPr>
                <w:ilvl w:val="0"/>
                <w:numId w:val="26"/>
              </w:numPr>
              <w:spacing w:line="240" w:lineRule="auto"/>
              <w:ind w:firstLineChars="0"/>
              <w:rPr>
                <w:rFonts w:hAnsi="宋体"/>
                <w:sz w:val="20"/>
                <w:szCs w:val="20"/>
              </w:rPr>
            </w:pPr>
          </w:p>
        </w:tc>
        <w:tc>
          <w:tcPr>
            <w:tcW w:w="2412" w:type="dxa"/>
            <w:vAlign w:val="center"/>
          </w:tcPr>
          <w:p w14:paraId="3CFD63A1">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路由器</w:t>
            </w:r>
          </w:p>
        </w:tc>
        <w:tc>
          <w:tcPr>
            <w:tcW w:w="3685" w:type="dxa"/>
            <w:vAlign w:val="center"/>
          </w:tcPr>
          <w:p w14:paraId="5FE3E9F2">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BACNET路由器</w:t>
            </w:r>
          </w:p>
        </w:tc>
        <w:tc>
          <w:tcPr>
            <w:tcW w:w="1027" w:type="dxa"/>
            <w:vAlign w:val="center"/>
          </w:tcPr>
          <w:p w14:paraId="4592D1F7">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2C8DBD89">
            <w:pPr>
              <w:pStyle w:val="88"/>
              <w:widowControl w:val="0"/>
              <w:spacing w:line="240" w:lineRule="auto"/>
              <w:ind w:firstLine="0" w:firstLineChars="0"/>
              <w:rPr>
                <w:rFonts w:hAnsi="宋体"/>
                <w:sz w:val="20"/>
                <w:szCs w:val="20"/>
              </w:rPr>
            </w:pPr>
          </w:p>
        </w:tc>
      </w:tr>
      <w:tr w14:paraId="696D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8C86A89">
            <w:pPr>
              <w:pStyle w:val="88"/>
              <w:widowControl w:val="0"/>
              <w:numPr>
                <w:ilvl w:val="0"/>
                <w:numId w:val="26"/>
              </w:numPr>
              <w:spacing w:line="240" w:lineRule="auto"/>
              <w:ind w:firstLineChars="0"/>
              <w:rPr>
                <w:rFonts w:hAnsi="宋体"/>
                <w:sz w:val="20"/>
                <w:szCs w:val="20"/>
              </w:rPr>
            </w:pPr>
          </w:p>
        </w:tc>
        <w:tc>
          <w:tcPr>
            <w:tcW w:w="2412" w:type="dxa"/>
            <w:vAlign w:val="center"/>
          </w:tcPr>
          <w:p w14:paraId="0BABBD2D">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模块</w:t>
            </w:r>
          </w:p>
        </w:tc>
        <w:tc>
          <w:tcPr>
            <w:tcW w:w="3685" w:type="dxa"/>
            <w:vAlign w:val="center"/>
          </w:tcPr>
          <w:p w14:paraId="56850BB0">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数字输入扩展模块，一个TI转4DI</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4点数字输入扩展模块，一个TI转4DI</w:t>
            </w:r>
          </w:p>
        </w:tc>
        <w:tc>
          <w:tcPr>
            <w:tcW w:w="1027" w:type="dxa"/>
            <w:vAlign w:val="center"/>
          </w:tcPr>
          <w:p w14:paraId="491E3C73">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15个</w:t>
            </w:r>
          </w:p>
        </w:tc>
        <w:tc>
          <w:tcPr>
            <w:tcW w:w="824" w:type="dxa"/>
            <w:vAlign w:val="center"/>
          </w:tcPr>
          <w:p w14:paraId="2801D5A1">
            <w:pPr>
              <w:pStyle w:val="88"/>
              <w:widowControl w:val="0"/>
              <w:spacing w:line="240" w:lineRule="auto"/>
              <w:ind w:firstLine="0" w:firstLineChars="0"/>
              <w:rPr>
                <w:rFonts w:hAnsi="宋体"/>
                <w:sz w:val="20"/>
                <w:szCs w:val="20"/>
              </w:rPr>
            </w:pPr>
          </w:p>
        </w:tc>
      </w:tr>
      <w:tr w14:paraId="69EB5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1C0296D">
            <w:pPr>
              <w:pStyle w:val="88"/>
              <w:widowControl w:val="0"/>
              <w:numPr>
                <w:ilvl w:val="0"/>
                <w:numId w:val="26"/>
              </w:numPr>
              <w:spacing w:line="240" w:lineRule="auto"/>
              <w:ind w:firstLineChars="0"/>
              <w:rPr>
                <w:rFonts w:hAnsi="宋体"/>
                <w:sz w:val="20"/>
                <w:szCs w:val="20"/>
              </w:rPr>
            </w:pPr>
          </w:p>
        </w:tc>
        <w:tc>
          <w:tcPr>
            <w:tcW w:w="2412" w:type="dxa"/>
            <w:vAlign w:val="center"/>
          </w:tcPr>
          <w:p w14:paraId="6401F33E">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模块</w:t>
            </w:r>
          </w:p>
        </w:tc>
        <w:tc>
          <w:tcPr>
            <w:tcW w:w="3685" w:type="dxa"/>
            <w:vAlign w:val="center"/>
          </w:tcPr>
          <w:p w14:paraId="39DD77A7">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继电器输出模块</w:t>
            </w:r>
          </w:p>
        </w:tc>
        <w:tc>
          <w:tcPr>
            <w:tcW w:w="1027" w:type="dxa"/>
            <w:vAlign w:val="center"/>
          </w:tcPr>
          <w:p w14:paraId="00440B40">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8个</w:t>
            </w:r>
          </w:p>
        </w:tc>
        <w:tc>
          <w:tcPr>
            <w:tcW w:w="824" w:type="dxa"/>
            <w:vAlign w:val="center"/>
          </w:tcPr>
          <w:p w14:paraId="4D7057F6">
            <w:pPr>
              <w:pStyle w:val="88"/>
              <w:widowControl w:val="0"/>
              <w:spacing w:line="240" w:lineRule="auto"/>
              <w:ind w:firstLine="0" w:firstLineChars="0"/>
              <w:rPr>
                <w:rFonts w:hAnsi="宋体"/>
                <w:sz w:val="20"/>
                <w:szCs w:val="20"/>
              </w:rPr>
            </w:pPr>
          </w:p>
        </w:tc>
      </w:tr>
      <w:tr w14:paraId="043B2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5756787">
            <w:pPr>
              <w:pStyle w:val="88"/>
              <w:widowControl w:val="0"/>
              <w:numPr>
                <w:ilvl w:val="0"/>
                <w:numId w:val="26"/>
              </w:numPr>
              <w:spacing w:line="240" w:lineRule="auto"/>
              <w:ind w:firstLineChars="0"/>
              <w:rPr>
                <w:rFonts w:hAnsi="宋体"/>
                <w:sz w:val="20"/>
                <w:szCs w:val="20"/>
              </w:rPr>
            </w:pPr>
          </w:p>
        </w:tc>
        <w:tc>
          <w:tcPr>
            <w:tcW w:w="2412" w:type="dxa"/>
            <w:vAlign w:val="center"/>
          </w:tcPr>
          <w:p w14:paraId="041169EF">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控制箱</w:t>
            </w:r>
          </w:p>
        </w:tc>
        <w:tc>
          <w:tcPr>
            <w:tcW w:w="3685" w:type="dxa"/>
            <w:vAlign w:val="center"/>
          </w:tcPr>
          <w:p w14:paraId="2B1998AB">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DDC控制箱(含变压器)600*800*150</w:t>
            </w:r>
          </w:p>
        </w:tc>
        <w:tc>
          <w:tcPr>
            <w:tcW w:w="1027" w:type="dxa"/>
            <w:vAlign w:val="center"/>
          </w:tcPr>
          <w:p w14:paraId="10029D5C">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5台</w:t>
            </w:r>
          </w:p>
        </w:tc>
        <w:tc>
          <w:tcPr>
            <w:tcW w:w="824" w:type="dxa"/>
            <w:vAlign w:val="center"/>
          </w:tcPr>
          <w:p w14:paraId="4F5B7F9A">
            <w:pPr>
              <w:pStyle w:val="88"/>
              <w:widowControl w:val="0"/>
              <w:spacing w:line="240" w:lineRule="auto"/>
              <w:ind w:firstLine="0" w:firstLineChars="0"/>
              <w:rPr>
                <w:rFonts w:hAnsi="宋体"/>
                <w:sz w:val="20"/>
                <w:szCs w:val="20"/>
              </w:rPr>
            </w:pPr>
          </w:p>
        </w:tc>
      </w:tr>
      <w:tr w14:paraId="30E5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C0ABDA4">
            <w:pPr>
              <w:pStyle w:val="88"/>
              <w:widowControl w:val="0"/>
              <w:numPr>
                <w:ilvl w:val="0"/>
                <w:numId w:val="26"/>
              </w:numPr>
              <w:spacing w:line="240" w:lineRule="auto"/>
              <w:ind w:firstLineChars="0"/>
              <w:rPr>
                <w:rFonts w:hAnsi="宋体"/>
                <w:sz w:val="20"/>
                <w:szCs w:val="20"/>
              </w:rPr>
            </w:pPr>
          </w:p>
        </w:tc>
        <w:tc>
          <w:tcPr>
            <w:tcW w:w="2412" w:type="dxa"/>
            <w:vAlign w:val="center"/>
          </w:tcPr>
          <w:p w14:paraId="731A380F">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控制器</w:t>
            </w:r>
          </w:p>
        </w:tc>
        <w:tc>
          <w:tcPr>
            <w:tcW w:w="3685" w:type="dxa"/>
            <w:vAlign w:val="center"/>
          </w:tcPr>
          <w:p w14:paraId="4FE57E7A">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Bacnet MS/TP DDC控制器</w:t>
            </w:r>
          </w:p>
        </w:tc>
        <w:tc>
          <w:tcPr>
            <w:tcW w:w="1027" w:type="dxa"/>
            <w:vAlign w:val="center"/>
          </w:tcPr>
          <w:p w14:paraId="3231DEDF">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4台</w:t>
            </w:r>
          </w:p>
        </w:tc>
        <w:tc>
          <w:tcPr>
            <w:tcW w:w="824" w:type="dxa"/>
            <w:vAlign w:val="center"/>
          </w:tcPr>
          <w:p w14:paraId="3E3FCE9A">
            <w:pPr>
              <w:pStyle w:val="88"/>
              <w:widowControl w:val="0"/>
              <w:spacing w:line="240" w:lineRule="auto"/>
              <w:ind w:firstLine="0" w:firstLineChars="0"/>
              <w:rPr>
                <w:rFonts w:hAnsi="宋体"/>
                <w:sz w:val="20"/>
                <w:szCs w:val="20"/>
              </w:rPr>
            </w:pPr>
          </w:p>
        </w:tc>
      </w:tr>
      <w:tr w14:paraId="6D24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B5AF341">
            <w:pPr>
              <w:pStyle w:val="88"/>
              <w:widowControl w:val="0"/>
              <w:numPr>
                <w:ilvl w:val="0"/>
                <w:numId w:val="26"/>
              </w:numPr>
              <w:spacing w:line="240" w:lineRule="auto"/>
              <w:ind w:firstLineChars="0"/>
              <w:rPr>
                <w:rFonts w:hAnsi="宋体"/>
                <w:sz w:val="20"/>
                <w:szCs w:val="20"/>
              </w:rPr>
            </w:pPr>
          </w:p>
        </w:tc>
        <w:tc>
          <w:tcPr>
            <w:tcW w:w="2412" w:type="dxa"/>
            <w:vAlign w:val="center"/>
          </w:tcPr>
          <w:p w14:paraId="6B33056A">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模块</w:t>
            </w:r>
          </w:p>
        </w:tc>
        <w:tc>
          <w:tcPr>
            <w:tcW w:w="3685" w:type="dxa"/>
            <w:vAlign w:val="center"/>
          </w:tcPr>
          <w:p w14:paraId="1F6396A4">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数字输入扩展模块，一个TI转4DI</w:t>
            </w:r>
          </w:p>
        </w:tc>
        <w:tc>
          <w:tcPr>
            <w:tcW w:w="1027" w:type="dxa"/>
            <w:vAlign w:val="center"/>
          </w:tcPr>
          <w:p w14:paraId="4A96D10B">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14个</w:t>
            </w:r>
          </w:p>
        </w:tc>
        <w:tc>
          <w:tcPr>
            <w:tcW w:w="824" w:type="dxa"/>
            <w:vAlign w:val="center"/>
          </w:tcPr>
          <w:p w14:paraId="16DE6712">
            <w:pPr>
              <w:pStyle w:val="88"/>
              <w:widowControl w:val="0"/>
              <w:spacing w:line="240" w:lineRule="auto"/>
              <w:ind w:firstLine="0" w:firstLineChars="0"/>
              <w:rPr>
                <w:rFonts w:hAnsi="宋体"/>
                <w:sz w:val="20"/>
                <w:szCs w:val="20"/>
              </w:rPr>
            </w:pPr>
          </w:p>
        </w:tc>
      </w:tr>
      <w:tr w14:paraId="7B0E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74E2551">
            <w:pPr>
              <w:pStyle w:val="88"/>
              <w:widowControl w:val="0"/>
              <w:numPr>
                <w:ilvl w:val="0"/>
                <w:numId w:val="26"/>
              </w:numPr>
              <w:spacing w:line="240" w:lineRule="auto"/>
              <w:ind w:firstLineChars="0"/>
              <w:rPr>
                <w:rFonts w:hAnsi="宋体"/>
                <w:sz w:val="20"/>
                <w:szCs w:val="20"/>
              </w:rPr>
            </w:pPr>
          </w:p>
        </w:tc>
        <w:tc>
          <w:tcPr>
            <w:tcW w:w="2412" w:type="dxa"/>
            <w:vAlign w:val="center"/>
          </w:tcPr>
          <w:p w14:paraId="4BFA6C2B">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模块</w:t>
            </w:r>
          </w:p>
        </w:tc>
        <w:tc>
          <w:tcPr>
            <w:tcW w:w="3685" w:type="dxa"/>
            <w:vAlign w:val="center"/>
          </w:tcPr>
          <w:p w14:paraId="61147BFF">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继电器输出模块</w:t>
            </w:r>
          </w:p>
        </w:tc>
        <w:tc>
          <w:tcPr>
            <w:tcW w:w="1027" w:type="dxa"/>
            <w:vAlign w:val="center"/>
          </w:tcPr>
          <w:p w14:paraId="69E5BF53">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3个</w:t>
            </w:r>
          </w:p>
        </w:tc>
        <w:tc>
          <w:tcPr>
            <w:tcW w:w="824" w:type="dxa"/>
            <w:vAlign w:val="center"/>
          </w:tcPr>
          <w:p w14:paraId="2DE9BD41">
            <w:pPr>
              <w:pStyle w:val="88"/>
              <w:widowControl w:val="0"/>
              <w:spacing w:line="240" w:lineRule="auto"/>
              <w:ind w:firstLine="0" w:firstLineChars="0"/>
              <w:rPr>
                <w:rFonts w:hAnsi="宋体"/>
                <w:sz w:val="20"/>
                <w:szCs w:val="20"/>
              </w:rPr>
            </w:pPr>
          </w:p>
        </w:tc>
      </w:tr>
      <w:tr w14:paraId="15090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836A893">
            <w:pPr>
              <w:pStyle w:val="88"/>
              <w:widowControl w:val="0"/>
              <w:numPr>
                <w:ilvl w:val="0"/>
                <w:numId w:val="26"/>
              </w:numPr>
              <w:spacing w:line="240" w:lineRule="auto"/>
              <w:ind w:firstLineChars="0"/>
              <w:rPr>
                <w:rFonts w:hAnsi="宋体"/>
                <w:sz w:val="20"/>
                <w:szCs w:val="20"/>
              </w:rPr>
            </w:pPr>
          </w:p>
        </w:tc>
        <w:tc>
          <w:tcPr>
            <w:tcW w:w="2412" w:type="dxa"/>
            <w:vAlign w:val="center"/>
          </w:tcPr>
          <w:p w14:paraId="13EE08B7">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控制箱</w:t>
            </w:r>
          </w:p>
        </w:tc>
        <w:tc>
          <w:tcPr>
            <w:tcW w:w="3685" w:type="dxa"/>
            <w:vAlign w:val="center"/>
          </w:tcPr>
          <w:p w14:paraId="2DD10AE1">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DDC控制箱(含变压器)600*800*150</w:t>
            </w:r>
          </w:p>
        </w:tc>
        <w:tc>
          <w:tcPr>
            <w:tcW w:w="1027" w:type="dxa"/>
            <w:vAlign w:val="center"/>
          </w:tcPr>
          <w:p w14:paraId="479B2EA2">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2758CEFA">
            <w:pPr>
              <w:pStyle w:val="88"/>
              <w:widowControl w:val="0"/>
              <w:spacing w:line="240" w:lineRule="auto"/>
              <w:ind w:firstLine="0" w:firstLineChars="0"/>
              <w:rPr>
                <w:rFonts w:hAnsi="宋体"/>
                <w:sz w:val="20"/>
                <w:szCs w:val="20"/>
              </w:rPr>
            </w:pPr>
          </w:p>
        </w:tc>
      </w:tr>
      <w:tr w14:paraId="7CABD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5D0301C">
            <w:pPr>
              <w:pStyle w:val="88"/>
              <w:widowControl w:val="0"/>
              <w:numPr>
                <w:ilvl w:val="0"/>
                <w:numId w:val="26"/>
              </w:numPr>
              <w:spacing w:line="240" w:lineRule="auto"/>
              <w:ind w:firstLineChars="0"/>
              <w:rPr>
                <w:rFonts w:hAnsi="宋体"/>
                <w:sz w:val="20"/>
                <w:szCs w:val="20"/>
              </w:rPr>
            </w:pPr>
          </w:p>
        </w:tc>
        <w:tc>
          <w:tcPr>
            <w:tcW w:w="2412" w:type="dxa"/>
            <w:vAlign w:val="center"/>
          </w:tcPr>
          <w:p w14:paraId="6ED2702B">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传感器</w:t>
            </w:r>
          </w:p>
        </w:tc>
        <w:tc>
          <w:tcPr>
            <w:tcW w:w="3685" w:type="dxa"/>
            <w:vAlign w:val="center"/>
          </w:tcPr>
          <w:p w14:paraId="1A262533">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空气压差开关</w:t>
            </w:r>
          </w:p>
        </w:tc>
        <w:tc>
          <w:tcPr>
            <w:tcW w:w="1027" w:type="dxa"/>
            <w:vAlign w:val="center"/>
          </w:tcPr>
          <w:p w14:paraId="446DC781">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6支(台)</w:t>
            </w:r>
          </w:p>
        </w:tc>
        <w:tc>
          <w:tcPr>
            <w:tcW w:w="824" w:type="dxa"/>
            <w:vAlign w:val="center"/>
          </w:tcPr>
          <w:p w14:paraId="428B7F9F">
            <w:pPr>
              <w:pStyle w:val="88"/>
              <w:widowControl w:val="0"/>
              <w:spacing w:line="240" w:lineRule="auto"/>
              <w:ind w:firstLine="0" w:firstLineChars="0"/>
              <w:rPr>
                <w:rFonts w:hAnsi="宋体"/>
                <w:sz w:val="20"/>
                <w:szCs w:val="20"/>
              </w:rPr>
            </w:pPr>
          </w:p>
        </w:tc>
      </w:tr>
      <w:tr w14:paraId="31C61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737AC90">
            <w:pPr>
              <w:pStyle w:val="88"/>
              <w:widowControl w:val="0"/>
              <w:numPr>
                <w:ilvl w:val="0"/>
                <w:numId w:val="26"/>
              </w:numPr>
              <w:spacing w:line="240" w:lineRule="auto"/>
              <w:ind w:firstLineChars="0"/>
              <w:rPr>
                <w:rFonts w:hAnsi="宋体"/>
                <w:sz w:val="20"/>
                <w:szCs w:val="20"/>
              </w:rPr>
            </w:pPr>
          </w:p>
        </w:tc>
        <w:tc>
          <w:tcPr>
            <w:tcW w:w="2412" w:type="dxa"/>
            <w:vAlign w:val="center"/>
          </w:tcPr>
          <w:p w14:paraId="5DE3FC22">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传感器</w:t>
            </w:r>
          </w:p>
        </w:tc>
        <w:tc>
          <w:tcPr>
            <w:tcW w:w="3685" w:type="dxa"/>
            <w:vAlign w:val="center"/>
          </w:tcPr>
          <w:p w14:paraId="0E4C8CCE">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风管温湿度传感器</w:t>
            </w:r>
          </w:p>
        </w:tc>
        <w:tc>
          <w:tcPr>
            <w:tcW w:w="1027" w:type="dxa"/>
            <w:vAlign w:val="center"/>
          </w:tcPr>
          <w:p w14:paraId="29C27641">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3支(台)</w:t>
            </w:r>
          </w:p>
        </w:tc>
        <w:tc>
          <w:tcPr>
            <w:tcW w:w="824" w:type="dxa"/>
            <w:vAlign w:val="center"/>
          </w:tcPr>
          <w:p w14:paraId="243F7707">
            <w:pPr>
              <w:pStyle w:val="88"/>
              <w:widowControl w:val="0"/>
              <w:spacing w:line="240" w:lineRule="auto"/>
              <w:ind w:firstLine="0" w:firstLineChars="0"/>
              <w:rPr>
                <w:rFonts w:hAnsi="宋体"/>
                <w:sz w:val="20"/>
                <w:szCs w:val="20"/>
              </w:rPr>
            </w:pPr>
          </w:p>
        </w:tc>
      </w:tr>
      <w:tr w14:paraId="5EACC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6B118A9">
            <w:pPr>
              <w:pStyle w:val="88"/>
              <w:widowControl w:val="0"/>
              <w:numPr>
                <w:ilvl w:val="0"/>
                <w:numId w:val="26"/>
              </w:numPr>
              <w:spacing w:line="240" w:lineRule="auto"/>
              <w:ind w:firstLineChars="0"/>
              <w:rPr>
                <w:rFonts w:hAnsi="宋体"/>
                <w:sz w:val="20"/>
                <w:szCs w:val="20"/>
              </w:rPr>
            </w:pPr>
          </w:p>
        </w:tc>
        <w:tc>
          <w:tcPr>
            <w:tcW w:w="2412" w:type="dxa"/>
            <w:vAlign w:val="center"/>
          </w:tcPr>
          <w:p w14:paraId="230BBB20">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电动调节阀执行机构</w:t>
            </w:r>
          </w:p>
        </w:tc>
        <w:tc>
          <w:tcPr>
            <w:tcW w:w="3685" w:type="dxa"/>
            <w:vAlign w:val="center"/>
          </w:tcPr>
          <w:p w14:paraId="14168927">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风阀调节执行器（开关型）</w:t>
            </w:r>
          </w:p>
        </w:tc>
        <w:tc>
          <w:tcPr>
            <w:tcW w:w="1027" w:type="dxa"/>
            <w:vAlign w:val="center"/>
          </w:tcPr>
          <w:p w14:paraId="3F985E6E">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3个</w:t>
            </w:r>
          </w:p>
        </w:tc>
        <w:tc>
          <w:tcPr>
            <w:tcW w:w="824" w:type="dxa"/>
            <w:vAlign w:val="center"/>
          </w:tcPr>
          <w:p w14:paraId="536B83D1">
            <w:pPr>
              <w:pStyle w:val="88"/>
              <w:widowControl w:val="0"/>
              <w:spacing w:line="240" w:lineRule="auto"/>
              <w:ind w:firstLine="0" w:firstLineChars="0"/>
              <w:rPr>
                <w:rFonts w:hAnsi="宋体"/>
                <w:sz w:val="20"/>
                <w:szCs w:val="20"/>
              </w:rPr>
            </w:pPr>
          </w:p>
        </w:tc>
      </w:tr>
      <w:tr w14:paraId="548F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6005C22">
            <w:pPr>
              <w:pStyle w:val="88"/>
              <w:widowControl w:val="0"/>
              <w:numPr>
                <w:ilvl w:val="0"/>
                <w:numId w:val="26"/>
              </w:numPr>
              <w:spacing w:line="240" w:lineRule="auto"/>
              <w:ind w:firstLineChars="0"/>
              <w:rPr>
                <w:rFonts w:hAnsi="宋体"/>
                <w:sz w:val="20"/>
                <w:szCs w:val="20"/>
              </w:rPr>
            </w:pPr>
          </w:p>
        </w:tc>
        <w:tc>
          <w:tcPr>
            <w:tcW w:w="2412" w:type="dxa"/>
            <w:vAlign w:val="center"/>
          </w:tcPr>
          <w:p w14:paraId="76DB544C">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电动、电磁阀门</w:t>
            </w:r>
          </w:p>
        </w:tc>
        <w:tc>
          <w:tcPr>
            <w:tcW w:w="3685" w:type="dxa"/>
            <w:vAlign w:val="center"/>
          </w:tcPr>
          <w:p w14:paraId="573DE08B">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调节型水阀DN80（含执行器）</w:t>
            </w:r>
          </w:p>
        </w:tc>
        <w:tc>
          <w:tcPr>
            <w:tcW w:w="1027" w:type="dxa"/>
            <w:vAlign w:val="center"/>
          </w:tcPr>
          <w:p w14:paraId="7BDC14ED">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3个</w:t>
            </w:r>
          </w:p>
        </w:tc>
        <w:tc>
          <w:tcPr>
            <w:tcW w:w="824" w:type="dxa"/>
            <w:vAlign w:val="center"/>
          </w:tcPr>
          <w:p w14:paraId="451BBF89">
            <w:pPr>
              <w:pStyle w:val="88"/>
              <w:widowControl w:val="0"/>
              <w:spacing w:line="240" w:lineRule="auto"/>
              <w:ind w:firstLine="0" w:firstLineChars="0"/>
              <w:rPr>
                <w:rFonts w:hAnsi="宋体"/>
                <w:sz w:val="20"/>
                <w:szCs w:val="20"/>
              </w:rPr>
            </w:pPr>
          </w:p>
        </w:tc>
      </w:tr>
      <w:tr w14:paraId="3B86D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7D004DE">
            <w:pPr>
              <w:pStyle w:val="88"/>
              <w:widowControl w:val="0"/>
              <w:numPr>
                <w:ilvl w:val="0"/>
                <w:numId w:val="26"/>
              </w:numPr>
              <w:spacing w:line="240" w:lineRule="auto"/>
              <w:ind w:firstLineChars="0"/>
              <w:rPr>
                <w:rFonts w:hAnsi="宋体"/>
                <w:sz w:val="20"/>
                <w:szCs w:val="20"/>
              </w:rPr>
            </w:pPr>
          </w:p>
        </w:tc>
        <w:tc>
          <w:tcPr>
            <w:tcW w:w="2412" w:type="dxa"/>
            <w:vAlign w:val="center"/>
          </w:tcPr>
          <w:p w14:paraId="72577929">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控制设备</w:t>
            </w:r>
          </w:p>
        </w:tc>
        <w:tc>
          <w:tcPr>
            <w:tcW w:w="3685" w:type="dxa"/>
            <w:vAlign w:val="center"/>
          </w:tcPr>
          <w:p w14:paraId="20D002CC">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中央工作站</w:t>
            </w:r>
          </w:p>
        </w:tc>
        <w:tc>
          <w:tcPr>
            <w:tcW w:w="1027" w:type="dxa"/>
            <w:vAlign w:val="center"/>
          </w:tcPr>
          <w:p w14:paraId="67080AF9">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3A99DB82">
            <w:pPr>
              <w:pStyle w:val="88"/>
              <w:widowControl w:val="0"/>
              <w:spacing w:line="240" w:lineRule="auto"/>
              <w:ind w:firstLine="0" w:firstLineChars="0"/>
              <w:rPr>
                <w:rFonts w:hAnsi="宋体"/>
                <w:sz w:val="20"/>
                <w:szCs w:val="20"/>
              </w:rPr>
            </w:pPr>
          </w:p>
        </w:tc>
      </w:tr>
      <w:tr w14:paraId="7607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EF4085A">
            <w:pPr>
              <w:pStyle w:val="88"/>
              <w:widowControl w:val="0"/>
              <w:numPr>
                <w:ilvl w:val="0"/>
                <w:numId w:val="26"/>
              </w:numPr>
              <w:spacing w:line="240" w:lineRule="auto"/>
              <w:ind w:firstLineChars="0"/>
              <w:rPr>
                <w:rFonts w:hAnsi="宋体"/>
                <w:sz w:val="20"/>
                <w:szCs w:val="20"/>
              </w:rPr>
            </w:pPr>
          </w:p>
        </w:tc>
        <w:tc>
          <w:tcPr>
            <w:tcW w:w="2412" w:type="dxa"/>
            <w:vAlign w:val="center"/>
          </w:tcPr>
          <w:p w14:paraId="32F1323F">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软件</w:t>
            </w:r>
          </w:p>
        </w:tc>
        <w:tc>
          <w:tcPr>
            <w:tcW w:w="3685" w:type="dxa"/>
            <w:vAlign w:val="center"/>
          </w:tcPr>
          <w:p w14:paraId="6A2174A6">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963管理软件，含License授权</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963 服务器版本加 3 个客户号 (CD)</w:t>
            </w:r>
          </w:p>
        </w:tc>
        <w:tc>
          <w:tcPr>
            <w:tcW w:w="1027" w:type="dxa"/>
            <w:vAlign w:val="center"/>
          </w:tcPr>
          <w:p w14:paraId="2084F560">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27C61B06">
            <w:pPr>
              <w:pStyle w:val="88"/>
              <w:widowControl w:val="0"/>
              <w:spacing w:line="240" w:lineRule="auto"/>
              <w:ind w:firstLine="0" w:firstLineChars="0"/>
              <w:rPr>
                <w:rFonts w:hAnsi="宋体"/>
                <w:sz w:val="20"/>
                <w:szCs w:val="20"/>
              </w:rPr>
            </w:pPr>
          </w:p>
        </w:tc>
      </w:tr>
      <w:tr w14:paraId="1D33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93A992F">
            <w:pPr>
              <w:pStyle w:val="88"/>
              <w:widowControl w:val="0"/>
              <w:numPr>
                <w:ilvl w:val="0"/>
                <w:numId w:val="26"/>
              </w:numPr>
              <w:spacing w:line="240" w:lineRule="auto"/>
              <w:ind w:firstLineChars="0"/>
              <w:rPr>
                <w:rFonts w:hAnsi="宋体"/>
                <w:sz w:val="20"/>
                <w:szCs w:val="20"/>
              </w:rPr>
            </w:pPr>
          </w:p>
        </w:tc>
        <w:tc>
          <w:tcPr>
            <w:tcW w:w="2412" w:type="dxa"/>
            <w:vAlign w:val="center"/>
          </w:tcPr>
          <w:p w14:paraId="78135A71">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第三方通信设备接口</w:t>
            </w:r>
          </w:p>
        </w:tc>
        <w:tc>
          <w:tcPr>
            <w:tcW w:w="3685" w:type="dxa"/>
            <w:vAlign w:val="center"/>
          </w:tcPr>
          <w:p w14:paraId="19818E00">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电梯监控接口、MODBUS为标准协议</w:t>
            </w:r>
          </w:p>
        </w:tc>
        <w:tc>
          <w:tcPr>
            <w:tcW w:w="1027" w:type="dxa"/>
            <w:vAlign w:val="center"/>
          </w:tcPr>
          <w:p w14:paraId="1A314DAD">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707D97BF">
            <w:pPr>
              <w:pStyle w:val="88"/>
              <w:widowControl w:val="0"/>
              <w:spacing w:line="240" w:lineRule="auto"/>
              <w:ind w:firstLine="0" w:firstLineChars="0"/>
              <w:rPr>
                <w:rFonts w:hAnsi="宋体"/>
                <w:sz w:val="20"/>
                <w:szCs w:val="20"/>
              </w:rPr>
            </w:pPr>
          </w:p>
        </w:tc>
      </w:tr>
      <w:tr w14:paraId="6B313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ACA8669">
            <w:pPr>
              <w:pStyle w:val="88"/>
              <w:widowControl w:val="0"/>
              <w:numPr>
                <w:ilvl w:val="0"/>
                <w:numId w:val="26"/>
              </w:numPr>
              <w:spacing w:line="240" w:lineRule="auto"/>
              <w:ind w:firstLineChars="0"/>
              <w:rPr>
                <w:rFonts w:hAnsi="宋体"/>
                <w:sz w:val="20"/>
                <w:szCs w:val="20"/>
              </w:rPr>
            </w:pPr>
          </w:p>
        </w:tc>
        <w:tc>
          <w:tcPr>
            <w:tcW w:w="2412" w:type="dxa"/>
            <w:vAlign w:val="center"/>
          </w:tcPr>
          <w:p w14:paraId="26935DD6">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控制器</w:t>
            </w:r>
          </w:p>
        </w:tc>
        <w:tc>
          <w:tcPr>
            <w:tcW w:w="3685" w:type="dxa"/>
            <w:vAlign w:val="center"/>
          </w:tcPr>
          <w:p w14:paraId="7E839F99">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Bacnet MS/TP DDC控制器</w:t>
            </w:r>
          </w:p>
        </w:tc>
        <w:tc>
          <w:tcPr>
            <w:tcW w:w="1027" w:type="dxa"/>
            <w:vAlign w:val="center"/>
          </w:tcPr>
          <w:p w14:paraId="1A8EAE04">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4台</w:t>
            </w:r>
          </w:p>
        </w:tc>
        <w:tc>
          <w:tcPr>
            <w:tcW w:w="824" w:type="dxa"/>
            <w:vAlign w:val="center"/>
          </w:tcPr>
          <w:p w14:paraId="6EB685A0">
            <w:pPr>
              <w:pStyle w:val="88"/>
              <w:widowControl w:val="0"/>
              <w:spacing w:line="240" w:lineRule="auto"/>
              <w:ind w:firstLine="0" w:firstLineChars="0"/>
              <w:rPr>
                <w:rFonts w:hAnsi="宋体"/>
                <w:sz w:val="20"/>
                <w:szCs w:val="20"/>
              </w:rPr>
            </w:pPr>
          </w:p>
        </w:tc>
      </w:tr>
      <w:tr w14:paraId="7BF2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943F3F4">
            <w:pPr>
              <w:pStyle w:val="88"/>
              <w:widowControl w:val="0"/>
              <w:numPr>
                <w:ilvl w:val="0"/>
                <w:numId w:val="26"/>
              </w:numPr>
              <w:spacing w:line="240" w:lineRule="auto"/>
              <w:ind w:firstLineChars="0"/>
              <w:rPr>
                <w:rFonts w:hAnsi="宋体"/>
                <w:sz w:val="20"/>
                <w:szCs w:val="20"/>
              </w:rPr>
            </w:pPr>
          </w:p>
        </w:tc>
        <w:tc>
          <w:tcPr>
            <w:tcW w:w="2412" w:type="dxa"/>
            <w:vAlign w:val="center"/>
          </w:tcPr>
          <w:p w14:paraId="1EF2C15E">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路由器</w:t>
            </w:r>
          </w:p>
        </w:tc>
        <w:tc>
          <w:tcPr>
            <w:tcW w:w="3685" w:type="dxa"/>
            <w:vAlign w:val="center"/>
          </w:tcPr>
          <w:p w14:paraId="61F0F1F0">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BACNET路由器</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 xml:space="preserve"> IQ3 bacnet以太网控制器带MS/TP路由器,24VAC,带40个MS/TP控制器</w:t>
            </w:r>
          </w:p>
        </w:tc>
        <w:tc>
          <w:tcPr>
            <w:tcW w:w="1027" w:type="dxa"/>
            <w:vAlign w:val="center"/>
          </w:tcPr>
          <w:p w14:paraId="737E6644">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532635FD">
            <w:pPr>
              <w:pStyle w:val="88"/>
              <w:widowControl w:val="0"/>
              <w:spacing w:line="240" w:lineRule="auto"/>
              <w:ind w:firstLine="0" w:firstLineChars="0"/>
              <w:rPr>
                <w:rFonts w:hAnsi="宋体"/>
                <w:sz w:val="20"/>
                <w:szCs w:val="20"/>
              </w:rPr>
            </w:pPr>
          </w:p>
        </w:tc>
      </w:tr>
      <w:tr w14:paraId="3E75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FAA000B">
            <w:pPr>
              <w:pStyle w:val="88"/>
              <w:widowControl w:val="0"/>
              <w:numPr>
                <w:ilvl w:val="0"/>
                <w:numId w:val="26"/>
              </w:numPr>
              <w:spacing w:line="240" w:lineRule="auto"/>
              <w:ind w:firstLineChars="0"/>
              <w:rPr>
                <w:rFonts w:hAnsi="宋体"/>
                <w:sz w:val="20"/>
                <w:szCs w:val="20"/>
              </w:rPr>
            </w:pPr>
          </w:p>
        </w:tc>
        <w:tc>
          <w:tcPr>
            <w:tcW w:w="2412" w:type="dxa"/>
            <w:vAlign w:val="center"/>
          </w:tcPr>
          <w:p w14:paraId="07D06E28">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模块</w:t>
            </w:r>
          </w:p>
        </w:tc>
        <w:tc>
          <w:tcPr>
            <w:tcW w:w="3685" w:type="dxa"/>
            <w:vAlign w:val="center"/>
          </w:tcPr>
          <w:p w14:paraId="621EA4EF">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数字输入扩展模块，一个TI转4DI</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4点数字输入扩展模块，一个TI转4DI</w:t>
            </w:r>
          </w:p>
        </w:tc>
        <w:tc>
          <w:tcPr>
            <w:tcW w:w="1027" w:type="dxa"/>
            <w:vAlign w:val="center"/>
          </w:tcPr>
          <w:p w14:paraId="4CAA4BB3">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15个</w:t>
            </w:r>
          </w:p>
        </w:tc>
        <w:tc>
          <w:tcPr>
            <w:tcW w:w="824" w:type="dxa"/>
            <w:vAlign w:val="center"/>
          </w:tcPr>
          <w:p w14:paraId="3C26FAED">
            <w:pPr>
              <w:pStyle w:val="88"/>
              <w:widowControl w:val="0"/>
              <w:spacing w:line="240" w:lineRule="auto"/>
              <w:ind w:firstLine="0" w:firstLineChars="0"/>
              <w:rPr>
                <w:rFonts w:hAnsi="宋体"/>
                <w:sz w:val="20"/>
                <w:szCs w:val="20"/>
              </w:rPr>
            </w:pPr>
          </w:p>
        </w:tc>
      </w:tr>
      <w:tr w14:paraId="3839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271C834">
            <w:pPr>
              <w:pStyle w:val="88"/>
              <w:widowControl w:val="0"/>
              <w:numPr>
                <w:ilvl w:val="0"/>
                <w:numId w:val="26"/>
              </w:numPr>
              <w:spacing w:line="240" w:lineRule="auto"/>
              <w:ind w:firstLineChars="0"/>
              <w:rPr>
                <w:rFonts w:hAnsi="宋体"/>
                <w:sz w:val="20"/>
                <w:szCs w:val="20"/>
              </w:rPr>
            </w:pPr>
          </w:p>
        </w:tc>
        <w:tc>
          <w:tcPr>
            <w:tcW w:w="2412" w:type="dxa"/>
            <w:vAlign w:val="center"/>
          </w:tcPr>
          <w:p w14:paraId="521A3FB1">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模块</w:t>
            </w:r>
          </w:p>
        </w:tc>
        <w:tc>
          <w:tcPr>
            <w:tcW w:w="3685" w:type="dxa"/>
            <w:vAlign w:val="center"/>
          </w:tcPr>
          <w:p w14:paraId="540A4A1B">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继电器输出模块</w:t>
            </w:r>
          </w:p>
        </w:tc>
        <w:tc>
          <w:tcPr>
            <w:tcW w:w="1027" w:type="dxa"/>
            <w:vAlign w:val="center"/>
          </w:tcPr>
          <w:p w14:paraId="29C9E1B9">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5个</w:t>
            </w:r>
          </w:p>
        </w:tc>
        <w:tc>
          <w:tcPr>
            <w:tcW w:w="824" w:type="dxa"/>
            <w:vAlign w:val="center"/>
          </w:tcPr>
          <w:p w14:paraId="40E54FF9">
            <w:pPr>
              <w:pStyle w:val="88"/>
              <w:widowControl w:val="0"/>
              <w:spacing w:line="240" w:lineRule="auto"/>
              <w:ind w:firstLine="0" w:firstLineChars="0"/>
              <w:rPr>
                <w:rFonts w:hAnsi="宋体"/>
                <w:sz w:val="20"/>
                <w:szCs w:val="20"/>
              </w:rPr>
            </w:pPr>
          </w:p>
        </w:tc>
      </w:tr>
      <w:tr w14:paraId="1766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CA6D868">
            <w:pPr>
              <w:pStyle w:val="88"/>
              <w:widowControl w:val="0"/>
              <w:numPr>
                <w:ilvl w:val="0"/>
                <w:numId w:val="26"/>
              </w:numPr>
              <w:spacing w:line="240" w:lineRule="auto"/>
              <w:ind w:firstLineChars="0"/>
              <w:rPr>
                <w:rFonts w:hAnsi="宋体"/>
                <w:sz w:val="20"/>
                <w:szCs w:val="20"/>
              </w:rPr>
            </w:pPr>
          </w:p>
        </w:tc>
        <w:tc>
          <w:tcPr>
            <w:tcW w:w="2412" w:type="dxa"/>
            <w:vAlign w:val="center"/>
          </w:tcPr>
          <w:p w14:paraId="47C8DBA2">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控制箱</w:t>
            </w:r>
          </w:p>
        </w:tc>
        <w:tc>
          <w:tcPr>
            <w:tcW w:w="3685" w:type="dxa"/>
            <w:vAlign w:val="center"/>
          </w:tcPr>
          <w:p w14:paraId="7F9EA51F">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DDC控制箱(含变压器)600*800*150</w:t>
            </w:r>
          </w:p>
        </w:tc>
        <w:tc>
          <w:tcPr>
            <w:tcW w:w="1027" w:type="dxa"/>
            <w:vAlign w:val="center"/>
          </w:tcPr>
          <w:p w14:paraId="04319D36">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4台</w:t>
            </w:r>
          </w:p>
        </w:tc>
        <w:tc>
          <w:tcPr>
            <w:tcW w:w="824" w:type="dxa"/>
            <w:vAlign w:val="center"/>
          </w:tcPr>
          <w:p w14:paraId="7E68D956">
            <w:pPr>
              <w:pStyle w:val="88"/>
              <w:widowControl w:val="0"/>
              <w:spacing w:line="240" w:lineRule="auto"/>
              <w:ind w:firstLine="0" w:firstLineChars="0"/>
              <w:rPr>
                <w:rFonts w:hAnsi="宋体"/>
                <w:sz w:val="20"/>
                <w:szCs w:val="20"/>
              </w:rPr>
            </w:pPr>
          </w:p>
        </w:tc>
      </w:tr>
      <w:tr w14:paraId="7C46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7E1C010">
            <w:pPr>
              <w:pStyle w:val="88"/>
              <w:widowControl w:val="0"/>
              <w:numPr>
                <w:ilvl w:val="0"/>
                <w:numId w:val="26"/>
              </w:numPr>
              <w:spacing w:line="240" w:lineRule="auto"/>
              <w:ind w:firstLineChars="0"/>
              <w:rPr>
                <w:rFonts w:hAnsi="宋体"/>
                <w:sz w:val="20"/>
                <w:szCs w:val="20"/>
              </w:rPr>
            </w:pPr>
          </w:p>
        </w:tc>
        <w:tc>
          <w:tcPr>
            <w:tcW w:w="2412" w:type="dxa"/>
            <w:vAlign w:val="center"/>
          </w:tcPr>
          <w:p w14:paraId="0A920E44">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控制器</w:t>
            </w:r>
          </w:p>
        </w:tc>
        <w:tc>
          <w:tcPr>
            <w:tcW w:w="3685" w:type="dxa"/>
            <w:vAlign w:val="center"/>
          </w:tcPr>
          <w:p w14:paraId="203A0220">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Bacnet MS/TP DDC控制器</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BacnetMS/TP DDC控制器，2DI,3TI,3UI,1AO,8DO</w:t>
            </w:r>
          </w:p>
        </w:tc>
        <w:tc>
          <w:tcPr>
            <w:tcW w:w="1027" w:type="dxa"/>
            <w:vAlign w:val="center"/>
          </w:tcPr>
          <w:p w14:paraId="6C703AAC">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2887C967">
            <w:pPr>
              <w:pStyle w:val="88"/>
              <w:widowControl w:val="0"/>
              <w:spacing w:line="240" w:lineRule="auto"/>
              <w:ind w:firstLine="0" w:firstLineChars="0"/>
              <w:rPr>
                <w:rFonts w:hAnsi="宋体"/>
                <w:sz w:val="20"/>
                <w:szCs w:val="20"/>
              </w:rPr>
            </w:pPr>
          </w:p>
        </w:tc>
      </w:tr>
      <w:tr w14:paraId="58CBE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EAE1D3D">
            <w:pPr>
              <w:pStyle w:val="88"/>
              <w:widowControl w:val="0"/>
              <w:numPr>
                <w:ilvl w:val="0"/>
                <w:numId w:val="26"/>
              </w:numPr>
              <w:spacing w:line="240" w:lineRule="auto"/>
              <w:ind w:firstLineChars="0"/>
              <w:rPr>
                <w:rFonts w:hAnsi="宋体"/>
                <w:sz w:val="20"/>
                <w:szCs w:val="20"/>
              </w:rPr>
            </w:pPr>
          </w:p>
        </w:tc>
        <w:tc>
          <w:tcPr>
            <w:tcW w:w="2412" w:type="dxa"/>
            <w:vAlign w:val="center"/>
          </w:tcPr>
          <w:p w14:paraId="68A477B6">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模块</w:t>
            </w:r>
          </w:p>
        </w:tc>
        <w:tc>
          <w:tcPr>
            <w:tcW w:w="3685" w:type="dxa"/>
            <w:vAlign w:val="center"/>
          </w:tcPr>
          <w:p w14:paraId="0891770F">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数字输入扩展模块，一个TI转4DI</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4点数字输入扩展模块，一个TI转4DI</w:t>
            </w:r>
          </w:p>
        </w:tc>
        <w:tc>
          <w:tcPr>
            <w:tcW w:w="1027" w:type="dxa"/>
            <w:vAlign w:val="center"/>
          </w:tcPr>
          <w:p w14:paraId="4F912A2E">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9个</w:t>
            </w:r>
          </w:p>
        </w:tc>
        <w:tc>
          <w:tcPr>
            <w:tcW w:w="824" w:type="dxa"/>
            <w:vAlign w:val="center"/>
          </w:tcPr>
          <w:p w14:paraId="0F0BF53D">
            <w:pPr>
              <w:pStyle w:val="88"/>
              <w:widowControl w:val="0"/>
              <w:spacing w:line="240" w:lineRule="auto"/>
              <w:ind w:firstLine="0" w:firstLineChars="0"/>
              <w:rPr>
                <w:rFonts w:hAnsi="宋体"/>
                <w:sz w:val="20"/>
                <w:szCs w:val="20"/>
              </w:rPr>
            </w:pPr>
          </w:p>
        </w:tc>
      </w:tr>
      <w:tr w14:paraId="5F58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1539F18">
            <w:pPr>
              <w:pStyle w:val="88"/>
              <w:widowControl w:val="0"/>
              <w:numPr>
                <w:ilvl w:val="0"/>
                <w:numId w:val="26"/>
              </w:numPr>
              <w:spacing w:line="240" w:lineRule="auto"/>
              <w:ind w:firstLineChars="0"/>
              <w:rPr>
                <w:rFonts w:hAnsi="宋体"/>
                <w:sz w:val="20"/>
                <w:szCs w:val="20"/>
              </w:rPr>
            </w:pPr>
          </w:p>
        </w:tc>
        <w:tc>
          <w:tcPr>
            <w:tcW w:w="2412" w:type="dxa"/>
            <w:vAlign w:val="center"/>
          </w:tcPr>
          <w:p w14:paraId="200B17BD">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模块</w:t>
            </w:r>
          </w:p>
        </w:tc>
        <w:tc>
          <w:tcPr>
            <w:tcW w:w="3685" w:type="dxa"/>
            <w:vAlign w:val="center"/>
          </w:tcPr>
          <w:p w14:paraId="649A7417">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继电器输出模块</w:t>
            </w:r>
          </w:p>
        </w:tc>
        <w:tc>
          <w:tcPr>
            <w:tcW w:w="1027" w:type="dxa"/>
            <w:vAlign w:val="center"/>
          </w:tcPr>
          <w:p w14:paraId="14648CAC">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2个</w:t>
            </w:r>
          </w:p>
        </w:tc>
        <w:tc>
          <w:tcPr>
            <w:tcW w:w="824" w:type="dxa"/>
            <w:vAlign w:val="center"/>
          </w:tcPr>
          <w:p w14:paraId="70754EB0">
            <w:pPr>
              <w:pStyle w:val="88"/>
              <w:widowControl w:val="0"/>
              <w:spacing w:line="240" w:lineRule="auto"/>
              <w:ind w:firstLine="0" w:firstLineChars="0"/>
              <w:rPr>
                <w:rFonts w:hAnsi="宋体"/>
                <w:sz w:val="20"/>
                <w:szCs w:val="20"/>
              </w:rPr>
            </w:pPr>
          </w:p>
        </w:tc>
      </w:tr>
      <w:tr w14:paraId="018C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A4789B3">
            <w:pPr>
              <w:pStyle w:val="88"/>
              <w:widowControl w:val="0"/>
              <w:numPr>
                <w:ilvl w:val="0"/>
                <w:numId w:val="26"/>
              </w:numPr>
              <w:spacing w:line="240" w:lineRule="auto"/>
              <w:ind w:firstLineChars="0"/>
              <w:rPr>
                <w:rFonts w:hAnsi="宋体"/>
                <w:sz w:val="20"/>
                <w:szCs w:val="20"/>
              </w:rPr>
            </w:pPr>
          </w:p>
        </w:tc>
        <w:tc>
          <w:tcPr>
            <w:tcW w:w="2412" w:type="dxa"/>
            <w:vAlign w:val="center"/>
          </w:tcPr>
          <w:p w14:paraId="557A959B">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控制箱</w:t>
            </w:r>
          </w:p>
        </w:tc>
        <w:tc>
          <w:tcPr>
            <w:tcW w:w="3685" w:type="dxa"/>
            <w:vAlign w:val="center"/>
          </w:tcPr>
          <w:p w14:paraId="5ACA45A1">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DDC控制箱(含变压器)600*800*150</w:t>
            </w:r>
          </w:p>
        </w:tc>
        <w:tc>
          <w:tcPr>
            <w:tcW w:w="1027" w:type="dxa"/>
            <w:vAlign w:val="center"/>
          </w:tcPr>
          <w:p w14:paraId="1CDE2807">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11B255A9">
            <w:pPr>
              <w:pStyle w:val="88"/>
              <w:widowControl w:val="0"/>
              <w:spacing w:line="240" w:lineRule="auto"/>
              <w:ind w:firstLine="0" w:firstLineChars="0"/>
              <w:rPr>
                <w:rFonts w:hAnsi="宋体"/>
                <w:sz w:val="20"/>
                <w:szCs w:val="20"/>
              </w:rPr>
            </w:pPr>
          </w:p>
        </w:tc>
      </w:tr>
      <w:tr w14:paraId="6FD3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4C511E7">
            <w:pPr>
              <w:pStyle w:val="88"/>
              <w:widowControl w:val="0"/>
              <w:numPr>
                <w:ilvl w:val="0"/>
                <w:numId w:val="26"/>
              </w:numPr>
              <w:spacing w:line="240" w:lineRule="auto"/>
              <w:ind w:firstLineChars="0"/>
              <w:rPr>
                <w:rFonts w:hAnsi="宋体"/>
                <w:sz w:val="20"/>
                <w:szCs w:val="20"/>
              </w:rPr>
            </w:pPr>
          </w:p>
        </w:tc>
        <w:tc>
          <w:tcPr>
            <w:tcW w:w="2412" w:type="dxa"/>
            <w:vAlign w:val="center"/>
          </w:tcPr>
          <w:p w14:paraId="674C909A">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传感器</w:t>
            </w:r>
          </w:p>
        </w:tc>
        <w:tc>
          <w:tcPr>
            <w:tcW w:w="3685" w:type="dxa"/>
            <w:vAlign w:val="center"/>
          </w:tcPr>
          <w:p w14:paraId="7F54466F">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液位开关（数字量）50V,8A,0℃~80℃</w:t>
            </w:r>
          </w:p>
        </w:tc>
        <w:tc>
          <w:tcPr>
            <w:tcW w:w="1027" w:type="dxa"/>
            <w:vAlign w:val="center"/>
          </w:tcPr>
          <w:p w14:paraId="5F1F1ACA">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6支(台)</w:t>
            </w:r>
          </w:p>
        </w:tc>
        <w:tc>
          <w:tcPr>
            <w:tcW w:w="824" w:type="dxa"/>
            <w:vAlign w:val="center"/>
          </w:tcPr>
          <w:p w14:paraId="4753AAFF">
            <w:pPr>
              <w:pStyle w:val="88"/>
              <w:widowControl w:val="0"/>
              <w:spacing w:line="240" w:lineRule="auto"/>
              <w:ind w:firstLine="0" w:firstLineChars="0"/>
              <w:rPr>
                <w:rFonts w:hAnsi="宋体"/>
                <w:sz w:val="20"/>
                <w:szCs w:val="20"/>
              </w:rPr>
            </w:pPr>
          </w:p>
        </w:tc>
      </w:tr>
      <w:tr w14:paraId="1ECFC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DCDF204">
            <w:pPr>
              <w:pStyle w:val="88"/>
              <w:widowControl w:val="0"/>
              <w:numPr>
                <w:ilvl w:val="0"/>
                <w:numId w:val="26"/>
              </w:numPr>
              <w:spacing w:line="240" w:lineRule="auto"/>
              <w:ind w:firstLineChars="0"/>
              <w:rPr>
                <w:rFonts w:hAnsi="宋体"/>
                <w:sz w:val="20"/>
                <w:szCs w:val="20"/>
              </w:rPr>
            </w:pPr>
          </w:p>
        </w:tc>
        <w:tc>
          <w:tcPr>
            <w:tcW w:w="2412" w:type="dxa"/>
            <w:vAlign w:val="center"/>
          </w:tcPr>
          <w:p w14:paraId="50CA5F8A">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传感器</w:t>
            </w:r>
          </w:p>
        </w:tc>
        <w:tc>
          <w:tcPr>
            <w:tcW w:w="3685" w:type="dxa"/>
            <w:vAlign w:val="center"/>
          </w:tcPr>
          <w:p w14:paraId="7EC01409">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CO浓度探测器</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CO传感器, 0~250PPM, 2~10Vdc (4~20mA) 输出, 4线, 24Vac</w:t>
            </w:r>
          </w:p>
        </w:tc>
        <w:tc>
          <w:tcPr>
            <w:tcW w:w="1027" w:type="dxa"/>
            <w:vAlign w:val="center"/>
          </w:tcPr>
          <w:p w14:paraId="29CD947B">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3支(台)</w:t>
            </w:r>
          </w:p>
        </w:tc>
        <w:tc>
          <w:tcPr>
            <w:tcW w:w="824" w:type="dxa"/>
            <w:vAlign w:val="center"/>
          </w:tcPr>
          <w:p w14:paraId="4EC60C39">
            <w:pPr>
              <w:pStyle w:val="88"/>
              <w:widowControl w:val="0"/>
              <w:spacing w:line="240" w:lineRule="auto"/>
              <w:ind w:firstLine="0" w:firstLineChars="0"/>
              <w:rPr>
                <w:rFonts w:hAnsi="宋体"/>
                <w:sz w:val="20"/>
                <w:szCs w:val="20"/>
              </w:rPr>
            </w:pPr>
          </w:p>
        </w:tc>
      </w:tr>
      <w:tr w14:paraId="7ACD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373A886">
            <w:pPr>
              <w:pStyle w:val="88"/>
              <w:widowControl w:val="0"/>
              <w:numPr>
                <w:ilvl w:val="0"/>
                <w:numId w:val="26"/>
              </w:numPr>
              <w:spacing w:line="240" w:lineRule="auto"/>
              <w:ind w:firstLineChars="0"/>
              <w:rPr>
                <w:rFonts w:hAnsi="宋体"/>
                <w:sz w:val="20"/>
                <w:szCs w:val="20"/>
              </w:rPr>
            </w:pPr>
          </w:p>
        </w:tc>
        <w:tc>
          <w:tcPr>
            <w:tcW w:w="2412" w:type="dxa"/>
            <w:vAlign w:val="center"/>
          </w:tcPr>
          <w:p w14:paraId="2714E968">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控制设备</w:t>
            </w:r>
          </w:p>
        </w:tc>
        <w:tc>
          <w:tcPr>
            <w:tcW w:w="3685" w:type="dxa"/>
            <w:vAlign w:val="center"/>
          </w:tcPr>
          <w:p w14:paraId="684B149E">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中央工作站</w:t>
            </w:r>
          </w:p>
        </w:tc>
        <w:tc>
          <w:tcPr>
            <w:tcW w:w="1027" w:type="dxa"/>
            <w:vAlign w:val="center"/>
          </w:tcPr>
          <w:p w14:paraId="2362E970">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24A220B7">
            <w:pPr>
              <w:pStyle w:val="88"/>
              <w:widowControl w:val="0"/>
              <w:spacing w:line="240" w:lineRule="auto"/>
              <w:ind w:firstLine="0" w:firstLineChars="0"/>
              <w:rPr>
                <w:rFonts w:hAnsi="宋体"/>
                <w:sz w:val="20"/>
                <w:szCs w:val="20"/>
              </w:rPr>
            </w:pPr>
          </w:p>
        </w:tc>
      </w:tr>
      <w:tr w14:paraId="53487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64C1D82">
            <w:pPr>
              <w:pStyle w:val="88"/>
              <w:widowControl w:val="0"/>
              <w:numPr>
                <w:ilvl w:val="0"/>
                <w:numId w:val="26"/>
              </w:numPr>
              <w:spacing w:line="240" w:lineRule="auto"/>
              <w:ind w:firstLineChars="0"/>
              <w:rPr>
                <w:rFonts w:hAnsi="宋体"/>
                <w:sz w:val="20"/>
                <w:szCs w:val="20"/>
              </w:rPr>
            </w:pPr>
          </w:p>
        </w:tc>
        <w:tc>
          <w:tcPr>
            <w:tcW w:w="2412" w:type="dxa"/>
            <w:vAlign w:val="center"/>
          </w:tcPr>
          <w:p w14:paraId="7114D047">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软件</w:t>
            </w:r>
          </w:p>
        </w:tc>
        <w:tc>
          <w:tcPr>
            <w:tcW w:w="3685" w:type="dxa"/>
            <w:vAlign w:val="center"/>
          </w:tcPr>
          <w:p w14:paraId="46871BA5">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1、963管理软件，含License授权</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2、963 服务器版本加 3 个客户号 (CD)</w:t>
            </w:r>
          </w:p>
        </w:tc>
        <w:tc>
          <w:tcPr>
            <w:tcW w:w="1027" w:type="dxa"/>
            <w:vAlign w:val="center"/>
          </w:tcPr>
          <w:p w14:paraId="483C597D">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4E41F45D">
            <w:pPr>
              <w:pStyle w:val="88"/>
              <w:widowControl w:val="0"/>
              <w:spacing w:line="240" w:lineRule="auto"/>
              <w:ind w:firstLine="0" w:firstLineChars="0"/>
              <w:rPr>
                <w:rFonts w:hAnsi="宋体"/>
                <w:sz w:val="20"/>
                <w:szCs w:val="20"/>
              </w:rPr>
            </w:pPr>
          </w:p>
        </w:tc>
      </w:tr>
      <w:tr w14:paraId="11E93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E68905E">
            <w:pPr>
              <w:pStyle w:val="88"/>
              <w:widowControl w:val="0"/>
              <w:numPr>
                <w:ilvl w:val="0"/>
                <w:numId w:val="26"/>
              </w:numPr>
              <w:spacing w:line="240" w:lineRule="auto"/>
              <w:ind w:firstLineChars="0"/>
              <w:rPr>
                <w:rFonts w:hAnsi="宋体"/>
                <w:sz w:val="20"/>
                <w:szCs w:val="20"/>
              </w:rPr>
            </w:pPr>
          </w:p>
        </w:tc>
        <w:tc>
          <w:tcPr>
            <w:tcW w:w="2412" w:type="dxa"/>
            <w:vAlign w:val="center"/>
          </w:tcPr>
          <w:p w14:paraId="2C771A3A">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第三方通信设备接口</w:t>
            </w:r>
          </w:p>
        </w:tc>
        <w:tc>
          <w:tcPr>
            <w:tcW w:w="3685" w:type="dxa"/>
            <w:vAlign w:val="center"/>
          </w:tcPr>
          <w:p w14:paraId="7035DFC2">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电梯监控接口、MODBUS为标准协议</w:t>
            </w:r>
          </w:p>
        </w:tc>
        <w:tc>
          <w:tcPr>
            <w:tcW w:w="1027" w:type="dxa"/>
            <w:vAlign w:val="center"/>
          </w:tcPr>
          <w:p w14:paraId="5DD61A9F">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79C83D6B">
            <w:pPr>
              <w:pStyle w:val="88"/>
              <w:widowControl w:val="0"/>
              <w:spacing w:line="240" w:lineRule="auto"/>
              <w:ind w:firstLine="0" w:firstLineChars="0"/>
              <w:rPr>
                <w:rFonts w:hAnsi="宋体"/>
                <w:sz w:val="20"/>
                <w:szCs w:val="20"/>
              </w:rPr>
            </w:pPr>
          </w:p>
        </w:tc>
      </w:tr>
      <w:tr w14:paraId="30C0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AA8AF46">
            <w:pPr>
              <w:pStyle w:val="88"/>
              <w:widowControl w:val="0"/>
              <w:numPr>
                <w:ilvl w:val="0"/>
                <w:numId w:val="26"/>
              </w:numPr>
              <w:spacing w:line="240" w:lineRule="auto"/>
              <w:ind w:firstLineChars="0"/>
              <w:rPr>
                <w:rFonts w:hAnsi="宋体"/>
                <w:sz w:val="20"/>
                <w:szCs w:val="20"/>
              </w:rPr>
            </w:pPr>
          </w:p>
        </w:tc>
        <w:tc>
          <w:tcPr>
            <w:tcW w:w="2412" w:type="dxa"/>
            <w:vAlign w:val="center"/>
          </w:tcPr>
          <w:p w14:paraId="7458DA4E">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第三方通信设备接口</w:t>
            </w:r>
          </w:p>
        </w:tc>
        <w:tc>
          <w:tcPr>
            <w:tcW w:w="3685" w:type="dxa"/>
            <w:vAlign w:val="center"/>
          </w:tcPr>
          <w:p w14:paraId="0FBBE64A">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空气热源监控接口、MODBUS为标准协议</w:t>
            </w:r>
          </w:p>
        </w:tc>
        <w:tc>
          <w:tcPr>
            <w:tcW w:w="1027" w:type="dxa"/>
            <w:vAlign w:val="center"/>
          </w:tcPr>
          <w:p w14:paraId="367E536A">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2752DBA2">
            <w:pPr>
              <w:pStyle w:val="88"/>
              <w:widowControl w:val="0"/>
              <w:spacing w:line="240" w:lineRule="auto"/>
              <w:ind w:firstLine="0" w:firstLineChars="0"/>
              <w:rPr>
                <w:rFonts w:hAnsi="宋体"/>
                <w:sz w:val="20"/>
                <w:szCs w:val="20"/>
              </w:rPr>
            </w:pPr>
          </w:p>
        </w:tc>
      </w:tr>
      <w:tr w14:paraId="6216B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5D42803">
            <w:pPr>
              <w:pStyle w:val="88"/>
              <w:widowControl w:val="0"/>
              <w:numPr>
                <w:ilvl w:val="0"/>
                <w:numId w:val="26"/>
              </w:numPr>
              <w:spacing w:line="240" w:lineRule="auto"/>
              <w:ind w:firstLineChars="0"/>
              <w:rPr>
                <w:rFonts w:hAnsi="宋体"/>
                <w:sz w:val="20"/>
                <w:szCs w:val="20"/>
              </w:rPr>
            </w:pPr>
          </w:p>
        </w:tc>
        <w:tc>
          <w:tcPr>
            <w:tcW w:w="2412" w:type="dxa"/>
            <w:vAlign w:val="center"/>
          </w:tcPr>
          <w:p w14:paraId="170FEF75">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控制器</w:t>
            </w:r>
          </w:p>
        </w:tc>
        <w:tc>
          <w:tcPr>
            <w:tcW w:w="3685" w:type="dxa"/>
            <w:vAlign w:val="center"/>
          </w:tcPr>
          <w:p w14:paraId="5962125A">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Bacnet MS/TP DDC控制器</w:t>
            </w:r>
          </w:p>
        </w:tc>
        <w:tc>
          <w:tcPr>
            <w:tcW w:w="1027" w:type="dxa"/>
            <w:vAlign w:val="center"/>
          </w:tcPr>
          <w:p w14:paraId="2266DF0A">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12台</w:t>
            </w:r>
          </w:p>
        </w:tc>
        <w:tc>
          <w:tcPr>
            <w:tcW w:w="824" w:type="dxa"/>
            <w:vAlign w:val="center"/>
          </w:tcPr>
          <w:p w14:paraId="5F873C07">
            <w:pPr>
              <w:pStyle w:val="88"/>
              <w:widowControl w:val="0"/>
              <w:spacing w:line="240" w:lineRule="auto"/>
              <w:ind w:firstLine="0" w:firstLineChars="0"/>
              <w:rPr>
                <w:rFonts w:hAnsi="宋体"/>
                <w:sz w:val="20"/>
                <w:szCs w:val="20"/>
              </w:rPr>
            </w:pPr>
          </w:p>
        </w:tc>
      </w:tr>
      <w:tr w14:paraId="1D90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C8F6239">
            <w:pPr>
              <w:pStyle w:val="88"/>
              <w:widowControl w:val="0"/>
              <w:numPr>
                <w:ilvl w:val="0"/>
                <w:numId w:val="26"/>
              </w:numPr>
              <w:spacing w:line="240" w:lineRule="auto"/>
              <w:ind w:firstLineChars="0"/>
              <w:rPr>
                <w:rFonts w:hAnsi="宋体"/>
                <w:sz w:val="20"/>
                <w:szCs w:val="20"/>
              </w:rPr>
            </w:pPr>
          </w:p>
        </w:tc>
        <w:tc>
          <w:tcPr>
            <w:tcW w:w="2412" w:type="dxa"/>
            <w:vAlign w:val="center"/>
          </w:tcPr>
          <w:p w14:paraId="43B7EA2A">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路由器</w:t>
            </w:r>
          </w:p>
        </w:tc>
        <w:tc>
          <w:tcPr>
            <w:tcW w:w="3685" w:type="dxa"/>
            <w:vAlign w:val="center"/>
          </w:tcPr>
          <w:p w14:paraId="019F35B6">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BACNET路由器</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 xml:space="preserve"> IQ3 bacnet以太网控制器带MS/TP路由器,24VAC,带40个MS/TP控制器</w:t>
            </w:r>
          </w:p>
        </w:tc>
        <w:tc>
          <w:tcPr>
            <w:tcW w:w="1027" w:type="dxa"/>
            <w:vAlign w:val="center"/>
          </w:tcPr>
          <w:p w14:paraId="53DC4289">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43F15D2F">
            <w:pPr>
              <w:pStyle w:val="88"/>
              <w:widowControl w:val="0"/>
              <w:spacing w:line="240" w:lineRule="auto"/>
              <w:ind w:firstLine="0" w:firstLineChars="0"/>
              <w:rPr>
                <w:rFonts w:hAnsi="宋体"/>
                <w:sz w:val="20"/>
                <w:szCs w:val="20"/>
              </w:rPr>
            </w:pPr>
          </w:p>
        </w:tc>
      </w:tr>
      <w:tr w14:paraId="69B1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1DA2246">
            <w:pPr>
              <w:pStyle w:val="88"/>
              <w:widowControl w:val="0"/>
              <w:numPr>
                <w:ilvl w:val="0"/>
                <w:numId w:val="26"/>
              </w:numPr>
              <w:spacing w:line="240" w:lineRule="auto"/>
              <w:ind w:firstLineChars="0"/>
              <w:rPr>
                <w:rFonts w:hAnsi="宋体"/>
                <w:sz w:val="20"/>
                <w:szCs w:val="20"/>
              </w:rPr>
            </w:pPr>
          </w:p>
        </w:tc>
        <w:tc>
          <w:tcPr>
            <w:tcW w:w="2412" w:type="dxa"/>
            <w:vAlign w:val="center"/>
          </w:tcPr>
          <w:p w14:paraId="3861C32D">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模块</w:t>
            </w:r>
          </w:p>
        </w:tc>
        <w:tc>
          <w:tcPr>
            <w:tcW w:w="3685" w:type="dxa"/>
            <w:vAlign w:val="center"/>
          </w:tcPr>
          <w:p w14:paraId="198976D5">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数字输入扩展模块，一个TI转4DI</w:t>
            </w:r>
          </w:p>
        </w:tc>
        <w:tc>
          <w:tcPr>
            <w:tcW w:w="1027" w:type="dxa"/>
            <w:vAlign w:val="center"/>
          </w:tcPr>
          <w:p w14:paraId="49A088EB">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28个</w:t>
            </w:r>
          </w:p>
        </w:tc>
        <w:tc>
          <w:tcPr>
            <w:tcW w:w="824" w:type="dxa"/>
            <w:vAlign w:val="center"/>
          </w:tcPr>
          <w:p w14:paraId="2EB17A69">
            <w:pPr>
              <w:pStyle w:val="88"/>
              <w:widowControl w:val="0"/>
              <w:spacing w:line="240" w:lineRule="auto"/>
              <w:ind w:firstLine="0" w:firstLineChars="0"/>
              <w:rPr>
                <w:rFonts w:hAnsi="宋体"/>
                <w:sz w:val="20"/>
                <w:szCs w:val="20"/>
              </w:rPr>
            </w:pPr>
          </w:p>
        </w:tc>
      </w:tr>
      <w:tr w14:paraId="64E1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75A3485">
            <w:pPr>
              <w:pStyle w:val="88"/>
              <w:widowControl w:val="0"/>
              <w:numPr>
                <w:ilvl w:val="0"/>
                <w:numId w:val="26"/>
              </w:numPr>
              <w:spacing w:line="240" w:lineRule="auto"/>
              <w:ind w:firstLineChars="0"/>
              <w:rPr>
                <w:rFonts w:hAnsi="宋体"/>
                <w:sz w:val="20"/>
                <w:szCs w:val="20"/>
              </w:rPr>
            </w:pPr>
          </w:p>
        </w:tc>
        <w:tc>
          <w:tcPr>
            <w:tcW w:w="2412" w:type="dxa"/>
            <w:vAlign w:val="center"/>
          </w:tcPr>
          <w:p w14:paraId="0A9DCCE7">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模块</w:t>
            </w:r>
          </w:p>
        </w:tc>
        <w:tc>
          <w:tcPr>
            <w:tcW w:w="3685" w:type="dxa"/>
            <w:vAlign w:val="center"/>
          </w:tcPr>
          <w:p w14:paraId="62CA73B0">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继电器输出模块</w:t>
            </w:r>
          </w:p>
        </w:tc>
        <w:tc>
          <w:tcPr>
            <w:tcW w:w="1027" w:type="dxa"/>
            <w:vAlign w:val="center"/>
          </w:tcPr>
          <w:p w14:paraId="0BC50281">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18个</w:t>
            </w:r>
          </w:p>
        </w:tc>
        <w:tc>
          <w:tcPr>
            <w:tcW w:w="824" w:type="dxa"/>
            <w:vAlign w:val="center"/>
          </w:tcPr>
          <w:p w14:paraId="1FFDC0FE">
            <w:pPr>
              <w:pStyle w:val="88"/>
              <w:widowControl w:val="0"/>
              <w:spacing w:line="240" w:lineRule="auto"/>
              <w:ind w:firstLine="0" w:firstLineChars="0"/>
              <w:rPr>
                <w:rFonts w:hAnsi="宋体"/>
                <w:sz w:val="20"/>
                <w:szCs w:val="20"/>
              </w:rPr>
            </w:pPr>
          </w:p>
        </w:tc>
      </w:tr>
      <w:tr w14:paraId="1C1F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D81EC27">
            <w:pPr>
              <w:pStyle w:val="88"/>
              <w:widowControl w:val="0"/>
              <w:numPr>
                <w:ilvl w:val="0"/>
                <w:numId w:val="26"/>
              </w:numPr>
              <w:spacing w:line="240" w:lineRule="auto"/>
              <w:ind w:firstLineChars="0"/>
              <w:rPr>
                <w:rFonts w:hAnsi="宋体"/>
                <w:sz w:val="20"/>
                <w:szCs w:val="20"/>
              </w:rPr>
            </w:pPr>
          </w:p>
        </w:tc>
        <w:tc>
          <w:tcPr>
            <w:tcW w:w="2412" w:type="dxa"/>
            <w:vAlign w:val="center"/>
          </w:tcPr>
          <w:p w14:paraId="3C4D5BA6">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控制箱</w:t>
            </w:r>
          </w:p>
        </w:tc>
        <w:tc>
          <w:tcPr>
            <w:tcW w:w="3685" w:type="dxa"/>
            <w:vAlign w:val="center"/>
          </w:tcPr>
          <w:p w14:paraId="7EC1D414">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DDC控制箱(含变压器)600*800*150</w:t>
            </w:r>
          </w:p>
        </w:tc>
        <w:tc>
          <w:tcPr>
            <w:tcW w:w="1027" w:type="dxa"/>
            <w:vAlign w:val="center"/>
          </w:tcPr>
          <w:p w14:paraId="6CF20F3B">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9台</w:t>
            </w:r>
          </w:p>
        </w:tc>
        <w:tc>
          <w:tcPr>
            <w:tcW w:w="824" w:type="dxa"/>
            <w:vAlign w:val="center"/>
          </w:tcPr>
          <w:p w14:paraId="1D3F2FF7">
            <w:pPr>
              <w:pStyle w:val="88"/>
              <w:widowControl w:val="0"/>
              <w:spacing w:line="240" w:lineRule="auto"/>
              <w:ind w:firstLine="0" w:firstLineChars="0"/>
              <w:rPr>
                <w:rFonts w:hAnsi="宋体"/>
                <w:sz w:val="20"/>
                <w:szCs w:val="20"/>
              </w:rPr>
            </w:pPr>
          </w:p>
        </w:tc>
      </w:tr>
      <w:tr w14:paraId="4DF1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B551CA7">
            <w:pPr>
              <w:pStyle w:val="88"/>
              <w:widowControl w:val="0"/>
              <w:numPr>
                <w:ilvl w:val="0"/>
                <w:numId w:val="26"/>
              </w:numPr>
              <w:spacing w:line="240" w:lineRule="auto"/>
              <w:ind w:firstLineChars="0"/>
              <w:rPr>
                <w:rFonts w:hAnsi="宋体"/>
                <w:sz w:val="20"/>
                <w:szCs w:val="20"/>
              </w:rPr>
            </w:pPr>
          </w:p>
        </w:tc>
        <w:tc>
          <w:tcPr>
            <w:tcW w:w="2412" w:type="dxa"/>
            <w:vAlign w:val="center"/>
          </w:tcPr>
          <w:p w14:paraId="5B38EA7D">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控制器</w:t>
            </w:r>
          </w:p>
        </w:tc>
        <w:tc>
          <w:tcPr>
            <w:tcW w:w="3685" w:type="dxa"/>
            <w:vAlign w:val="center"/>
          </w:tcPr>
          <w:p w14:paraId="3188A39D">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Bacnet MS/TP DDC控制器</w:t>
            </w:r>
          </w:p>
        </w:tc>
        <w:tc>
          <w:tcPr>
            <w:tcW w:w="1027" w:type="dxa"/>
            <w:vAlign w:val="center"/>
          </w:tcPr>
          <w:p w14:paraId="61F98E95">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3台</w:t>
            </w:r>
          </w:p>
        </w:tc>
        <w:tc>
          <w:tcPr>
            <w:tcW w:w="824" w:type="dxa"/>
            <w:vAlign w:val="center"/>
          </w:tcPr>
          <w:p w14:paraId="3DDFCE15">
            <w:pPr>
              <w:pStyle w:val="88"/>
              <w:widowControl w:val="0"/>
              <w:spacing w:line="240" w:lineRule="auto"/>
              <w:ind w:firstLine="0" w:firstLineChars="0"/>
              <w:rPr>
                <w:rFonts w:hAnsi="宋体"/>
                <w:sz w:val="20"/>
                <w:szCs w:val="20"/>
              </w:rPr>
            </w:pPr>
          </w:p>
        </w:tc>
      </w:tr>
      <w:tr w14:paraId="4408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35D59D5">
            <w:pPr>
              <w:pStyle w:val="88"/>
              <w:widowControl w:val="0"/>
              <w:numPr>
                <w:ilvl w:val="0"/>
                <w:numId w:val="26"/>
              </w:numPr>
              <w:spacing w:line="240" w:lineRule="auto"/>
              <w:ind w:firstLineChars="0"/>
              <w:rPr>
                <w:rFonts w:hAnsi="宋体"/>
                <w:sz w:val="20"/>
                <w:szCs w:val="20"/>
              </w:rPr>
            </w:pPr>
          </w:p>
        </w:tc>
        <w:tc>
          <w:tcPr>
            <w:tcW w:w="2412" w:type="dxa"/>
            <w:vAlign w:val="center"/>
          </w:tcPr>
          <w:p w14:paraId="3F4C1AD1">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模块</w:t>
            </w:r>
          </w:p>
        </w:tc>
        <w:tc>
          <w:tcPr>
            <w:tcW w:w="3685" w:type="dxa"/>
            <w:vAlign w:val="center"/>
          </w:tcPr>
          <w:p w14:paraId="65ADA6FB">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数字输入扩展模块，一个TI转4DI</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4点数字输入扩展模块，一个TI转4DI</w:t>
            </w:r>
          </w:p>
        </w:tc>
        <w:tc>
          <w:tcPr>
            <w:tcW w:w="1027" w:type="dxa"/>
            <w:vAlign w:val="center"/>
          </w:tcPr>
          <w:p w14:paraId="51EBC9F8">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12个</w:t>
            </w:r>
          </w:p>
        </w:tc>
        <w:tc>
          <w:tcPr>
            <w:tcW w:w="824" w:type="dxa"/>
            <w:vAlign w:val="center"/>
          </w:tcPr>
          <w:p w14:paraId="5DB00051">
            <w:pPr>
              <w:pStyle w:val="88"/>
              <w:widowControl w:val="0"/>
              <w:spacing w:line="240" w:lineRule="auto"/>
              <w:ind w:firstLine="0" w:firstLineChars="0"/>
              <w:rPr>
                <w:rFonts w:hAnsi="宋体"/>
                <w:sz w:val="20"/>
                <w:szCs w:val="20"/>
              </w:rPr>
            </w:pPr>
          </w:p>
        </w:tc>
      </w:tr>
      <w:tr w14:paraId="629A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753721A">
            <w:pPr>
              <w:pStyle w:val="88"/>
              <w:widowControl w:val="0"/>
              <w:numPr>
                <w:ilvl w:val="0"/>
                <w:numId w:val="26"/>
              </w:numPr>
              <w:spacing w:line="240" w:lineRule="auto"/>
              <w:ind w:firstLineChars="0"/>
              <w:rPr>
                <w:rFonts w:hAnsi="宋体"/>
                <w:sz w:val="20"/>
                <w:szCs w:val="20"/>
              </w:rPr>
            </w:pPr>
          </w:p>
        </w:tc>
        <w:tc>
          <w:tcPr>
            <w:tcW w:w="2412" w:type="dxa"/>
            <w:vAlign w:val="center"/>
          </w:tcPr>
          <w:p w14:paraId="474D18F3">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模块</w:t>
            </w:r>
          </w:p>
        </w:tc>
        <w:tc>
          <w:tcPr>
            <w:tcW w:w="3685" w:type="dxa"/>
            <w:vAlign w:val="center"/>
          </w:tcPr>
          <w:p w14:paraId="73C30362">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继电器输出模块</w:t>
            </w:r>
          </w:p>
        </w:tc>
        <w:tc>
          <w:tcPr>
            <w:tcW w:w="1027" w:type="dxa"/>
            <w:vAlign w:val="center"/>
          </w:tcPr>
          <w:p w14:paraId="1B65B007">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6个</w:t>
            </w:r>
          </w:p>
        </w:tc>
        <w:tc>
          <w:tcPr>
            <w:tcW w:w="824" w:type="dxa"/>
            <w:vAlign w:val="center"/>
          </w:tcPr>
          <w:p w14:paraId="271EC5E6">
            <w:pPr>
              <w:pStyle w:val="88"/>
              <w:widowControl w:val="0"/>
              <w:spacing w:line="240" w:lineRule="auto"/>
              <w:ind w:firstLine="0" w:firstLineChars="0"/>
              <w:rPr>
                <w:rFonts w:hAnsi="宋体"/>
                <w:sz w:val="20"/>
                <w:szCs w:val="20"/>
              </w:rPr>
            </w:pPr>
          </w:p>
        </w:tc>
      </w:tr>
      <w:tr w14:paraId="752D2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9EC39DF">
            <w:pPr>
              <w:pStyle w:val="88"/>
              <w:widowControl w:val="0"/>
              <w:numPr>
                <w:ilvl w:val="0"/>
                <w:numId w:val="26"/>
              </w:numPr>
              <w:spacing w:line="240" w:lineRule="auto"/>
              <w:ind w:firstLineChars="0"/>
              <w:rPr>
                <w:rFonts w:hAnsi="宋体"/>
                <w:sz w:val="20"/>
                <w:szCs w:val="20"/>
              </w:rPr>
            </w:pPr>
          </w:p>
        </w:tc>
        <w:tc>
          <w:tcPr>
            <w:tcW w:w="2412" w:type="dxa"/>
            <w:vAlign w:val="center"/>
          </w:tcPr>
          <w:p w14:paraId="26750EE8">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控制箱</w:t>
            </w:r>
          </w:p>
        </w:tc>
        <w:tc>
          <w:tcPr>
            <w:tcW w:w="3685" w:type="dxa"/>
            <w:vAlign w:val="center"/>
          </w:tcPr>
          <w:p w14:paraId="73C9AD86">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DDC控制箱(含变压器)600*800*150</w:t>
            </w:r>
          </w:p>
        </w:tc>
        <w:tc>
          <w:tcPr>
            <w:tcW w:w="1027" w:type="dxa"/>
            <w:vAlign w:val="center"/>
          </w:tcPr>
          <w:p w14:paraId="1B12E651">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3台</w:t>
            </w:r>
          </w:p>
        </w:tc>
        <w:tc>
          <w:tcPr>
            <w:tcW w:w="824" w:type="dxa"/>
            <w:vAlign w:val="center"/>
          </w:tcPr>
          <w:p w14:paraId="3F1A75FC">
            <w:pPr>
              <w:pStyle w:val="88"/>
              <w:widowControl w:val="0"/>
              <w:spacing w:line="240" w:lineRule="auto"/>
              <w:ind w:firstLine="0" w:firstLineChars="0"/>
              <w:rPr>
                <w:rFonts w:hAnsi="宋体"/>
                <w:sz w:val="20"/>
                <w:szCs w:val="20"/>
              </w:rPr>
            </w:pPr>
          </w:p>
        </w:tc>
      </w:tr>
      <w:tr w14:paraId="7F54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01BA051">
            <w:pPr>
              <w:pStyle w:val="88"/>
              <w:widowControl w:val="0"/>
              <w:numPr>
                <w:ilvl w:val="0"/>
                <w:numId w:val="26"/>
              </w:numPr>
              <w:spacing w:line="240" w:lineRule="auto"/>
              <w:ind w:firstLineChars="0"/>
              <w:rPr>
                <w:rFonts w:hAnsi="宋体"/>
                <w:sz w:val="20"/>
                <w:szCs w:val="20"/>
              </w:rPr>
            </w:pPr>
          </w:p>
        </w:tc>
        <w:tc>
          <w:tcPr>
            <w:tcW w:w="2412" w:type="dxa"/>
            <w:vAlign w:val="center"/>
          </w:tcPr>
          <w:p w14:paraId="1EE21A6B">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传感器</w:t>
            </w:r>
          </w:p>
        </w:tc>
        <w:tc>
          <w:tcPr>
            <w:tcW w:w="3685" w:type="dxa"/>
            <w:vAlign w:val="center"/>
          </w:tcPr>
          <w:p w14:paraId="631C504A">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空气压差开关</w:t>
            </w:r>
          </w:p>
        </w:tc>
        <w:tc>
          <w:tcPr>
            <w:tcW w:w="1027" w:type="dxa"/>
            <w:vAlign w:val="center"/>
          </w:tcPr>
          <w:p w14:paraId="5041036B">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18支</w:t>
            </w:r>
          </w:p>
        </w:tc>
        <w:tc>
          <w:tcPr>
            <w:tcW w:w="824" w:type="dxa"/>
            <w:vAlign w:val="center"/>
          </w:tcPr>
          <w:p w14:paraId="692D0639">
            <w:pPr>
              <w:pStyle w:val="88"/>
              <w:widowControl w:val="0"/>
              <w:spacing w:line="240" w:lineRule="auto"/>
              <w:ind w:firstLine="0" w:firstLineChars="0"/>
              <w:rPr>
                <w:rFonts w:hAnsi="宋体"/>
                <w:sz w:val="20"/>
                <w:szCs w:val="20"/>
              </w:rPr>
            </w:pPr>
          </w:p>
        </w:tc>
      </w:tr>
      <w:tr w14:paraId="5735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B390E83">
            <w:pPr>
              <w:pStyle w:val="88"/>
              <w:widowControl w:val="0"/>
              <w:numPr>
                <w:ilvl w:val="0"/>
                <w:numId w:val="26"/>
              </w:numPr>
              <w:spacing w:line="240" w:lineRule="auto"/>
              <w:ind w:firstLineChars="0"/>
              <w:rPr>
                <w:rFonts w:hAnsi="宋体"/>
                <w:sz w:val="20"/>
                <w:szCs w:val="20"/>
              </w:rPr>
            </w:pPr>
          </w:p>
        </w:tc>
        <w:tc>
          <w:tcPr>
            <w:tcW w:w="2412" w:type="dxa"/>
            <w:vAlign w:val="center"/>
          </w:tcPr>
          <w:p w14:paraId="06EE9E05">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传感器</w:t>
            </w:r>
          </w:p>
        </w:tc>
        <w:tc>
          <w:tcPr>
            <w:tcW w:w="3685" w:type="dxa"/>
            <w:vAlign w:val="center"/>
          </w:tcPr>
          <w:p w14:paraId="0B30E4FC">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风管温湿度传感器</w:t>
            </w:r>
          </w:p>
        </w:tc>
        <w:tc>
          <w:tcPr>
            <w:tcW w:w="1027" w:type="dxa"/>
            <w:vAlign w:val="center"/>
          </w:tcPr>
          <w:p w14:paraId="6DCD4FBE">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9支</w:t>
            </w:r>
          </w:p>
        </w:tc>
        <w:tc>
          <w:tcPr>
            <w:tcW w:w="824" w:type="dxa"/>
            <w:vAlign w:val="center"/>
          </w:tcPr>
          <w:p w14:paraId="78790EB3">
            <w:pPr>
              <w:pStyle w:val="88"/>
              <w:widowControl w:val="0"/>
              <w:spacing w:line="240" w:lineRule="auto"/>
              <w:ind w:firstLine="0" w:firstLineChars="0"/>
              <w:rPr>
                <w:rFonts w:hAnsi="宋体"/>
                <w:sz w:val="20"/>
                <w:szCs w:val="20"/>
              </w:rPr>
            </w:pPr>
          </w:p>
        </w:tc>
      </w:tr>
      <w:tr w14:paraId="44E1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B88FF70">
            <w:pPr>
              <w:pStyle w:val="88"/>
              <w:widowControl w:val="0"/>
              <w:numPr>
                <w:ilvl w:val="0"/>
                <w:numId w:val="26"/>
              </w:numPr>
              <w:spacing w:line="240" w:lineRule="auto"/>
              <w:ind w:firstLineChars="0"/>
              <w:rPr>
                <w:rFonts w:hAnsi="宋体"/>
                <w:sz w:val="20"/>
                <w:szCs w:val="20"/>
              </w:rPr>
            </w:pPr>
          </w:p>
        </w:tc>
        <w:tc>
          <w:tcPr>
            <w:tcW w:w="2412" w:type="dxa"/>
            <w:vAlign w:val="center"/>
          </w:tcPr>
          <w:p w14:paraId="61BC429A">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传感器</w:t>
            </w:r>
          </w:p>
        </w:tc>
        <w:tc>
          <w:tcPr>
            <w:tcW w:w="3685" w:type="dxa"/>
            <w:vAlign w:val="center"/>
          </w:tcPr>
          <w:p w14:paraId="0E5402C3">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CO浓度探测器</w:t>
            </w:r>
          </w:p>
        </w:tc>
        <w:tc>
          <w:tcPr>
            <w:tcW w:w="1027" w:type="dxa"/>
            <w:vAlign w:val="center"/>
          </w:tcPr>
          <w:p w14:paraId="47FAAD22">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4支</w:t>
            </w:r>
          </w:p>
        </w:tc>
        <w:tc>
          <w:tcPr>
            <w:tcW w:w="824" w:type="dxa"/>
            <w:vAlign w:val="center"/>
          </w:tcPr>
          <w:p w14:paraId="76D0D753">
            <w:pPr>
              <w:pStyle w:val="88"/>
              <w:widowControl w:val="0"/>
              <w:spacing w:line="240" w:lineRule="auto"/>
              <w:ind w:firstLine="0" w:firstLineChars="0"/>
              <w:rPr>
                <w:rFonts w:hAnsi="宋体"/>
                <w:sz w:val="20"/>
                <w:szCs w:val="20"/>
              </w:rPr>
            </w:pPr>
          </w:p>
        </w:tc>
      </w:tr>
      <w:tr w14:paraId="79306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CE545A3">
            <w:pPr>
              <w:pStyle w:val="88"/>
              <w:widowControl w:val="0"/>
              <w:numPr>
                <w:ilvl w:val="0"/>
                <w:numId w:val="26"/>
              </w:numPr>
              <w:spacing w:line="240" w:lineRule="auto"/>
              <w:ind w:firstLineChars="0"/>
              <w:rPr>
                <w:rFonts w:hAnsi="宋体"/>
                <w:sz w:val="20"/>
                <w:szCs w:val="20"/>
              </w:rPr>
            </w:pPr>
          </w:p>
        </w:tc>
        <w:tc>
          <w:tcPr>
            <w:tcW w:w="2412" w:type="dxa"/>
            <w:vAlign w:val="center"/>
          </w:tcPr>
          <w:p w14:paraId="22AD3C68">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电动调节阀执行机构</w:t>
            </w:r>
          </w:p>
        </w:tc>
        <w:tc>
          <w:tcPr>
            <w:tcW w:w="3685" w:type="dxa"/>
            <w:vAlign w:val="center"/>
          </w:tcPr>
          <w:p w14:paraId="6AF3327A">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风阀调节执行器（开关型）</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10Nm调节型风门执行器　２４Ｖac/dc</w:t>
            </w:r>
          </w:p>
        </w:tc>
        <w:tc>
          <w:tcPr>
            <w:tcW w:w="1027" w:type="dxa"/>
            <w:vAlign w:val="center"/>
          </w:tcPr>
          <w:p w14:paraId="0EE46437">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9个</w:t>
            </w:r>
          </w:p>
        </w:tc>
        <w:tc>
          <w:tcPr>
            <w:tcW w:w="824" w:type="dxa"/>
            <w:vAlign w:val="center"/>
          </w:tcPr>
          <w:p w14:paraId="6AE5490D">
            <w:pPr>
              <w:pStyle w:val="88"/>
              <w:widowControl w:val="0"/>
              <w:spacing w:line="240" w:lineRule="auto"/>
              <w:ind w:firstLine="0" w:firstLineChars="0"/>
              <w:rPr>
                <w:rFonts w:hAnsi="宋体"/>
                <w:sz w:val="20"/>
                <w:szCs w:val="20"/>
              </w:rPr>
            </w:pPr>
          </w:p>
        </w:tc>
      </w:tr>
      <w:tr w14:paraId="010B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09E51A3">
            <w:pPr>
              <w:pStyle w:val="88"/>
              <w:widowControl w:val="0"/>
              <w:numPr>
                <w:ilvl w:val="0"/>
                <w:numId w:val="26"/>
              </w:numPr>
              <w:spacing w:line="240" w:lineRule="auto"/>
              <w:ind w:firstLineChars="0"/>
              <w:rPr>
                <w:rFonts w:hAnsi="宋体"/>
                <w:sz w:val="20"/>
                <w:szCs w:val="20"/>
              </w:rPr>
            </w:pPr>
          </w:p>
        </w:tc>
        <w:tc>
          <w:tcPr>
            <w:tcW w:w="2412" w:type="dxa"/>
            <w:vAlign w:val="center"/>
          </w:tcPr>
          <w:p w14:paraId="64AEC86F">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电动、电磁阀门</w:t>
            </w:r>
          </w:p>
        </w:tc>
        <w:tc>
          <w:tcPr>
            <w:tcW w:w="3685" w:type="dxa"/>
            <w:vAlign w:val="center"/>
          </w:tcPr>
          <w:p w14:paraId="204C2B95">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调节型水阀DN80</w:t>
            </w:r>
          </w:p>
        </w:tc>
        <w:tc>
          <w:tcPr>
            <w:tcW w:w="1027" w:type="dxa"/>
            <w:vAlign w:val="center"/>
          </w:tcPr>
          <w:p w14:paraId="2530C421">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4个</w:t>
            </w:r>
          </w:p>
        </w:tc>
        <w:tc>
          <w:tcPr>
            <w:tcW w:w="824" w:type="dxa"/>
            <w:vAlign w:val="center"/>
          </w:tcPr>
          <w:p w14:paraId="5AE0E706">
            <w:pPr>
              <w:pStyle w:val="88"/>
              <w:widowControl w:val="0"/>
              <w:spacing w:line="240" w:lineRule="auto"/>
              <w:ind w:firstLine="0" w:firstLineChars="0"/>
              <w:rPr>
                <w:rFonts w:hAnsi="宋体"/>
                <w:sz w:val="20"/>
                <w:szCs w:val="20"/>
              </w:rPr>
            </w:pPr>
          </w:p>
        </w:tc>
      </w:tr>
      <w:tr w14:paraId="74F55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B7E0485">
            <w:pPr>
              <w:pStyle w:val="88"/>
              <w:widowControl w:val="0"/>
              <w:numPr>
                <w:ilvl w:val="0"/>
                <w:numId w:val="26"/>
              </w:numPr>
              <w:spacing w:line="240" w:lineRule="auto"/>
              <w:ind w:firstLineChars="0"/>
              <w:rPr>
                <w:rFonts w:hAnsi="宋体"/>
                <w:sz w:val="20"/>
                <w:szCs w:val="20"/>
              </w:rPr>
            </w:pPr>
          </w:p>
        </w:tc>
        <w:tc>
          <w:tcPr>
            <w:tcW w:w="2412" w:type="dxa"/>
            <w:vAlign w:val="center"/>
          </w:tcPr>
          <w:p w14:paraId="6C8027A0">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电动、电磁阀门</w:t>
            </w:r>
          </w:p>
        </w:tc>
        <w:tc>
          <w:tcPr>
            <w:tcW w:w="3685" w:type="dxa"/>
            <w:vAlign w:val="center"/>
          </w:tcPr>
          <w:p w14:paraId="0B7D0B1B">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调节型水阀DN50</w:t>
            </w:r>
          </w:p>
        </w:tc>
        <w:tc>
          <w:tcPr>
            <w:tcW w:w="1027" w:type="dxa"/>
            <w:vAlign w:val="center"/>
          </w:tcPr>
          <w:p w14:paraId="571FC686">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2个</w:t>
            </w:r>
          </w:p>
        </w:tc>
        <w:tc>
          <w:tcPr>
            <w:tcW w:w="824" w:type="dxa"/>
            <w:vAlign w:val="center"/>
          </w:tcPr>
          <w:p w14:paraId="790FF9F6">
            <w:pPr>
              <w:pStyle w:val="88"/>
              <w:widowControl w:val="0"/>
              <w:spacing w:line="240" w:lineRule="auto"/>
              <w:ind w:firstLine="0" w:firstLineChars="0"/>
              <w:rPr>
                <w:rFonts w:hAnsi="宋体"/>
                <w:sz w:val="20"/>
                <w:szCs w:val="20"/>
              </w:rPr>
            </w:pPr>
          </w:p>
        </w:tc>
      </w:tr>
      <w:tr w14:paraId="46E1E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36A7169">
            <w:pPr>
              <w:pStyle w:val="88"/>
              <w:widowControl w:val="0"/>
              <w:numPr>
                <w:ilvl w:val="0"/>
                <w:numId w:val="26"/>
              </w:numPr>
              <w:spacing w:line="240" w:lineRule="auto"/>
              <w:ind w:firstLineChars="0"/>
              <w:rPr>
                <w:rFonts w:hAnsi="宋体"/>
                <w:sz w:val="20"/>
                <w:szCs w:val="20"/>
              </w:rPr>
            </w:pPr>
          </w:p>
        </w:tc>
        <w:tc>
          <w:tcPr>
            <w:tcW w:w="2412" w:type="dxa"/>
            <w:vAlign w:val="center"/>
          </w:tcPr>
          <w:p w14:paraId="258D71D5">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电动、电磁阀门</w:t>
            </w:r>
          </w:p>
        </w:tc>
        <w:tc>
          <w:tcPr>
            <w:tcW w:w="3685" w:type="dxa"/>
            <w:vAlign w:val="center"/>
          </w:tcPr>
          <w:p w14:paraId="3E54C40F">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调节型水阀DN100（含执行器）</w:t>
            </w:r>
          </w:p>
        </w:tc>
        <w:tc>
          <w:tcPr>
            <w:tcW w:w="1027" w:type="dxa"/>
            <w:vAlign w:val="center"/>
          </w:tcPr>
          <w:p w14:paraId="54F23875">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3个</w:t>
            </w:r>
          </w:p>
        </w:tc>
        <w:tc>
          <w:tcPr>
            <w:tcW w:w="824" w:type="dxa"/>
            <w:vAlign w:val="center"/>
          </w:tcPr>
          <w:p w14:paraId="6B6CC581">
            <w:pPr>
              <w:pStyle w:val="88"/>
              <w:widowControl w:val="0"/>
              <w:spacing w:line="240" w:lineRule="auto"/>
              <w:ind w:firstLine="0" w:firstLineChars="0"/>
              <w:rPr>
                <w:rFonts w:hAnsi="宋体"/>
                <w:sz w:val="20"/>
                <w:szCs w:val="20"/>
              </w:rPr>
            </w:pPr>
          </w:p>
        </w:tc>
      </w:tr>
      <w:tr w14:paraId="7754F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26975C0">
            <w:pPr>
              <w:pStyle w:val="88"/>
              <w:widowControl w:val="0"/>
              <w:numPr>
                <w:ilvl w:val="0"/>
                <w:numId w:val="26"/>
              </w:numPr>
              <w:spacing w:line="240" w:lineRule="auto"/>
              <w:ind w:firstLineChars="0"/>
              <w:rPr>
                <w:rFonts w:hAnsi="宋体"/>
                <w:sz w:val="20"/>
                <w:szCs w:val="20"/>
              </w:rPr>
            </w:pPr>
          </w:p>
        </w:tc>
        <w:tc>
          <w:tcPr>
            <w:tcW w:w="2412" w:type="dxa"/>
            <w:vAlign w:val="center"/>
          </w:tcPr>
          <w:p w14:paraId="02D72D68">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控制器</w:t>
            </w:r>
          </w:p>
        </w:tc>
        <w:tc>
          <w:tcPr>
            <w:tcW w:w="3685" w:type="dxa"/>
            <w:vAlign w:val="center"/>
          </w:tcPr>
          <w:p w14:paraId="13F59C6A">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应用控制器</w:t>
            </w:r>
          </w:p>
        </w:tc>
        <w:tc>
          <w:tcPr>
            <w:tcW w:w="1027" w:type="dxa"/>
            <w:vAlign w:val="center"/>
          </w:tcPr>
          <w:p w14:paraId="507E59BD">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115台</w:t>
            </w:r>
          </w:p>
        </w:tc>
        <w:tc>
          <w:tcPr>
            <w:tcW w:w="824" w:type="dxa"/>
            <w:vAlign w:val="center"/>
          </w:tcPr>
          <w:p w14:paraId="1A45803A">
            <w:pPr>
              <w:pStyle w:val="88"/>
              <w:widowControl w:val="0"/>
              <w:spacing w:line="240" w:lineRule="auto"/>
              <w:ind w:firstLine="0" w:firstLineChars="0"/>
              <w:rPr>
                <w:rFonts w:hAnsi="宋体"/>
                <w:sz w:val="20"/>
                <w:szCs w:val="20"/>
              </w:rPr>
            </w:pPr>
          </w:p>
        </w:tc>
      </w:tr>
      <w:tr w14:paraId="388FD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2D5B23C">
            <w:pPr>
              <w:pStyle w:val="88"/>
              <w:widowControl w:val="0"/>
              <w:numPr>
                <w:ilvl w:val="0"/>
                <w:numId w:val="26"/>
              </w:numPr>
              <w:spacing w:line="240" w:lineRule="auto"/>
              <w:ind w:firstLineChars="0"/>
              <w:rPr>
                <w:rFonts w:hAnsi="宋体"/>
                <w:sz w:val="20"/>
                <w:szCs w:val="20"/>
              </w:rPr>
            </w:pPr>
          </w:p>
        </w:tc>
        <w:tc>
          <w:tcPr>
            <w:tcW w:w="2412" w:type="dxa"/>
            <w:vAlign w:val="center"/>
          </w:tcPr>
          <w:p w14:paraId="2B236FA8">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控制器</w:t>
            </w:r>
          </w:p>
        </w:tc>
        <w:tc>
          <w:tcPr>
            <w:tcW w:w="3685" w:type="dxa"/>
            <w:vAlign w:val="center"/>
          </w:tcPr>
          <w:p w14:paraId="097F3AEE">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系统管理器</w:t>
            </w:r>
          </w:p>
        </w:tc>
        <w:tc>
          <w:tcPr>
            <w:tcW w:w="1027" w:type="dxa"/>
            <w:vAlign w:val="center"/>
          </w:tcPr>
          <w:p w14:paraId="71046718">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3台</w:t>
            </w:r>
          </w:p>
        </w:tc>
        <w:tc>
          <w:tcPr>
            <w:tcW w:w="824" w:type="dxa"/>
            <w:vAlign w:val="center"/>
          </w:tcPr>
          <w:p w14:paraId="50F3EB1E">
            <w:pPr>
              <w:pStyle w:val="88"/>
              <w:widowControl w:val="0"/>
              <w:spacing w:line="240" w:lineRule="auto"/>
              <w:ind w:firstLine="0" w:firstLineChars="0"/>
              <w:rPr>
                <w:rFonts w:hAnsi="宋体"/>
                <w:sz w:val="20"/>
                <w:szCs w:val="20"/>
              </w:rPr>
            </w:pPr>
          </w:p>
        </w:tc>
      </w:tr>
      <w:tr w14:paraId="1924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059F35E">
            <w:pPr>
              <w:pStyle w:val="88"/>
              <w:widowControl w:val="0"/>
              <w:numPr>
                <w:ilvl w:val="0"/>
                <w:numId w:val="26"/>
              </w:numPr>
              <w:spacing w:line="240" w:lineRule="auto"/>
              <w:ind w:firstLineChars="0"/>
              <w:rPr>
                <w:rFonts w:hAnsi="宋体"/>
                <w:sz w:val="20"/>
                <w:szCs w:val="20"/>
              </w:rPr>
            </w:pPr>
          </w:p>
        </w:tc>
        <w:tc>
          <w:tcPr>
            <w:tcW w:w="2412" w:type="dxa"/>
            <w:vAlign w:val="center"/>
          </w:tcPr>
          <w:p w14:paraId="15D9FC19">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模块</w:t>
            </w:r>
          </w:p>
        </w:tc>
        <w:tc>
          <w:tcPr>
            <w:tcW w:w="3685" w:type="dxa"/>
            <w:vAlign w:val="center"/>
          </w:tcPr>
          <w:p w14:paraId="66A8FF3B">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拓展模块</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一个AI点拓展不少于4个DI点</w:t>
            </w:r>
          </w:p>
        </w:tc>
        <w:tc>
          <w:tcPr>
            <w:tcW w:w="1027" w:type="dxa"/>
            <w:vAlign w:val="center"/>
          </w:tcPr>
          <w:p w14:paraId="7C5472D2">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265个</w:t>
            </w:r>
          </w:p>
        </w:tc>
        <w:tc>
          <w:tcPr>
            <w:tcW w:w="824" w:type="dxa"/>
            <w:vAlign w:val="center"/>
          </w:tcPr>
          <w:p w14:paraId="4EC5E663">
            <w:pPr>
              <w:pStyle w:val="88"/>
              <w:widowControl w:val="0"/>
              <w:spacing w:line="240" w:lineRule="auto"/>
              <w:ind w:firstLine="0" w:firstLineChars="0"/>
              <w:rPr>
                <w:rFonts w:hAnsi="宋体"/>
                <w:sz w:val="20"/>
                <w:szCs w:val="20"/>
              </w:rPr>
            </w:pPr>
          </w:p>
        </w:tc>
      </w:tr>
      <w:tr w14:paraId="08548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FBCC9FE">
            <w:pPr>
              <w:pStyle w:val="88"/>
              <w:widowControl w:val="0"/>
              <w:numPr>
                <w:ilvl w:val="0"/>
                <w:numId w:val="26"/>
              </w:numPr>
              <w:spacing w:line="240" w:lineRule="auto"/>
              <w:ind w:firstLineChars="0"/>
              <w:rPr>
                <w:rFonts w:hAnsi="宋体"/>
                <w:sz w:val="20"/>
                <w:szCs w:val="20"/>
              </w:rPr>
            </w:pPr>
          </w:p>
        </w:tc>
        <w:tc>
          <w:tcPr>
            <w:tcW w:w="2412" w:type="dxa"/>
            <w:vAlign w:val="center"/>
          </w:tcPr>
          <w:p w14:paraId="289DCC7F">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模块</w:t>
            </w:r>
          </w:p>
        </w:tc>
        <w:tc>
          <w:tcPr>
            <w:tcW w:w="3685" w:type="dxa"/>
            <w:vAlign w:val="center"/>
          </w:tcPr>
          <w:p w14:paraId="48BAF8F5">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输出模块</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控制继电器输出模块</w:t>
            </w:r>
          </w:p>
        </w:tc>
        <w:tc>
          <w:tcPr>
            <w:tcW w:w="1027" w:type="dxa"/>
            <w:vAlign w:val="center"/>
          </w:tcPr>
          <w:p w14:paraId="47ED9A28">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145个</w:t>
            </w:r>
          </w:p>
        </w:tc>
        <w:tc>
          <w:tcPr>
            <w:tcW w:w="824" w:type="dxa"/>
            <w:vAlign w:val="center"/>
          </w:tcPr>
          <w:p w14:paraId="013FD17E">
            <w:pPr>
              <w:pStyle w:val="88"/>
              <w:widowControl w:val="0"/>
              <w:spacing w:line="240" w:lineRule="auto"/>
              <w:ind w:firstLine="0" w:firstLineChars="0"/>
              <w:rPr>
                <w:rFonts w:hAnsi="宋体"/>
                <w:sz w:val="20"/>
                <w:szCs w:val="20"/>
              </w:rPr>
            </w:pPr>
          </w:p>
        </w:tc>
      </w:tr>
      <w:tr w14:paraId="5E61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D54E014">
            <w:pPr>
              <w:pStyle w:val="88"/>
              <w:widowControl w:val="0"/>
              <w:numPr>
                <w:ilvl w:val="0"/>
                <w:numId w:val="26"/>
              </w:numPr>
              <w:spacing w:line="240" w:lineRule="auto"/>
              <w:ind w:firstLineChars="0"/>
              <w:rPr>
                <w:rFonts w:hAnsi="宋体"/>
                <w:sz w:val="20"/>
                <w:szCs w:val="20"/>
              </w:rPr>
            </w:pPr>
          </w:p>
        </w:tc>
        <w:tc>
          <w:tcPr>
            <w:tcW w:w="2412" w:type="dxa"/>
            <w:vAlign w:val="center"/>
          </w:tcPr>
          <w:p w14:paraId="2C253639">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控制箱</w:t>
            </w:r>
          </w:p>
        </w:tc>
        <w:tc>
          <w:tcPr>
            <w:tcW w:w="3685" w:type="dxa"/>
            <w:vAlign w:val="center"/>
          </w:tcPr>
          <w:p w14:paraId="2A9DE776">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DDC控制箱(含变压器)600*800*200</w:t>
            </w:r>
          </w:p>
        </w:tc>
        <w:tc>
          <w:tcPr>
            <w:tcW w:w="1027" w:type="dxa"/>
            <w:vAlign w:val="center"/>
          </w:tcPr>
          <w:p w14:paraId="06C56549">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61台</w:t>
            </w:r>
          </w:p>
        </w:tc>
        <w:tc>
          <w:tcPr>
            <w:tcW w:w="824" w:type="dxa"/>
            <w:vAlign w:val="center"/>
          </w:tcPr>
          <w:p w14:paraId="5DCB6152">
            <w:pPr>
              <w:pStyle w:val="88"/>
              <w:widowControl w:val="0"/>
              <w:spacing w:line="240" w:lineRule="auto"/>
              <w:ind w:firstLine="0" w:firstLineChars="0"/>
              <w:rPr>
                <w:rFonts w:hAnsi="宋体"/>
                <w:sz w:val="20"/>
                <w:szCs w:val="20"/>
              </w:rPr>
            </w:pPr>
          </w:p>
        </w:tc>
      </w:tr>
      <w:tr w14:paraId="411E9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9BA9724">
            <w:pPr>
              <w:pStyle w:val="88"/>
              <w:widowControl w:val="0"/>
              <w:numPr>
                <w:ilvl w:val="0"/>
                <w:numId w:val="26"/>
              </w:numPr>
              <w:spacing w:line="240" w:lineRule="auto"/>
              <w:ind w:firstLineChars="0"/>
              <w:rPr>
                <w:rFonts w:hAnsi="宋体"/>
                <w:sz w:val="20"/>
                <w:szCs w:val="20"/>
              </w:rPr>
            </w:pPr>
          </w:p>
        </w:tc>
        <w:tc>
          <w:tcPr>
            <w:tcW w:w="2412" w:type="dxa"/>
            <w:vAlign w:val="center"/>
          </w:tcPr>
          <w:p w14:paraId="664515DE">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传感器</w:t>
            </w:r>
          </w:p>
        </w:tc>
        <w:tc>
          <w:tcPr>
            <w:tcW w:w="3685" w:type="dxa"/>
            <w:vAlign w:val="center"/>
          </w:tcPr>
          <w:p w14:paraId="0364E508">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室外光照度</w:t>
            </w:r>
          </w:p>
        </w:tc>
        <w:tc>
          <w:tcPr>
            <w:tcW w:w="1027" w:type="dxa"/>
            <w:vAlign w:val="center"/>
          </w:tcPr>
          <w:p w14:paraId="50B30F4A">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2支</w:t>
            </w:r>
          </w:p>
        </w:tc>
        <w:tc>
          <w:tcPr>
            <w:tcW w:w="824" w:type="dxa"/>
            <w:vAlign w:val="center"/>
          </w:tcPr>
          <w:p w14:paraId="005E6A3F">
            <w:pPr>
              <w:pStyle w:val="88"/>
              <w:widowControl w:val="0"/>
              <w:spacing w:line="240" w:lineRule="auto"/>
              <w:ind w:firstLine="0" w:firstLineChars="0"/>
              <w:rPr>
                <w:rFonts w:hAnsi="宋体"/>
                <w:sz w:val="20"/>
                <w:szCs w:val="20"/>
              </w:rPr>
            </w:pPr>
          </w:p>
        </w:tc>
      </w:tr>
      <w:tr w14:paraId="7AE9B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D856A9E">
            <w:pPr>
              <w:pStyle w:val="88"/>
              <w:widowControl w:val="0"/>
              <w:numPr>
                <w:ilvl w:val="0"/>
                <w:numId w:val="26"/>
              </w:numPr>
              <w:spacing w:line="240" w:lineRule="auto"/>
              <w:ind w:firstLineChars="0"/>
              <w:rPr>
                <w:rFonts w:hAnsi="宋体"/>
                <w:sz w:val="20"/>
                <w:szCs w:val="20"/>
              </w:rPr>
            </w:pPr>
          </w:p>
        </w:tc>
        <w:tc>
          <w:tcPr>
            <w:tcW w:w="2412" w:type="dxa"/>
            <w:vAlign w:val="center"/>
          </w:tcPr>
          <w:p w14:paraId="1258063E">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控制器</w:t>
            </w:r>
          </w:p>
        </w:tc>
        <w:tc>
          <w:tcPr>
            <w:tcW w:w="3685" w:type="dxa"/>
            <w:vAlign w:val="center"/>
          </w:tcPr>
          <w:p w14:paraId="55F44001">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应用控制器</w:t>
            </w:r>
          </w:p>
        </w:tc>
        <w:tc>
          <w:tcPr>
            <w:tcW w:w="1027" w:type="dxa"/>
            <w:vAlign w:val="center"/>
          </w:tcPr>
          <w:p w14:paraId="16484B25">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5台</w:t>
            </w:r>
          </w:p>
        </w:tc>
        <w:tc>
          <w:tcPr>
            <w:tcW w:w="824" w:type="dxa"/>
            <w:vAlign w:val="center"/>
          </w:tcPr>
          <w:p w14:paraId="6E7789AE">
            <w:pPr>
              <w:pStyle w:val="88"/>
              <w:widowControl w:val="0"/>
              <w:spacing w:line="240" w:lineRule="auto"/>
              <w:ind w:firstLine="0" w:firstLineChars="0"/>
              <w:rPr>
                <w:rFonts w:hAnsi="宋体"/>
                <w:sz w:val="20"/>
                <w:szCs w:val="20"/>
              </w:rPr>
            </w:pPr>
          </w:p>
        </w:tc>
      </w:tr>
      <w:tr w14:paraId="3D097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420DA4B">
            <w:pPr>
              <w:pStyle w:val="88"/>
              <w:widowControl w:val="0"/>
              <w:numPr>
                <w:ilvl w:val="0"/>
                <w:numId w:val="26"/>
              </w:numPr>
              <w:spacing w:line="240" w:lineRule="auto"/>
              <w:ind w:firstLineChars="0"/>
              <w:rPr>
                <w:rFonts w:hAnsi="宋体"/>
                <w:sz w:val="20"/>
                <w:szCs w:val="20"/>
              </w:rPr>
            </w:pPr>
          </w:p>
        </w:tc>
        <w:tc>
          <w:tcPr>
            <w:tcW w:w="2412" w:type="dxa"/>
            <w:vAlign w:val="center"/>
          </w:tcPr>
          <w:p w14:paraId="2B6358F9">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控制器</w:t>
            </w:r>
          </w:p>
        </w:tc>
        <w:tc>
          <w:tcPr>
            <w:tcW w:w="3685" w:type="dxa"/>
            <w:vAlign w:val="center"/>
          </w:tcPr>
          <w:p w14:paraId="1D590753">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系统管理器</w:t>
            </w:r>
          </w:p>
        </w:tc>
        <w:tc>
          <w:tcPr>
            <w:tcW w:w="1027" w:type="dxa"/>
            <w:vAlign w:val="center"/>
          </w:tcPr>
          <w:p w14:paraId="7B7ABDD6">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2ED1ADE9">
            <w:pPr>
              <w:pStyle w:val="88"/>
              <w:widowControl w:val="0"/>
              <w:spacing w:line="240" w:lineRule="auto"/>
              <w:ind w:firstLine="0" w:firstLineChars="0"/>
              <w:rPr>
                <w:rFonts w:hAnsi="宋体"/>
                <w:sz w:val="20"/>
                <w:szCs w:val="20"/>
              </w:rPr>
            </w:pPr>
          </w:p>
        </w:tc>
      </w:tr>
      <w:tr w14:paraId="1B426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039E5C7">
            <w:pPr>
              <w:pStyle w:val="88"/>
              <w:widowControl w:val="0"/>
              <w:numPr>
                <w:ilvl w:val="0"/>
                <w:numId w:val="26"/>
              </w:numPr>
              <w:spacing w:line="240" w:lineRule="auto"/>
              <w:ind w:firstLineChars="0"/>
              <w:rPr>
                <w:rFonts w:hAnsi="宋体"/>
                <w:sz w:val="20"/>
                <w:szCs w:val="20"/>
              </w:rPr>
            </w:pPr>
          </w:p>
        </w:tc>
        <w:tc>
          <w:tcPr>
            <w:tcW w:w="2412" w:type="dxa"/>
            <w:vAlign w:val="center"/>
          </w:tcPr>
          <w:p w14:paraId="3830D8F0">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模块</w:t>
            </w:r>
          </w:p>
        </w:tc>
        <w:tc>
          <w:tcPr>
            <w:tcW w:w="3685" w:type="dxa"/>
            <w:vAlign w:val="center"/>
          </w:tcPr>
          <w:p w14:paraId="44FF3A44">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拓展模块</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一个AI点拓展不少于4个DI点</w:t>
            </w:r>
          </w:p>
        </w:tc>
        <w:tc>
          <w:tcPr>
            <w:tcW w:w="1027" w:type="dxa"/>
            <w:vAlign w:val="center"/>
          </w:tcPr>
          <w:p w14:paraId="0E6B1CB2">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5个</w:t>
            </w:r>
          </w:p>
        </w:tc>
        <w:tc>
          <w:tcPr>
            <w:tcW w:w="824" w:type="dxa"/>
            <w:vAlign w:val="center"/>
          </w:tcPr>
          <w:p w14:paraId="3E3891E9">
            <w:pPr>
              <w:pStyle w:val="88"/>
              <w:widowControl w:val="0"/>
              <w:spacing w:line="240" w:lineRule="auto"/>
              <w:ind w:firstLine="0" w:firstLineChars="0"/>
              <w:rPr>
                <w:rFonts w:hAnsi="宋体"/>
                <w:sz w:val="20"/>
                <w:szCs w:val="20"/>
              </w:rPr>
            </w:pPr>
          </w:p>
        </w:tc>
      </w:tr>
      <w:tr w14:paraId="5189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DBB02B8">
            <w:pPr>
              <w:pStyle w:val="88"/>
              <w:widowControl w:val="0"/>
              <w:numPr>
                <w:ilvl w:val="0"/>
                <w:numId w:val="26"/>
              </w:numPr>
              <w:spacing w:line="240" w:lineRule="auto"/>
              <w:ind w:firstLineChars="0"/>
              <w:rPr>
                <w:rFonts w:hAnsi="宋体"/>
                <w:sz w:val="20"/>
                <w:szCs w:val="20"/>
              </w:rPr>
            </w:pPr>
          </w:p>
        </w:tc>
        <w:tc>
          <w:tcPr>
            <w:tcW w:w="2412" w:type="dxa"/>
            <w:vAlign w:val="center"/>
          </w:tcPr>
          <w:p w14:paraId="6A6437EA">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模块</w:t>
            </w:r>
          </w:p>
        </w:tc>
        <w:tc>
          <w:tcPr>
            <w:tcW w:w="3685" w:type="dxa"/>
            <w:vAlign w:val="center"/>
          </w:tcPr>
          <w:p w14:paraId="21C1FB81">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输出模块，控制继电器输出模块</w:t>
            </w:r>
          </w:p>
        </w:tc>
        <w:tc>
          <w:tcPr>
            <w:tcW w:w="1027" w:type="dxa"/>
            <w:vAlign w:val="center"/>
          </w:tcPr>
          <w:p w14:paraId="29DA4221">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4个</w:t>
            </w:r>
          </w:p>
        </w:tc>
        <w:tc>
          <w:tcPr>
            <w:tcW w:w="824" w:type="dxa"/>
            <w:vAlign w:val="center"/>
          </w:tcPr>
          <w:p w14:paraId="3527C3A8">
            <w:pPr>
              <w:pStyle w:val="88"/>
              <w:widowControl w:val="0"/>
              <w:spacing w:line="240" w:lineRule="auto"/>
              <w:ind w:firstLine="0" w:firstLineChars="0"/>
              <w:rPr>
                <w:rFonts w:hAnsi="宋体"/>
                <w:sz w:val="20"/>
                <w:szCs w:val="20"/>
              </w:rPr>
            </w:pPr>
          </w:p>
        </w:tc>
      </w:tr>
      <w:tr w14:paraId="59793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E4E6580">
            <w:pPr>
              <w:pStyle w:val="88"/>
              <w:widowControl w:val="0"/>
              <w:numPr>
                <w:ilvl w:val="0"/>
                <w:numId w:val="26"/>
              </w:numPr>
              <w:spacing w:line="240" w:lineRule="auto"/>
              <w:ind w:firstLineChars="0"/>
              <w:rPr>
                <w:rFonts w:hAnsi="宋体"/>
                <w:sz w:val="20"/>
                <w:szCs w:val="20"/>
              </w:rPr>
            </w:pPr>
          </w:p>
        </w:tc>
        <w:tc>
          <w:tcPr>
            <w:tcW w:w="2412" w:type="dxa"/>
            <w:vAlign w:val="center"/>
          </w:tcPr>
          <w:p w14:paraId="1098A2DD">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控制箱</w:t>
            </w:r>
          </w:p>
        </w:tc>
        <w:tc>
          <w:tcPr>
            <w:tcW w:w="3685" w:type="dxa"/>
            <w:vAlign w:val="center"/>
          </w:tcPr>
          <w:p w14:paraId="4AACB713">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DDC控制箱(含变压器)600*800*200</w:t>
            </w:r>
          </w:p>
        </w:tc>
        <w:tc>
          <w:tcPr>
            <w:tcW w:w="1027" w:type="dxa"/>
            <w:vAlign w:val="center"/>
          </w:tcPr>
          <w:p w14:paraId="5EF835FB">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3台</w:t>
            </w:r>
          </w:p>
        </w:tc>
        <w:tc>
          <w:tcPr>
            <w:tcW w:w="824" w:type="dxa"/>
            <w:vAlign w:val="center"/>
          </w:tcPr>
          <w:p w14:paraId="733BD577">
            <w:pPr>
              <w:pStyle w:val="88"/>
              <w:widowControl w:val="0"/>
              <w:spacing w:line="240" w:lineRule="auto"/>
              <w:ind w:firstLine="0" w:firstLineChars="0"/>
              <w:rPr>
                <w:rFonts w:hAnsi="宋体"/>
                <w:sz w:val="20"/>
                <w:szCs w:val="20"/>
              </w:rPr>
            </w:pPr>
          </w:p>
        </w:tc>
      </w:tr>
      <w:tr w14:paraId="3816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B2706B1">
            <w:pPr>
              <w:pStyle w:val="88"/>
              <w:widowControl w:val="0"/>
              <w:numPr>
                <w:ilvl w:val="0"/>
                <w:numId w:val="26"/>
              </w:numPr>
              <w:spacing w:line="240" w:lineRule="auto"/>
              <w:ind w:firstLineChars="0"/>
              <w:rPr>
                <w:rFonts w:hAnsi="宋体"/>
                <w:sz w:val="20"/>
                <w:szCs w:val="20"/>
              </w:rPr>
            </w:pPr>
          </w:p>
        </w:tc>
        <w:tc>
          <w:tcPr>
            <w:tcW w:w="2412" w:type="dxa"/>
            <w:vAlign w:val="center"/>
          </w:tcPr>
          <w:p w14:paraId="43388346">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控制器</w:t>
            </w:r>
          </w:p>
        </w:tc>
        <w:tc>
          <w:tcPr>
            <w:tcW w:w="3685" w:type="dxa"/>
            <w:vAlign w:val="center"/>
          </w:tcPr>
          <w:p w14:paraId="6A10FF80">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应用控制器</w:t>
            </w:r>
          </w:p>
        </w:tc>
        <w:tc>
          <w:tcPr>
            <w:tcW w:w="1027" w:type="dxa"/>
            <w:vAlign w:val="center"/>
          </w:tcPr>
          <w:p w14:paraId="2926C0FF">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3台</w:t>
            </w:r>
          </w:p>
        </w:tc>
        <w:tc>
          <w:tcPr>
            <w:tcW w:w="824" w:type="dxa"/>
            <w:vAlign w:val="center"/>
          </w:tcPr>
          <w:p w14:paraId="4EC6B4E7">
            <w:pPr>
              <w:pStyle w:val="88"/>
              <w:widowControl w:val="0"/>
              <w:spacing w:line="240" w:lineRule="auto"/>
              <w:ind w:firstLine="0" w:firstLineChars="0"/>
              <w:rPr>
                <w:rFonts w:hAnsi="宋体"/>
                <w:sz w:val="20"/>
                <w:szCs w:val="20"/>
              </w:rPr>
            </w:pPr>
          </w:p>
        </w:tc>
      </w:tr>
      <w:tr w14:paraId="0E7E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FA616E6">
            <w:pPr>
              <w:pStyle w:val="88"/>
              <w:widowControl w:val="0"/>
              <w:numPr>
                <w:ilvl w:val="0"/>
                <w:numId w:val="26"/>
              </w:numPr>
              <w:spacing w:line="240" w:lineRule="auto"/>
              <w:ind w:firstLineChars="0"/>
              <w:rPr>
                <w:rFonts w:hAnsi="宋体"/>
                <w:sz w:val="20"/>
                <w:szCs w:val="20"/>
              </w:rPr>
            </w:pPr>
          </w:p>
        </w:tc>
        <w:tc>
          <w:tcPr>
            <w:tcW w:w="2412" w:type="dxa"/>
            <w:vAlign w:val="center"/>
          </w:tcPr>
          <w:p w14:paraId="01C9535E">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控制器</w:t>
            </w:r>
          </w:p>
        </w:tc>
        <w:tc>
          <w:tcPr>
            <w:tcW w:w="3685" w:type="dxa"/>
            <w:vAlign w:val="center"/>
          </w:tcPr>
          <w:p w14:paraId="23900083">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系统管理器</w:t>
            </w:r>
          </w:p>
        </w:tc>
        <w:tc>
          <w:tcPr>
            <w:tcW w:w="1027" w:type="dxa"/>
            <w:vAlign w:val="center"/>
          </w:tcPr>
          <w:p w14:paraId="66706061">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002E6254">
            <w:pPr>
              <w:pStyle w:val="88"/>
              <w:widowControl w:val="0"/>
              <w:spacing w:line="240" w:lineRule="auto"/>
              <w:ind w:firstLine="0" w:firstLineChars="0"/>
              <w:rPr>
                <w:rFonts w:hAnsi="宋体"/>
                <w:sz w:val="20"/>
                <w:szCs w:val="20"/>
              </w:rPr>
            </w:pPr>
          </w:p>
        </w:tc>
      </w:tr>
      <w:tr w14:paraId="7EC3E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24B77FC">
            <w:pPr>
              <w:pStyle w:val="88"/>
              <w:widowControl w:val="0"/>
              <w:numPr>
                <w:ilvl w:val="0"/>
                <w:numId w:val="26"/>
              </w:numPr>
              <w:spacing w:line="240" w:lineRule="auto"/>
              <w:ind w:firstLineChars="0"/>
              <w:rPr>
                <w:rFonts w:hAnsi="宋体"/>
                <w:sz w:val="20"/>
                <w:szCs w:val="20"/>
              </w:rPr>
            </w:pPr>
          </w:p>
        </w:tc>
        <w:tc>
          <w:tcPr>
            <w:tcW w:w="2412" w:type="dxa"/>
            <w:vAlign w:val="center"/>
          </w:tcPr>
          <w:p w14:paraId="1446DDEA">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模块</w:t>
            </w:r>
          </w:p>
        </w:tc>
        <w:tc>
          <w:tcPr>
            <w:tcW w:w="3685" w:type="dxa"/>
            <w:vAlign w:val="center"/>
          </w:tcPr>
          <w:p w14:paraId="7DBC1E1D">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拓展模块一个AI点拓展不少于4个DI点</w:t>
            </w:r>
          </w:p>
        </w:tc>
        <w:tc>
          <w:tcPr>
            <w:tcW w:w="1027" w:type="dxa"/>
            <w:vAlign w:val="center"/>
          </w:tcPr>
          <w:p w14:paraId="34DC4302">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3个</w:t>
            </w:r>
          </w:p>
        </w:tc>
        <w:tc>
          <w:tcPr>
            <w:tcW w:w="824" w:type="dxa"/>
            <w:vAlign w:val="center"/>
          </w:tcPr>
          <w:p w14:paraId="010382F7">
            <w:pPr>
              <w:pStyle w:val="88"/>
              <w:widowControl w:val="0"/>
              <w:spacing w:line="240" w:lineRule="auto"/>
              <w:ind w:firstLine="0" w:firstLineChars="0"/>
              <w:rPr>
                <w:rFonts w:hAnsi="宋体"/>
                <w:sz w:val="20"/>
                <w:szCs w:val="20"/>
              </w:rPr>
            </w:pPr>
          </w:p>
        </w:tc>
      </w:tr>
      <w:tr w14:paraId="2444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D42F8DA">
            <w:pPr>
              <w:pStyle w:val="88"/>
              <w:widowControl w:val="0"/>
              <w:numPr>
                <w:ilvl w:val="0"/>
                <w:numId w:val="26"/>
              </w:numPr>
              <w:spacing w:line="240" w:lineRule="auto"/>
              <w:ind w:firstLineChars="0"/>
              <w:rPr>
                <w:rFonts w:hAnsi="宋体"/>
                <w:sz w:val="20"/>
                <w:szCs w:val="20"/>
              </w:rPr>
            </w:pPr>
          </w:p>
        </w:tc>
        <w:tc>
          <w:tcPr>
            <w:tcW w:w="2412" w:type="dxa"/>
            <w:vAlign w:val="center"/>
          </w:tcPr>
          <w:p w14:paraId="4D5191A5">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模块</w:t>
            </w:r>
          </w:p>
        </w:tc>
        <w:tc>
          <w:tcPr>
            <w:tcW w:w="3685" w:type="dxa"/>
            <w:vAlign w:val="center"/>
          </w:tcPr>
          <w:p w14:paraId="4D4D4799">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输出模块控制继电器输出模块</w:t>
            </w:r>
          </w:p>
        </w:tc>
        <w:tc>
          <w:tcPr>
            <w:tcW w:w="1027" w:type="dxa"/>
            <w:vAlign w:val="center"/>
          </w:tcPr>
          <w:p w14:paraId="28C09E90">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3个</w:t>
            </w:r>
          </w:p>
        </w:tc>
        <w:tc>
          <w:tcPr>
            <w:tcW w:w="824" w:type="dxa"/>
            <w:vAlign w:val="center"/>
          </w:tcPr>
          <w:p w14:paraId="008FB5F6">
            <w:pPr>
              <w:pStyle w:val="88"/>
              <w:widowControl w:val="0"/>
              <w:spacing w:line="240" w:lineRule="auto"/>
              <w:ind w:firstLine="0" w:firstLineChars="0"/>
              <w:rPr>
                <w:rFonts w:hAnsi="宋体"/>
                <w:sz w:val="20"/>
                <w:szCs w:val="20"/>
              </w:rPr>
            </w:pPr>
          </w:p>
        </w:tc>
      </w:tr>
      <w:tr w14:paraId="2C1EB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9A3388E">
            <w:pPr>
              <w:pStyle w:val="88"/>
              <w:widowControl w:val="0"/>
              <w:numPr>
                <w:ilvl w:val="0"/>
                <w:numId w:val="26"/>
              </w:numPr>
              <w:spacing w:line="240" w:lineRule="auto"/>
              <w:ind w:firstLineChars="0"/>
              <w:rPr>
                <w:rFonts w:hAnsi="宋体"/>
                <w:sz w:val="20"/>
                <w:szCs w:val="20"/>
              </w:rPr>
            </w:pPr>
          </w:p>
        </w:tc>
        <w:tc>
          <w:tcPr>
            <w:tcW w:w="2412" w:type="dxa"/>
            <w:vAlign w:val="center"/>
          </w:tcPr>
          <w:p w14:paraId="35BDA226">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控制箱</w:t>
            </w:r>
          </w:p>
        </w:tc>
        <w:tc>
          <w:tcPr>
            <w:tcW w:w="3685" w:type="dxa"/>
            <w:vAlign w:val="center"/>
          </w:tcPr>
          <w:p w14:paraId="47026605">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DDC控制箱(含变压器)600*800*200</w:t>
            </w:r>
          </w:p>
        </w:tc>
        <w:tc>
          <w:tcPr>
            <w:tcW w:w="1027" w:type="dxa"/>
            <w:vAlign w:val="center"/>
          </w:tcPr>
          <w:p w14:paraId="42109BF8">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3台</w:t>
            </w:r>
          </w:p>
        </w:tc>
        <w:tc>
          <w:tcPr>
            <w:tcW w:w="824" w:type="dxa"/>
            <w:vAlign w:val="center"/>
          </w:tcPr>
          <w:p w14:paraId="123C3DE2">
            <w:pPr>
              <w:pStyle w:val="88"/>
              <w:widowControl w:val="0"/>
              <w:spacing w:line="240" w:lineRule="auto"/>
              <w:ind w:firstLine="0" w:firstLineChars="0"/>
              <w:rPr>
                <w:rFonts w:hAnsi="宋体"/>
                <w:sz w:val="20"/>
                <w:szCs w:val="20"/>
              </w:rPr>
            </w:pPr>
          </w:p>
        </w:tc>
      </w:tr>
      <w:tr w14:paraId="50C5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072E240">
            <w:pPr>
              <w:pStyle w:val="88"/>
              <w:widowControl w:val="0"/>
              <w:numPr>
                <w:ilvl w:val="0"/>
                <w:numId w:val="26"/>
              </w:numPr>
              <w:spacing w:line="240" w:lineRule="auto"/>
              <w:ind w:firstLineChars="0"/>
              <w:rPr>
                <w:rFonts w:hAnsi="宋体"/>
                <w:sz w:val="20"/>
                <w:szCs w:val="20"/>
              </w:rPr>
            </w:pPr>
          </w:p>
        </w:tc>
        <w:tc>
          <w:tcPr>
            <w:tcW w:w="2412" w:type="dxa"/>
            <w:vAlign w:val="center"/>
          </w:tcPr>
          <w:p w14:paraId="425E894A">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控制器</w:t>
            </w:r>
          </w:p>
        </w:tc>
        <w:tc>
          <w:tcPr>
            <w:tcW w:w="3685" w:type="dxa"/>
            <w:vAlign w:val="center"/>
          </w:tcPr>
          <w:p w14:paraId="3FC5C622">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应用控制器</w:t>
            </w:r>
          </w:p>
        </w:tc>
        <w:tc>
          <w:tcPr>
            <w:tcW w:w="1027" w:type="dxa"/>
            <w:vAlign w:val="center"/>
          </w:tcPr>
          <w:p w14:paraId="214ECF8F">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5台</w:t>
            </w:r>
          </w:p>
        </w:tc>
        <w:tc>
          <w:tcPr>
            <w:tcW w:w="824" w:type="dxa"/>
            <w:vAlign w:val="center"/>
          </w:tcPr>
          <w:p w14:paraId="677D662E">
            <w:pPr>
              <w:pStyle w:val="88"/>
              <w:widowControl w:val="0"/>
              <w:spacing w:line="240" w:lineRule="auto"/>
              <w:ind w:firstLine="0" w:firstLineChars="0"/>
              <w:rPr>
                <w:rFonts w:hAnsi="宋体"/>
                <w:sz w:val="20"/>
                <w:szCs w:val="20"/>
              </w:rPr>
            </w:pPr>
          </w:p>
        </w:tc>
      </w:tr>
      <w:tr w14:paraId="2D48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413578B">
            <w:pPr>
              <w:pStyle w:val="88"/>
              <w:widowControl w:val="0"/>
              <w:numPr>
                <w:ilvl w:val="0"/>
                <w:numId w:val="26"/>
              </w:numPr>
              <w:spacing w:line="240" w:lineRule="auto"/>
              <w:ind w:firstLineChars="0"/>
              <w:rPr>
                <w:rFonts w:hAnsi="宋体"/>
                <w:sz w:val="20"/>
                <w:szCs w:val="20"/>
              </w:rPr>
            </w:pPr>
          </w:p>
        </w:tc>
        <w:tc>
          <w:tcPr>
            <w:tcW w:w="2412" w:type="dxa"/>
            <w:vAlign w:val="center"/>
          </w:tcPr>
          <w:p w14:paraId="051249CA">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控制器</w:t>
            </w:r>
          </w:p>
        </w:tc>
        <w:tc>
          <w:tcPr>
            <w:tcW w:w="3685" w:type="dxa"/>
            <w:vAlign w:val="center"/>
          </w:tcPr>
          <w:p w14:paraId="29A57924">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系统管理器</w:t>
            </w:r>
          </w:p>
        </w:tc>
        <w:tc>
          <w:tcPr>
            <w:tcW w:w="1027" w:type="dxa"/>
            <w:vAlign w:val="center"/>
          </w:tcPr>
          <w:p w14:paraId="4C251ABE">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467FBB7F">
            <w:pPr>
              <w:pStyle w:val="88"/>
              <w:widowControl w:val="0"/>
              <w:spacing w:line="240" w:lineRule="auto"/>
              <w:ind w:firstLine="0" w:firstLineChars="0"/>
              <w:rPr>
                <w:rFonts w:hAnsi="宋体"/>
                <w:sz w:val="20"/>
                <w:szCs w:val="20"/>
              </w:rPr>
            </w:pPr>
          </w:p>
        </w:tc>
      </w:tr>
      <w:tr w14:paraId="3D04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DFE930F">
            <w:pPr>
              <w:pStyle w:val="88"/>
              <w:widowControl w:val="0"/>
              <w:numPr>
                <w:ilvl w:val="0"/>
                <w:numId w:val="26"/>
              </w:numPr>
              <w:spacing w:line="240" w:lineRule="auto"/>
              <w:ind w:firstLineChars="0"/>
              <w:rPr>
                <w:rFonts w:hAnsi="宋体"/>
                <w:sz w:val="20"/>
                <w:szCs w:val="20"/>
              </w:rPr>
            </w:pPr>
          </w:p>
        </w:tc>
        <w:tc>
          <w:tcPr>
            <w:tcW w:w="2412" w:type="dxa"/>
            <w:vAlign w:val="center"/>
          </w:tcPr>
          <w:p w14:paraId="0A5C9293">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模块</w:t>
            </w:r>
          </w:p>
        </w:tc>
        <w:tc>
          <w:tcPr>
            <w:tcW w:w="3685" w:type="dxa"/>
            <w:vAlign w:val="center"/>
          </w:tcPr>
          <w:p w14:paraId="1C6FC900">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拓展模块一个AI点拓展不少于4个DI点</w:t>
            </w:r>
          </w:p>
        </w:tc>
        <w:tc>
          <w:tcPr>
            <w:tcW w:w="1027" w:type="dxa"/>
            <w:vAlign w:val="center"/>
          </w:tcPr>
          <w:p w14:paraId="077ED64D">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10个</w:t>
            </w:r>
          </w:p>
        </w:tc>
        <w:tc>
          <w:tcPr>
            <w:tcW w:w="824" w:type="dxa"/>
            <w:vAlign w:val="center"/>
          </w:tcPr>
          <w:p w14:paraId="27EFFE86">
            <w:pPr>
              <w:pStyle w:val="88"/>
              <w:widowControl w:val="0"/>
              <w:spacing w:line="240" w:lineRule="auto"/>
              <w:ind w:firstLine="0" w:firstLineChars="0"/>
              <w:rPr>
                <w:rFonts w:hAnsi="宋体"/>
                <w:sz w:val="20"/>
                <w:szCs w:val="20"/>
              </w:rPr>
            </w:pPr>
          </w:p>
        </w:tc>
      </w:tr>
      <w:tr w14:paraId="593AF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0F8D6AF">
            <w:pPr>
              <w:pStyle w:val="88"/>
              <w:widowControl w:val="0"/>
              <w:numPr>
                <w:ilvl w:val="0"/>
                <w:numId w:val="26"/>
              </w:numPr>
              <w:spacing w:line="240" w:lineRule="auto"/>
              <w:ind w:firstLineChars="0"/>
              <w:rPr>
                <w:rFonts w:hAnsi="宋体"/>
                <w:sz w:val="20"/>
                <w:szCs w:val="20"/>
              </w:rPr>
            </w:pPr>
          </w:p>
        </w:tc>
        <w:tc>
          <w:tcPr>
            <w:tcW w:w="2412" w:type="dxa"/>
            <w:vAlign w:val="center"/>
          </w:tcPr>
          <w:p w14:paraId="4550D529">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模块</w:t>
            </w:r>
          </w:p>
        </w:tc>
        <w:tc>
          <w:tcPr>
            <w:tcW w:w="3685" w:type="dxa"/>
            <w:vAlign w:val="center"/>
          </w:tcPr>
          <w:p w14:paraId="490E5AB7">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输出模块控制继电器输出模块</w:t>
            </w:r>
          </w:p>
        </w:tc>
        <w:tc>
          <w:tcPr>
            <w:tcW w:w="1027" w:type="dxa"/>
            <w:vAlign w:val="center"/>
          </w:tcPr>
          <w:p w14:paraId="46BAE9A2">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12个</w:t>
            </w:r>
          </w:p>
        </w:tc>
        <w:tc>
          <w:tcPr>
            <w:tcW w:w="824" w:type="dxa"/>
            <w:vAlign w:val="center"/>
          </w:tcPr>
          <w:p w14:paraId="0BA1CCD0">
            <w:pPr>
              <w:pStyle w:val="88"/>
              <w:widowControl w:val="0"/>
              <w:spacing w:line="240" w:lineRule="auto"/>
              <w:ind w:firstLine="0" w:firstLineChars="0"/>
              <w:rPr>
                <w:rFonts w:hAnsi="宋体"/>
                <w:sz w:val="20"/>
                <w:szCs w:val="20"/>
              </w:rPr>
            </w:pPr>
          </w:p>
        </w:tc>
      </w:tr>
      <w:tr w14:paraId="4688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6FCBD76">
            <w:pPr>
              <w:pStyle w:val="88"/>
              <w:widowControl w:val="0"/>
              <w:numPr>
                <w:ilvl w:val="0"/>
                <w:numId w:val="26"/>
              </w:numPr>
              <w:spacing w:line="240" w:lineRule="auto"/>
              <w:ind w:firstLineChars="0"/>
              <w:rPr>
                <w:rFonts w:hAnsi="宋体"/>
                <w:sz w:val="20"/>
                <w:szCs w:val="20"/>
              </w:rPr>
            </w:pPr>
          </w:p>
        </w:tc>
        <w:tc>
          <w:tcPr>
            <w:tcW w:w="2412" w:type="dxa"/>
            <w:vAlign w:val="center"/>
          </w:tcPr>
          <w:p w14:paraId="68FD2351">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控制箱</w:t>
            </w:r>
          </w:p>
        </w:tc>
        <w:tc>
          <w:tcPr>
            <w:tcW w:w="3685" w:type="dxa"/>
            <w:vAlign w:val="center"/>
          </w:tcPr>
          <w:p w14:paraId="5240D741">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DDC控制箱(含变压器)600*800*200</w:t>
            </w:r>
          </w:p>
        </w:tc>
        <w:tc>
          <w:tcPr>
            <w:tcW w:w="1027" w:type="dxa"/>
            <w:vAlign w:val="center"/>
          </w:tcPr>
          <w:p w14:paraId="1C8EC9FB">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4台</w:t>
            </w:r>
          </w:p>
        </w:tc>
        <w:tc>
          <w:tcPr>
            <w:tcW w:w="824" w:type="dxa"/>
            <w:vAlign w:val="center"/>
          </w:tcPr>
          <w:p w14:paraId="2CE77535">
            <w:pPr>
              <w:pStyle w:val="88"/>
              <w:widowControl w:val="0"/>
              <w:spacing w:line="240" w:lineRule="auto"/>
              <w:ind w:firstLine="0" w:firstLineChars="0"/>
              <w:rPr>
                <w:rFonts w:hAnsi="宋体"/>
                <w:sz w:val="20"/>
                <w:szCs w:val="20"/>
              </w:rPr>
            </w:pPr>
          </w:p>
        </w:tc>
      </w:tr>
      <w:tr w14:paraId="640B3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806" w:type="dxa"/>
            <w:gridSpan w:val="6"/>
            <w:vAlign w:val="center"/>
          </w:tcPr>
          <w:p w14:paraId="41E407C7">
            <w:pPr>
              <w:pStyle w:val="88"/>
              <w:widowControl w:val="0"/>
              <w:spacing w:line="240" w:lineRule="auto"/>
              <w:ind w:firstLine="0" w:firstLineChars="0"/>
              <w:rPr>
                <w:rFonts w:hAnsi="宋体"/>
                <w:sz w:val="20"/>
                <w:szCs w:val="20"/>
              </w:rPr>
            </w:pPr>
            <w:r>
              <w:rPr>
                <w:rFonts w:hint="eastAsia" w:hAnsi="宋体"/>
                <w:sz w:val="20"/>
                <w:szCs w:val="20"/>
              </w:rPr>
              <w:t>三层主机房系统</w:t>
            </w:r>
          </w:p>
        </w:tc>
      </w:tr>
      <w:tr w14:paraId="5303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CE4A0D0">
            <w:pPr>
              <w:pStyle w:val="88"/>
              <w:widowControl w:val="0"/>
              <w:numPr>
                <w:ilvl w:val="0"/>
                <w:numId w:val="27"/>
              </w:numPr>
              <w:spacing w:line="240" w:lineRule="auto"/>
              <w:ind w:firstLineChars="0"/>
              <w:rPr>
                <w:rFonts w:hAnsi="宋体"/>
                <w:sz w:val="20"/>
                <w:szCs w:val="20"/>
              </w:rPr>
            </w:pPr>
          </w:p>
        </w:tc>
        <w:tc>
          <w:tcPr>
            <w:tcW w:w="2412" w:type="dxa"/>
            <w:vAlign w:val="center"/>
          </w:tcPr>
          <w:p w14:paraId="09FA1AEA">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配电箱</w:t>
            </w:r>
          </w:p>
        </w:tc>
        <w:tc>
          <w:tcPr>
            <w:tcW w:w="3685" w:type="dxa"/>
            <w:vAlign w:val="center"/>
          </w:tcPr>
          <w:p w14:paraId="5AE74432">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1、名称：成套低压柜1D1、1D2</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2、规格：输入630A，输出3路320A</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3、基础形式、材质、规格：10#槽钢</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4、安装方式：落地</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5、600*800*2000mm，UPS输入柜带C级防雷器，UPS输出柜带D级防雷</w:t>
            </w:r>
          </w:p>
        </w:tc>
        <w:tc>
          <w:tcPr>
            <w:tcW w:w="1027" w:type="dxa"/>
            <w:vAlign w:val="center"/>
          </w:tcPr>
          <w:p w14:paraId="75300D0D">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4F719239">
            <w:pPr>
              <w:pStyle w:val="88"/>
              <w:widowControl w:val="0"/>
              <w:spacing w:line="240" w:lineRule="auto"/>
              <w:ind w:firstLine="0" w:firstLineChars="0"/>
              <w:rPr>
                <w:rFonts w:hAnsi="宋体"/>
                <w:sz w:val="20"/>
                <w:szCs w:val="20"/>
              </w:rPr>
            </w:pPr>
          </w:p>
        </w:tc>
      </w:tr>
      <w:tr w14:paraId="4BD0D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87DA275">
            <w:pPr>
              <w:pStyle w:val="88"/>
              <w:widowControl w:val="0"/>
              <w:numPr>
                <w:ilvl w:val="0"/>
                <w:numId w:val="27"/>
              </w:numPr>
              <w:spacing w:line="240" w:lineRule="auto"/>
              <w:ind w:firstLineChars="0"/>
              <w:rPr>
                <w:rFonts w:hAnsi="宋体"/>
                <w:sz w:val="20"/>
                <w:szCs w:val="20"/>
              </w:rPr>
            </w:pPr>
          </w:p>
        </w:tc>
        <w:tc>
          <w:tcPr>
            <w:tcW w:w="2412" w:type="dxa"/>
            <w:vAlign w:val="center"/>
          </w:tcPr>
          <w:p w14:paraId="16CE49AF">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配电箱</w:t>
            </w:r>
          </w:p>
        </w:tc>
        <w:tc>
          <w:tcPr>
            <w:tcW w:w="3685" w:type="dxa"/>
            <w:vAlign w:val="center"/>
          </w:tcPr>
          <w:p w14:paraId="02ED76A0">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1、名称：成套低压柜2D1、2D2</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2、规格：输入100A，输出7路32A</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3、基础形式、材质、规格：10#槽钢</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4、安装方式：落地</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5、600*800*2000mm</w:t>
            </w:r>
          </w:p>
        </w:tc>
        <w:tc>
          <w:tcPr>
            <w:tcW w:w="1027" w:type="dxa"/>
            <w:vAlign w:val="center"/>
          </w:tcPr>
          <w:p w14:paraId="6AEC8681">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0EF0ED6B">
            <w:pPr>
              <w:pStyle w:val="88"/>
              <w:widowControl w:val="0"/>
              <w:spacing w:line="240" w:lineRule="auto"/>
              <w:ind w:firstLine="0" w:firstLineChars="0"/>
              <w:rPr>
                <w:rFonts w:hAnsi="宋体"/>
                <w:sz w:val="20"/>
                <w:szCs w:val="20"/>
              </w:rPr>
            </w:pPr>
          </w:p>
        </w:tc>
      </w:tr>
      <w:tr w14:paraId="0D6C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4FA4FFD">
            <w:pPr>
              <w:pStyle w:val="88"/>
              <w:widowControl w:val="0"/>
              <w:numPr>
                <w:ilvl w:val="0"/>
                <w:numId w:val="27"/>
              </w:numPr>
              <w:spacing w:line="240" w:lineRule="auto"/>
              <w:ind w:firstLineChars="0"/>
              <w:rPr>
                <w:rFonts w:hAnsi="宋体"/>
                <w:sz w:val="20"/>
                <w:szCs w:val="20"/>
              </w:rPr>
            </w:pPr>
          </w:p>
        </w:tc>
        <w:tc>
          <w:tcPr>
            <w:tcW w:w="2412" w:type="dxa"/>
            <w:vAlign w:val="center"/>
          </w:tcPr>
          <w:p w14:paraId="31DB6EA8">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电力电缆</w:t>
            </w:r>
          </w:p>
        </w:tc>
        <w:tc>
          <w:tcPr>
            <w:tcW w:w="3685" w:type="dxa"/>
            <w:vAlign w:val="center"/>
          </w:tcPr>
          <w:p w14:paraId="4A310364">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1、名称：电力电缆</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2、规格：WDZA-YJY-4*70+35</w:t>
            </w:r>
          </w:p>
        </w:tc>
        <w:tc>
          <w:tcPr>
            <w:tcW w:w="1027" w:type="dxa"/>
            <w:vAlign w:val="center"/>
          </w:tcPr>
          <w:p w14:paraId="555BDD6E">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120m</w:t>
            </w:r>
          </w:p>
        </w:tc>
        <w:tc>
          <w:tcPr>
            <w:tcW w:w="824" w:type="dxa"/>
            <w:vAlign w:val="center"/>
          </w:tcPr>
          <w:p w14:paraId="404AB774">
            <w:pPr>
              <w:pStyle w:val="88"/>
              <w:widowControl w:val="0"/>
              <w:spacing w:line="240" w:lineRule="auto"/>
              <w:ind w:firstLine="0" w:firstLineChars="0"/>
              <w:rPr>
                <w:rFonts w:hAnsi="宋体"/>
                <w:sz w:val="20"/>
                <w:szCs w:val="20"/>
              </w:rPr>
            </w:pPr>
          </w:p>
        </w:tc>
      </w:tr>
      <w:tr w14:paraId="59B5B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C19AADD">
            <w:pPr>
              <w:pStyle w:val="88"/>
              <w:widowControl w:val="0"/>
              <w:numPr>
                <w:ilvl w:val="0"/>
                <w:numId w:val="27"/>
              </w:numPr>
              <w:spacing w:line="240" w:lineRule="auto"/>
              <w:ind w:firstLineChars="0"/>
              <w:rPr>
                <w:rFonts w:hAnsi="宋体"/>
                <w:sz w:val="20"/>
                <w:szCs w:val="20"/>
              </w:rPr>
            </w:pPr>
          </w:p>
        </w:tc>
        <w:tc>
          <w:tcPr>
            <w:tcW w:w="2412" w:type="dxa"/>
            <w:vAlign w:val="center"/>
          </w:tcPr>
          <w:p w14:paraId="1FBC9051">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电力电缆</w:t>
            </w:r>
          </w:p>
        </w:tc>
        <w:tc>
          <w:tcPr>
            <w:tcW w:w="3685" w:type="dxa"/>
            <w:vAlign w:val="center"/>
          </w:tcPr>
          <w:p w14:paraId="1FF93777">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1、名称：电力电缆</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2、规格：WDZA-YJY-4*35+1*16</w:t>
            </w:r>
          </w:p>
        </w:tc>
        <w:tc>
          <w:tcPr>
            <w:tcW w:w="1027" w:type="dxa"/>
            <w:vAlign w:val="center"/>
          </w:tcPr>
          <w:p w14:paraId="36D18102">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120m</w:t>
            </w:r>
          </w:p>
        </w:tc>
        <w:tc>
          <w:tcPr>
            <w:tcW w:w="824" w:type="dxa"/>
            <w:vAlign w:val="center"/>
          </w:tcPr>
          <w:p w14:paraId="1E4F0D15">
            <w:pPr>
              <w:pStyle w:val="88"/>
              <w:widowControl w:val="0"/>
              <w:spacing w:line="240" w:lineRule="auto"/>
              <w:ind w:firstLine="0" w:firstLineChars="0"/>
              <w:rPr>
                <w:rFonts w:hAnsi="宋体"/>
                <w:sz w:val="20"/>
                <w:szCs w:val="20"/>
              </w:rPr>
            </w:pPr>
          </w:p>
        </w:tc>
      </w:tr>
      <w:tr w14:paraId="76CC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A9DEED6">
            <w:pPr>
              <w:pStyle w:val="88"/>
              <w:widowControl w:val="0"/>
              <w:numPr>
                <w:ilvl w:val="0"/>
                <w:numId w:val="27"/>
              </w:numPr>
              <w:spacing w:line="240" w:lineRule="auto"/>
              <w:ind w:firstLineChars="0"/>
              <w:rPr>
                <w:rFonts w:hAnsi="宋体"/>
                <w:sz w:val="20"/>
                <w:szCs w:val="20"/>
              </w:rPr>
            </w:pPr>
          </w:p>
        </w:tc>
        <w:tc>
          <w:tcPr>
            <w:tcW w:w="2412" w:type="dxa"/>
            <w:vAlign w:val="center"/>
          </w:tcPr>
          <w:p w14:paraId="07E05F30">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电力电缆</w:t>
            </w:r>
          </w:p>
        </w:tc>
        <w:tc>
          <w:tcPr>
            <w:tcW w:w="3685" w:type="dxa"/>
            <w:vAlign w:val="center"/>
          </w:tcPr>
          <w:p w14:paraId="45B066F0">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1、名称：电力电缆</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2、规格：WDZA-YJY-120</w:t>
            </w:r>
          </w:p>
        </w:tc>
        <w:tc>
          <w:tcPr>
            <w:tcW w:w="1027" w:type="dxa"/>
            <w:vAlign w:val="center"/>
          </w:tcPr>
          <w:p w14:paraId="1B69EF5D">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120m</w:t>
            </w:r>
          </w:p>
        </w:tc>
        <w:tc>
          <w:tcPr>
            <w:tcW w:w="824" w:type="dxa"/>
            <w:vAlign w:val="center"/>
          </w:tcPr>
          <w:p w14:paraId="4A108505">
            <w:pPr>
              <w:pStyle w:val="88"/>
              <w:widowControl w:val="0"/>
              <w:spacing w:line="240" w:lineRule="auto"/>
              <w:ind w:firstLine="0" w:firstLineChars="0"/>
              <w:rPr>
                <w:rFonts w:hAnsi="宋体"/>
                <w:sz w:val="20"/>
                <w:szCs w:val="20"/>
              </w:rPr>
            </w:pPr>
          </w:p>
        </w:tc>
      </w:tr>
      <w:tr w14:paraId="2E9A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B3D5AF2">
            <w:pPr>
              <w:pStyle w:val="88"/>
              <w:widowControl w:val="0"/>
              <w:numPr>
                <w:ilvl w:val="0"/>
                <w:numId w:val="27"/>
              </w:numPr>
              <w:spacing w:line="240" w:lineRule="auto"/>
              <w:ind w:firstLineChars="0"/>
              <w:rPr>
                <w:rFonts w:hAnsi="宋体"/>
                <w:sz w:val="20"/>
                <w:szCs w:val="20"/>
              </w:rPr>
            </w:pPr>
          </w:p>
        </w:tc>
        <w:tc>
          <w:tcPr>
            <w:tcW w:w="2412" w:type="dxa"/>
            <w:vAlign w:val="center"/>
          </w:tcPr>
          <w:p w14:paraId="4BD69B01">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电力电缆</w:t>
            </w:r>
          </w:p>
        </w:tc>
        <w:tc>
          <w:tcPr>
            <w:tcW w:w="3685" w:type="dxa"/>
            <w:vAlign w:val="center"/>
          </w:tcPr>
          <w:p w14:paraId="03054BD6">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1、名称：电力电缆</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2、规格：WDZA-YJY-5*6</w:t>
            </w:r>
          </w:p>
        </w:tc>
        <w:tc>
          <w:tcPr>
            <w:tcW w:w="1027" w:type="dxa"/>
            <w:vAlign w:val="center"/>
          </w:tcPr>
          <w:p w14:paraId="7D3AF561">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350m</w:t>
            </w:r>
          </w:p>
        </w:tc>
        <w:tc>
          <w:tcPr>
            <w:tcW w:w="824" w:type="dxa"/>
            <w:vAlign w:val="center"/>
          </w:tcPr>
          <w:p w14:paraId="59E483A0">
            <w:pPr>
              <w:pStyle w:val="88"/>
              <w:widowControl w:val="0"/>
              <w:spacing w:line="240" w:lineRule="auto"/>
              <w:ind w:firstLine="0" w:firstLineChars="0"/>
              <w:rPr>
                <w:rFonts w:hAnsi="宋体"/>
                <w:sz w:val="20"/>
                <w:szCs w:val="20"/>
              </w:rPr>
            </w:pPr>
          </w:p>
        </w:tc>
      </w:tr>
      <w:tr w14:paraId="7B996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43760B6">
            <w:pPr>
              <w:pStyle w:val="88"/>
              <w:widowControl w:val="0"/>
              <w:numPr>
                <w:ilvl w:val="0"/>
                <w:numId w:val="27"/>
              </w:numPr>
              <w:spacing w:line="240" w:lineRule="auto"/>
              <w:ind w:firstLineChars="0"/>
              <w:rPr>
                <w:rFonts w:hAnsi="宋体"/>
                <w:sz w:val="20"/>
                <w:szCs w:val="20"/>
              </w:rPr>
            </w:pPr>
          </w:p>
        </w:tc>
        <w:tc>
          <w:tcPr>
            <w:tcW w:w="2412" w:type="dxa"/>
            <w:vAlign w:val="center"/>
          </w:tcPr>
          <w:p w14:paraId="0B861BAF">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电力电缆</w:t>
            </w:r>
          </w:p>
        </w:tc>
        <w:tc>
          <w:tcPr>
            <w:tcW w:w="3685" w:type="dxa"/>
            <w:vAlign w:val="center"/>
          </w:tcPr>
          <w:p w14:paraId="32E0BBE7">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1、名称：电力电缆</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2、规格：WDZA-YJY-3*6</w:t>
            </w:r>
          </w:p>
        </w:tc>
        <w:tc>
          <w:tcPr>
            <w:tcW w:w="1027" w:type="dxa"/>
            <w:vAlign w:val="center"/>
          </w:tcPr>
          <w:p w14:paraId="729550A6">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1000m</w:t>
            </w:r>
          </w:p>
        </w:tc>
        <w:tc>
          <w:tcPr>
            <w:tcW w:w="824" w:type="dxa"/>
            <w:vAlign w:val="center"/>
          </w:tcPr>
          <w:p w14:paraId="6543F84C">
            <w:pPr>
              <w:pStyle w:val="88"/>
              <w:widowControl w:val="0"/>
              <w:spacing w:line="240" w:lineRule="auto"/>
              <w:ind w:firstLine="0" w:firstLineChars="0"/>
              <w:rPr>
                <w:rFonts w:hAnsi="宋体"/>
                <w:sz w:val="20"/>
                <w:szCs w:val="20"/>
              </w:rPr>
            </w:pPr>
          </w:p>
        </w:tc>
      </w:tr>
      <w:tr w14:paraId="15FC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8584172">
            <w:pPr>
              <w:pStyle w:val="88"/>
              <w:widowControl w:val="0"/>
              <w:numPr>
                <w:ilvl w:val="0"/>
                <w:numId w:val="27"/>
              </w:numPr>
              <w:spacing w:line="240" w:lineRule="auto"/>
              <w:ind w:firstLineChars="0"/>
              <w:rPr>
                <w:rFonts w:hAnsi="宋体"/>
                <w:sz w:val="20"/>
                <w:szCs w:val="20"/>
              </w:rPr>
            </w:pPr>
          </w:p>
        </w:tc>
        <w:tc>
          <w:tcPr>
            <w:tcW w:w="2412" w:type="dxa"/>
            <w:vAlign w:val="center"/>
          </w:tcPr>
          <w:p w14:paraId="7CD37D44">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电力电缆头</w:t>
            </w:r>
          </w:p>
        </w:tc>
        <w:tc>
          <w:tcPr>
            <w:tcW w:w="3685" w:type="dxa"/>
            <w:vAlign w:val="center"/>
          </w:tcPr>
          <w:p w14:paraId="58798526">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1、名称：干包电缆头制安</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2、规格：WDZA-YJY-4*70+35</w:t>
            </w:r>
          </w:p>
        </w:tc>
        <w:tc>
          <w:tcPr>
            <w:tcW w:w="1027" w:type="dxa"/>
            <w:vAlign w:val="center"/>
          </w:tcPr>
          <w:p w14:paraId="48F5EEED">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4个</w:t>
            </w:r>
          </w:p>
        </w:tc>
        <w:tc>
          <w:tcPr>
            <w:tcW w:w="824" w:type="dxa"/>
            <w:vAlign w:val="center"/>
          </w:tcPr>
          <w:p w14:paraId="1DDBD80F">
            <w:pPr>
              <w:pStyle w:val="88"/>
              <w:widowControl w:val="0"/>
              <w:spacing w:line="240" w:lineRule="auto"/>
              <w:ind w:firstLine="0" w:firstLineChars="0"/>
              <w:rPr>
                <w:rFonts w:hAnsi="宋体"/>
                <w:sz w:val="20"/>
                <w:szCs w:val="20"/>
              </w:rPr>
            </w:pPr>
          </w:p>
        </w:tc>
      </w:tr>
      <w:tr w14:paraId="2BBDC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416E44D">
            <w:pPr>
              <w:pStyle w:val="88"/>
              <w:widowControl w:val="0"/>
              <w:numPr>
                <w:ilvl w:val="0"/>
                <w:numId w:val="27"/>
              </w:numPr>
              <w:spacing w:line="240" w:lineRule="auto"/>
              <w:ind w:firstLineChars="0"/>
              <w:rPr>
                <w:rFonts w:hAnsi="宋体"/>
                <w:sz w:val="20"/>
                <w:szCs w:val="20"/>
              </w:rPr>
            </w:pPr>
          </w:p>
        </w:tc>
        <w:tc>
          <w:tcPr>
            <w:tcW w:w="2412" w:type="dxa"/>
            <w:vAlign w:val="center"/>
          </w:tcPr>
          <w:p w14:paraId="4D411A70">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电力电缆头</w:t>
            </w:r>
          </w:p>
        </w:tc>
        <w:tc>
          <w:tcPr>
            <w:tcW w:w="3685" w:type="dxa"/>
            <w:vAlign w:val="center"/>
          </w:tcPr>
          <w:p w14:paraId="55A02AEE">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1、名称：干包电缆头制安</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2、规格：WDZA-YJY-4*35+16</w:t>
            </w:r>
          </w:p>
        </w:tc>
        <w:tc>
          <w:tcPr>
            <w:tcW w:w="1027" w:type="dxa"/>
            <w:vAlign w:val="center"/>
          </w:tcPr>
          <w:p w14:paraId="7C9BCA0B">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12个</w:t>
            </w:r>
          </w:p>
        </w:tc>
        <w:tc>
          <w:tcPr>
            <w:tcW w:w="824" w:type="dxa"/>
            <w:vAlign w:val="center"/>
          </w:tcPr>
          <w:p w14:paraId="7FA3032D">
            <w:pPr>
              <w:pStyle w:val="88"/>
              <w:widowControl w:val="0"/>
              <w:spacing w:line="240" w:lineRule="auto"/>
              <w:ind w:firstLine="0" w:firstLineChars="0"/>
              <w:rPr>
                <w:rFonts w:hAnsi="宋体"/>
                <w:sz w:val="20"/>
                <w:szCs w:val="20"/>
              </w:rPr>
            </w:pPr>
          </w:p>
        </w:tc>
      </w:tr>
      <w:tr w14:paraId="77EA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A82ED52">
            <w:pPr>
              <w:pStyle w:val="88"/>
              <w:widowControl w:val="0"/>
              <w:numPr>
                <w:ilvl w:val="0"/>
                <w:numId w:val="27"/>
              </w:numPr>
              <w:spacing w:line="240" w:lineRule="auto"/>
              <w:ind w:firstLineChars="0"/>
              <w:rPr>
                <w:rFonts w:hAnsi="宋体"/>
                <w:sz w:val="20"/>
                <w:szCs w:val="20"/>
              </w:rPr>
            </w:pPr>
          </w:p>
        </w:tc>
        <w:tc>
          <w:tcPr>
            <w:tcW w:w="2412" w:type="dxa"/>
            <w:vAlign w:val="center"/>
          </w:tcPr>
          <w:p w14:paraId="7BD71EE1">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电力电缆头</w:t>
            </w:r>
          </w:p>
        </w:tc>
        <w:tc>
          <w:tcPr>
            <w:tcW w:w="3685" w:type="dxa"/>
            <w:vAlign w:val="center"/>
          </w:tcPr>
          <w:p w14:paraId="06C89182">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1、名称：干包电缆头制安</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2、规格：WDZA-YJY-120</w:t>
            </w:r>
          </w:p>
        </w:tc>
        <w:tc>
          <w:tcPr>
            <w:tcW w:w="1027" w:type="dxa"/>
            <w:vAlign w:val="center"/>
          </w:tcPr>
          <w:p w14:paraId="5782CDC4">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2个</w:t>
            </w:r>
          </w:p>
        </w:tc>
        <w:tc>
          <w:tcPr>
            <w:tcW w:w="824" w:type="dxa"/>
            <w:vAlign w:val="center"/>
          </w:tcPr>
          <w:p w14:paraId="501CB21E">
            <w:pPr>
              <w:pStyle w:val="88"/>
              <w:widowControl w:val="0"/>
              <w:spacing w:line="240" w:lineRule="auto"/>
              <w:ind w:firstLine="0" w:firstLineChars="0"/>
              <w:rPr>
                <w:rFonts w:hAnsi="宋体"/>
                <w:sz w:val="20"/>
                <w:szCs w:val="20"/>
              </w:rPr>
            </w:pPr>
          </w:p>
        </w:tc>
      </w:tr>
      <w:tr w14:paraId="680D8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749E066">
            <w:pPr>
              <w:pStyle w:val="88"/>
              <w:widowControl w:val="0"/>
              <w:numPr>
                <w:ilvl w:val="0"/>
                <w:numId w:val="27"/>
              </w:numPr>
              <w:spacing w:line="240" w:lineRule="auto"/>
              <w:ind w:firstLineChars="0"/>
              <w:rPr>
                <w:rFonts w:hAnsi="宋体"/>
                <w:sz w:val="20"/>
                <w:szCs w:val="20"/>
              </w:rPr>
            </w:pPr>
          </w:p>
        </w:tc>
        <w:tc>
          <w:tcPr>
            <w:tcW w:w="2412" w:type="dxa"/>
            <w:vAlign w:val="center"/>
          </w:tcPr>
          <w:p w14:paraId="18329E2C">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电力电缆头</w:t>
            </w:r>
          </w:p>
        </w:tc>
        <w:tc>
          <w:tcPr>
            <w:tcW w:w="3685" w:type="dxa"/>
            <w:vAlign w:val="center"/>
          </w:tcPr>
          <w:p w14:paraId="68EAADC9">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1、名称：干包电缆头制安</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2、规格：WDZA-YJY-5*6</w:t>
            </w:r>
          </w:p>
        </w:tc>
        <w:tc>
          <w:tcPr>
            <w:tcW w:w="1027" w:type="dxa"/>
            <w:vAlign w:val="center"/>
          </w:tcPr>
          <w:p w14:paraId="0E19F3E1">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12个</w:t>
            </w:r>
          </w:p>
        </w:tc>
        <w:tc>
          <w:tcPr>
            <w:tcW w:w="824" w:type="dxa"/>
            <w:vAlign w:val="center"/>
          </w:tcPr>
          <w:p w14:paraId="14ADBBE2">
            <w:pPr>
              <w:pStyle w:val="88"/>
              <w:widowControl w:val="0"/>
              <w:spacing w:line="240" w:lineRule="auto"/>
              <w:ind w:firstLine="0" w:firstLineChars="0"/>
              <w:rPr>
                <w:rFonts w:hAnsi="宋体"/>
                <w:sz w:val="20"/>
                <w:szCs w:val="20"/>
              </w:rPr>
            </w:pPr>
          </w:p>
        </w:tc>
      </w:tr>
      <w:tr w14:paraId="6394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A4C70F3">
            <w:pPr>
              <w:pStyle w:val="88"/>
              <w:widowControl w:val="0"/>
              <w:numPr>
                <w:ilvl w:val="0"/>
                <w:numId w:val="27"/>
              </w:numPr>
              <w:spacing w:line="240" w:lineRule="auto"/>
              <w:ind w:firstLineChars="0"/>
              <w:rPr>
                <w:rFonts w:hAnsi="宋体"/>
                <w:sz w:val="20"/>
                <w:szCs w:val="20"/>
              </w:rPr>
            </w:pPr>
          </w:p>
        </w:tc>
        <w:tc>
          <w:tcPr>
            <w:tcW w:w="2412" w:type="dxa"/>
            <w:vAlign w:val="center"/>
          </w:tcPr>
          <w:p w14:paraId="119618D6">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电力电缆头</w:t>
            </w:r>
          </w:p>
        </w:tc>
        <w:tc>
          <w:tcPr>
            <w:tcW w:w="3685" w:type="dxa"/>
            <w:vAlign w:val="center"/>
          </w:tcPr>
          <w:p w14:paraId="46437533">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1、名称：干包电缆头制安</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2、规格：WDZA-YJY-3*6</w:t>
            </w:r>
          </w:p>
        </w:tc>
        <w:tc>
          <w:tcPr>
            <w:tcW w:w="1027" w:type="dxa"/>
            <w:vAlign w:val="center"/>
          </w:tcPr>
          <w:p w14:paraId="24F40CDB">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48个</w:t>
            </w:r>
          </w:p>
        </w:tc>
        <w:tc>
          <w:tcPr>
            <w:tcW w:w="824" w:type="dxa"/>
            <w:vAlign w:val="center"/>
          </w:tcPr>
          <w:p w14:paraId="419DF38B">
            <w:pPr>
              <w:pStyle w:val="88"/>
              <w:widowControl w:val="0"/>
              <w:spacing w:line="240" w:lineRule="auto"/>
              <w:ind w:firstLine="0" w:firstLineChars="0"/>
              <w:rPr>
                <w:rFonts w:hAnsi="宋体"/>
                <w:sz w:val="20"/>
                <w:szCs w:val="20"/>
              </w:rPr>
            </w:pPr>
          </w:p>
        </w:tc>
      </w:tr>
      <w:tr w14:paraId="55F54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2950CEF">
            <w:pPr>
              <w:pStyle w:val="88"/>
              <w:widowControl w:val="0"/>
              <w:numPr>
                <w:ilvl w:val="0"/>
                <w:numId w:val="27"/>
              </w:numPr>
              <w:spacing w:line="240" w:lineRule="auto"/>
              <w:ind w:firstLineChars="0"/>
              <w:rPr>
                <w:rFonts w:hAnsi="宋体"/>
                <w:sz w:val="20"/>
                <w:szCs w:val="20"/>
              </w:rPr>
            </w:pPr>
          </w:p>
        </w:tc>
        <w:tc>
          <w:tcPr>
            <w:tcW w:w="2412" w:type="dxa"/>
            <w:vAlign w:val="center"/>
          </w:tcPr>
          <w:p w14:paraId="0B1E0ADD">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桥架</w:t>
            </w:r>
          </w:p>
        </w:tc>
        <w:tc>
          <w:tcPr>
            <w:tcW w:w="3685" w:type="dxa"/>
            <w:vAlign w:val="center"/>
          </w:tcPr>
          <w:p w14:paraId="1A937231">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1、名称：封闭式金属镀锌桥架</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2、规格：300*100</w:t>
            </w:r>
          </w:p>
        </w:tc>
        <w:tc>
          <w:tcPr>
            <w:tcW w:w="1027" w:type="dxa"/>
            <w:vAlign w:val="center"/>
          </w:tcPr>
          <w:p w14:paraId="2590743B">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120m</w:t>
            </w:r>
          </w:p>
        </w:tc>
        <w:tc>
          <w:tcPr>
            <w:tcW w:w="824" w:type="dxa"/>
            <w:vAlign w:val="center"/>
          </w:tcPr>
          <w:p w14:paraId="31C7B847">
            <w:pPr>
              <w:pStyle w:val="88"/>
              <w:widowControl w:val="0"/>
              <w:spacing w:line="240" w:lineRule="auto"/>
              <w:ind w:firstLine="0" w:firstLineChars="0"/>
              <w:rPr>
                <w:rFonts w:hAnsi="宋体"/>
                <w:sz w:val="20"/>
                <w:szCs w:val="20"/>
              </w:rPr>
            </w:pPr>
          </w:p>
        </w:tc>
      </w:tr>
      <w:tr w14:paraId="7DE52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CF79B26">
            <w:pPr>
              <w:pStyle w:val="88"/>
              <w:widowControl w:val="0"/>
              <w:numPr>
                <w:ilvl w:val="0"/>
                <w:numId w:val="27"/>
              </w:numPr>
              <w:spacing w:line="240" w:lineRule="auto"/>
              <w:ind w:firstLineChars="0"/>
              <w:rPr>
                <w:rFonts w:hAnsi="宋体"/>
                <w:sz w:val="20"/>
                <w:szCs w:val="20"/>
              </w:rPr>
            </w:pPr>
          </w:p>
        </w:tc>
        <w:tc>
          <w:tcPr>
            <w:tcW w:w="2412" w:type="dxa"/>
            <w:vAlign w:val="center"/>
          </w:tcPr>
          <w:p w14:paraId="0207D780">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通信网络控制设备</w:t>
            </w:r>
          </w:p>
        </w:tc>
        <w:tc>
          <w:tcPr>
            <w:tcW w:w="3685" w:type="dxa"/>
            <w:vAlign w:val="center"/>
          </w:tcPr>
          <w:p w14:paraId="01E3030D">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1、工业连接器</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2、含公头和母头，防水溅，IP54</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3、32A 1P+N+E</w:t>
            </w:r>
          </w:p>
        </w:tc>
        <w:tc>
          <w:tcPr>
            <w:tcW w:w="1027" w:type="dxa"/>
            <w:vAlign w:val="center"/>
          </w:tcPr>
          <w:p w14:paraId="7CF8AA04">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84台(套)</w:t>
            </w:r>
          </w:p>
        </w:tc>
        <w:tc>
          <w:tcPr>
            <w:tcW w:w="824" w:type="dxa"/>
            <w:vAlign w:val="center"/>
          </w:tcPr>
          <w:p w14:paraId="6A9F574D">
            <w:pPr>
              <w:pStyle w:val="88"/>
              <w:widowControl w:val="0"/>
              <w:spacing w:line="240" w:lineRule="auto"/>
              <w:ind w:firstLine="0" w:firstLineChars="0"/>
              <w:rPr>
                <w:rFonts w:hAnsi="宋体"/>
                <w:sz w:val="20"/>
                <w:szCs w:val="20"/>
              </w:rPr>
            </w:pPr>
          </w:p>
        </w:tc>
      </w:tr>
      <w:tr w14:paraId="5552C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B207D66">
            <w:pPr>
              <w:pStyle w:val="88"/>
              <w:widowControl w:val="0"/>
              <w:numPr>
                <w:ilvl w:val="0"/>
                <w:numId w:val="27"/>
              </w:numPr>
              <w:spacing w:line="240" w:lineRule="auto"/>
              <w:ind w:firstLineChars="0"/>
              <w:rPr>
                <w:rFonts w:hAnsi="宋体"/>
                <w:sz w:val="20"/>
                <w:szCs w:val="20"/>
              </w:rPr>
            </w:pPr>
          </w:p>
        </w:tc>
        <w:tc>
          <w:tcPr>
            <w:tcW w:w="2412" w:type="dxa"/>
            <w:vAlign w:val="center"/>
          </w:tcPr>
          <w:p w14:paraId="08778B4C">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插座</w:t>
            </w:r>
          </w:p>
        </w:tc>
        <w:tc>
          <w:tcPr>
            <w:tcW w:w="3685" w:type="dxa"/>
            <w:vAlign w:val="center"/>
          </w:tcPr>
          <w:p w14:paraId="6D27A2E5">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1、名称：PDU电源条</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2、规格：32A</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3、12联国标10A插座，2联国标16A插座</w:t>
            </w:r>
          </w:p>
        </w:tc>
        <w:tc>
          <w:tcPr>
            <w:tcW w:w="1027" w:type="dxa"/>
            <w:vAlign w:val="center"/>
          </w:tcPr>
          <w:p w14:paraId="24A1258D">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84个</w:t>
            </w:r>
          </w:p>
        </w:tc>
        <w:tc>
          <w:tcPr>
            <w:tcW w:w="824" w:type="dxa"/>
            <w:vAlign w:val="center"/>
          </w:tcPr>
          <w:p w14:paraId="552A5D86">
            <w:pPr>
              <w:pStyle w:val="88"/>
              <w:widowControl w:val="0"/>
              <w:spacing w:line="240" w:lineRule="auto"/>
              <w:ind w:firstLine="0" w:firstLineChars="0"/>
              <w:rPr>
                <w:rFonts w:hAnsi="宋体"/>
                <w:sz w:val="20"/>
                <w:szCs w:val="20"/>
              </w:rPr>
            </w:pPr>
          </w:p>
        </w:tc>
      </w:tr>
      <w:tr w14:paraId="1229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47EF6A5">
            <w:pPr>
              <w:pStyle w:val="88"/>
              <w:widowControl w:val="0"/>
              <w:numPr>
                <w:ilvl w:val="0"/>
                <w:numId w:val="27"/>
              </w:numPr>
              <w:spacing w:line="240" w:lineRule="auto"/>
              <w:ind w:firstLineChars="0"/>
              <w:rPr>
                <w:rFonts w:hAnsi="宋体"/>
                <w:sz w:val="20"/>
                <w:szCs w:val="20"/>
              </w:rPr>
            </w:pPr>
          </w:p>
        </w:tc>
        <w:tc>
          <w:tcPr>
            <w:tcW w:w="2412" w:type="dxa"/>
            <w:vAlign w:val="center"/>
          </w:tcPr>
          <w:p w14:paraId="75C91093">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紧定式镀锌电线管</w:t>
            </w:r>
          </w:p>
        </w:tc>
        <w:tc>
          <w:tcPr>
            <w:tcW w:w="3685" w:type="dxa"/>
            <w:vAlign w:val="center"/>
          </w:tcPr>
          <w:p w14:paraId="3D8DC22D">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1、名称：双面镀锌电线管</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2、规格：JDG25</w:t>
            </w:r>
          </w:p>
        </w:tc>
        <w:tc>
          <w:tcPr>
            <w:tcW w:w="1027" w:type="dxa"/>
            <w:vAlign w:val="center"/>
          </w:tcPr>
          <w:p w14:paraId="025F0C0C">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200m</w:t>
            </w:r>
          </w:p>
        </w:tc>
        <w:tc>
          <w:tcPr>
            <w:tcW w:w="824" w:type="dxa"/>
            <w:vAlign w:val="center"/>
          </w:tcPr>
          <w:p w14:paraId="135DD7B8">
            <w:pPr>
              <w:pStyle w:val="88"/>
              <w:widowControl w:val="0"/>
              <w:spacing w:line="240" w:lineRule="auto"/>
              <w:ind w:firstLine="0" w:firstLineChars="0"/>
              <w:rPr>
                <w:rFonts w:hAnsi="宋体"/>
                <w:sz w:val="20"/>
                <w:szCs w:val="20"/>
              </w:rPr>
            </w:pPr>
          </w:p>
        </w:tc>
      </w:tr>
      <w:tr w14:paraId="4AC4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75C7CEA">
            <w:pPr>
              <w:pStyle w:val="88"/>
              <w:widowControl w:val="0"/>
              <w:numPr>
                <w:ilvl w:val="0"/>
                <w:numId w:val="27"/>
              </w:numPr>
              <w:spacing w:line="240" w:lineRule="auto"/>
              <w:ind w:firstLineChars="0"/>
              <w:rPr>
                <w:rFonts w:hAnsi="宋体"/>
                <w:sz w:val="20"/>
                <w:szCs w:val="20"/>
              </w:rPr>
            </w:pPr>
          </w:p>
        </w:tc>
        <w:tc>
          <w:tcPr>
            <w:tcW w:w="2412" w:type="dxa"/>
            <w:vAlign w:val="center"/>
          </w:tcPr>
          <w:p w14:paraId="1230F3EE">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配管</w:t>
            </w:r>
          </w:p>
        </w:tc>
        <w:tc>
          <w:tcPr>
            <w:tcW w:w="3685" w:type="dxa"/>
            <w:vAlign w:val="center"/>
          </w:tcPr>
          <w:p w14:paraId="7B0A998B">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1、名称：金属软管</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2、规格：DN15</w:t>
            </w:r>
          </w:p>
        </w:tc>
        <w:tc>
          <w:tcPr>
            <w:tcW w:w="1027" w:type="dxa"/>
            <w:vAlign w:val="center"/>
          </w:tcPr>
          <w:p w14:paraId="60B17084">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100m</w:t>
            </w:r>
          </w:p>
        </w:tc>
        <w:tc>
          <w:tcPr>
            <w:tcW w:w="824" w:type="dxa"/>
            <w:vAlign w:val="center"/>
          </w:tcPr>
          <w:p w14:paraId="12365E15">
            <w:pPr>
              <w:pStyle w:val="88"/>
              <w:widowControl w:val="0"/>
              <w:spacing w:line="240" w:lineRule="auto"/>
              <w:ind w:firstLine="0" w:firstLineChars="0"/>
              <w:rPr>
                <w:rFonts w:hAnsi="宋体"/>
                <w:sz w:val="20"/>
                <w:szCs w:val="20"/>
              </w:rPr>
            </w:pPr>
          </w:p>
        </w:tc>
      </w:tr>
      <w:tr w14:paraId="1A2D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F6E7A54">
            <w:pPr>
              <w:pStyle w:val="88"/>
              <w:widowControl w:val="0"/>
              <w:numPr>
                <w:ilvl w:val="0"/>
                <w:numId w:val="27"/>
              </w:numPr>
              <w:spacing w:line="240" w:lineRule="auto"/>
              <w:ind w:firstLineChars="0"/>
              <w:rPr>
                <w:rFonts w:hAnsi="宋体"/>
                <w:sz w:val="20"/>
                <w:szCs w:val="20"/>
              </w:rPr>
            </w:pPr>
          </w:p>
        </w:tc>
        <w:tc>
          <w:tcPr>
            <w:tcW w:w="2412" w:type="dxa"/>
            <w:vAlign w:val="center"/>
          </w:tcPr>
          <w:p w14:paraId="2C57CDD2">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荧光灯</w:t>
            </w:r>
          </w:p>
        </w:tc>
        <w:tc>
          <w:tcPr>
            <w:tcW w:w="3685" w:type="dxa"/>
            <w:vAlign w:val="center"/>
          </w:tcPr>
          <w:p w14:paraId="3F7FBAF2">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1、名称：吊装格栅灯</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2、型号：T5节能灯，3*14W</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3、规格：600*600含灯盘</w:t>
            </w:r>
          </w:p>
        </w:tc>
        <w:tc>
          <w:tcPr>
            <w:tcW w:w="1027" w:type="dxa"/>
            <w:vAlign w:val="center"/>
          </w:tcPr>
          <w:p w14:paraId="22339E99">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84套</w:t>
            </w:r>
          </w:p>
        </w:tc>
        <w:tc>
          <w:tcPr>
            <w:tcW w:w="824" w:type="dxa"/>
            <w:vAlign w:val="center"/>
          </w:tcPr>
          <w:p w14:paraId="31580E67">
            <w:pPr>
              <w:pStyle w:val="88"/>
              <w:widowControl w:val="0"/>
              <w:spacing w:line="240" w:lineRule="auto"/>
              <w:ind w:firstLine="0" w:firstLineChars="0"/>
              <w:rPr>
                <w:rFonts w:hAnsi="宋体"/>
                <w:sz w:val="20"/>
                <w:szCs w:val="20"/>
              </w:rPr>
            </w:pPr>
          </w:p>
        </w:tc>
      </w:tr>
      <w:tr w14:paraId="3AD6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74DB3EF">
            <w:pPr>
              <w:pStyle w:val="88"/>
              <w:widowControl w:val="0"/>
              <w:numPr>
                <w:ilvl w:val="0"/>
                <w:numId w:val="27"/>
              </w:numPr>
              <w:spacing w:line="240" w:lineRule="auto"/>
              <w:ind w:firstLineChars="0"/>
              <w:rPr>
                <w:rFonts w:hAnsi="宋体"/>
                <w:sz w:val="20"/>
                <w:szCs w:val="20"/>
              </w:rPr>
            </w:pPr>
          </w:p>
        </w:tc>
        <w:tc>
          <w:tcPr>
            <w:tcW w:w="2412" w:type="dxa"/>
            <w:vAlign w:val="center"/>
          </w:tcPr>
          <w:p w14:paraId="5AFCCAC3">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荧光灯</w:t>
            </w:r>
          </w:p>
        </w:tc>
        <w:tc>
          <w:tcPr>
            <w:tcW w:w="3685" w:type="dxa"/>
            <w:vAlign w:val="center"/>
          </w:tcPr>
          <w:p w14:paraId="2EFB8D1B">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1、名称：吊装格栅灯</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2、型号：T5节能灯，3*14W，电池后备时间30分钟</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3、规格：600*600含灯盘</w:t>
            </w:r>
          </w:p>
        </w:tc>
        <w:tc>
          <w:tcPr>
            <w:tcW w:w="1027" w:type="dxa"/>
            <w:vAlign w:val="center"/>
          </w:tcPr>
          <w:p w14:paraId="03611EBA">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16套</w:t>
            </w:r>
          </w:p>
        </w:tc>
        <w:tc>
          <w:tcPr>
            <w:tcW w:w="824" w:type="dxa"/>
            <w:vAlign w:val="center"/>
          </w:tcPr>
          <w:p w14:paraId="3FE477D9">
            <w:pPr>
              <w:pStyle w:val="88"/>
              <w:widowControl w:val="0"/>
              <w:spacing w:line="240" w:lineRule="auto"/>
              <w:ind w:firstLine="0" w:firstLineChars="0"/>
              <w:rPr>
                <w:rFonts w:hAnsi="宋体"/>
                <w:sz w:val="20"/>
                <w:szCs w:val="20"/>
              </w:rPr>
            </w:pPr>
          </w:p>
        </w:tc>
      </w:tr>
      <w:tr w14:paraId="5A0E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522D50B">
            <w:pPr>
              <w:pStyle w:val="88"/>
              <w:widowControl w:val="0"/>
              <w:numPr>
                <w:ilvl w:val="0"/>
                <w:numId w:val="27"/>
              </w:numPr>
              <w:spacing w:line="240" w:lineRule="auto"/>
              <w:ind w:firstLineChars="0"/>
              <w:rPr>
                <w:rFonts w:hAnsi="宋体"/>
                <w:sz w:val="20"/>
                <w:szCs w:val="20"/>
              </w:rPr>
            </w:pPr>
          </w:p>
        </w:tc>
        <w:tc>
          <w:tcPr>
            <w:tcW w:w="2412" w:type="dxa"/>
            <w:vAlign w:val="center"/>
          </w:tcPr>
          <w:p w14:paraId="3453F597">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荧光灯</w:t>
            </w:r>
          </w:p>
        </w:tc>
        <w:tc>
          <w:tcPr>
            <w:tcW w:w="3685" w:type="dxa"/>
            <w:vAlign w:val="center"/>
          </w:tcPr>
          <w:p w14:paraId="14017F98">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1、名称：吊装式明装双管荧光格栅灯带 1200×300</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2、型号：T5节能灯，2*28W</w:t>
            </w:r>
          </w:p>
        </w:tc>
        <w:tc>
          <w:tcPr>
            <w:tcW w:w="1027" w:type="dxa"/>
            <w:vAlign w:val="center"/>
          </w:tcPr>
          <w:p w14:paraId="1888A69D">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11套</w:t>
            </w:r>
          </w:p>
        </w:tc>
        <w:tc>
          <w:tcPr>
            <w:tcW w:w="824" w:type="dxa"/>
            <w:vAlign w:val="center"/>
          </w:tcPr>
          <w:p w14:paraId="4D6C97F2">
            <w:pPr>
              <w:pStyle w:val="88"/>
              <w:widowControl w:val="0"/>
              <w:spacing w:line="240" w:lineRule="auto"/>
              <w:ind w:firstLine="0" w:firstLineChars="0"/>
              <w:rPr>
                <w:rFonts w:hAnsi="宋体"/>
                <w:sz w:val="20"/>
                <w:szCs w:val="20"/>
              </w:rPr>
            </w:pPr>
          </w:p>
        </w:tc>
      </w:tr>
      <w:tr w14:paraId="435E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63AA834">
            <w:pPr>
              <w:pStyle w:val="88"/>
              <w:widowControl w:val="0"/>
              <w:numPr>
                <w:ilvl w:val="0"/>
                <w:numId w:val="27"/>
              </w:numPr>
              <w:spacing w:line="240" w:lineRule="auto"/>
              <w:ind w:firstLineChars="0"/>
              <w:rPr>
                <w:rFonts w:hAnsi="宋体"/>
                <w:sz w:val="20"/>
                <w:szCs w:val="20"/>
              </w:rPr>
            </w:pPr>
          </w:p>
        </w:tc>
        <w:tc>
          <w:tcPr>
            <w:tcW w:w="2412" w:type="dxa"/>
            <w:vAlign w:val="center"/>
          </w:tcPr>
          <w:p w14:paraId="7353C7ED">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照明开关</w:t>
            </w:r>
          </w:p>
        </w:tc>
        <w:tc>
          <w:tcPr>
            <w:tcW w:w="3685" w:type="dxa"/>
            <w:vAlign w:val="center"/>
          </w:tcPr>
          <w:p w14:paraId="7029C4A8">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1、名称：双联单控面板开关</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2、规格：K86 10A</w:t>
            </w:r>
          </w:p>
        </w:tc>
        <w:tc>
          <w:tcPr>
            <w:tcW w:w="1027" w:type="dxa"/>
            <w:vAlign w:val="center"/>
          </w:tcPr>
          <w:p w14:paraId="0D6A6116">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8个</w:t>
            </w:r>
          </w:p>
        </w:tc>
        <w:tc>
          <w:tcPr>
            <w:tcW w:w="824" w:type="dxa"/>
            <w:vAlign w:val="center"/>
          </w:tcPr>
          <w:p w14:paraId="451B4CCD">
            <w:pPr>
              <w:pStyle w:val="88"/>
              <w:widowControl w:val="0"/>
              <w:spacing w:line="240" w:lineRule="auto"/>
              <w:ind w:firstLine="0" w:firstLineChars="0"/>
              <w:rPr>
                <w:rFonts w:hAnsi="宋体"/>
                <w:sz w:val="20"/>
                <w:szCs w:val="20"/>
              </w:rPr>
            </w:pPr>
          </w:p>
        </w:tc>
      </w:tr>
      <w:tr w14:paraId="4C2E6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159CB43">
            <w:pPr>
              <w:pStyle w:val="88"/>
              <w:widowControl w:val="0"/>
              <w:numPr>
                <w:ilvl w:val="0"/>
                <w:numId w:val="27"/>
              </w:numPr>
              <w:spacing w:line="240" w:lineRule="auto"/>
              <w:ind w:firstLineChars="0"/>
              <w:rPr>
                <w:rFonts w:hAnsi="宋体"/>
                <w:sz w:val="20"/>
                <w:szCs w:val="20"/>
              </w:rPr>
            </w:pPr>
          </w:p>
        </w:tc>
        <w:tc>
          <w:tcPr>
            <w:tcW w:w="2412" w:type="dxa"/>
            <w:vAlign w:val="center"/>
          </w:tcPr>
          <w:p w14:paraId="3CD77626">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照明开关</w:t>
            </w:r>
          </w:p>
        </w:tc>
        <w:tc>
          <w:tcPr>
            <w:tcW w:w="3685" w:type="dxa"/>
            <w:vAlign w:val="center"/>
          </w:tcPr>
          <w:p w14:paraId="30DC5B1C">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1、名称：双联双控翘板开关</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2、规格：K86 10A</w:t>
            </w:r>
          </w:p>
        </w:tc>
        <w:tc>
          <w:tcPr>
            <w:tcW w:w="1027" w:type="dxa"/>
            <w:vAlign w:val="center"/>
          </w:tcPr>
          <w:p w14:paraId="10A009B5">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4个</w:t>
            </w:r>
          </w:p>
        </w:tc>
        <w:tc>
          <w:tcPr>
            <w:tcW w:w="824" w:type="dxa"/>
            <w:vAlign w:val="center"/>
          </w:tcPr>
          <w:p w14:paraId="66A111A2">
            <w:pPr>
              <w:pStyle w:val="88"/>
              <w:widowControl w:val="0"/>
              <w:spacing w:line="240" w:lineRule="auto"/>
              <w:ind w:firstLine="0" w:firstLineChars="0"/>
              <w:rPr>
                <w:rFonts w:hAnsi="宋体"/>
                <w:sz w:val="20"/>
                <w:szCs w:val="20"/>
              </w:rPr>
            </w:pPr>
          </w:p>
        </w:tc>
      </w:tr>
      <w:tr w14:paraId="6497F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AF43CE1">
            <w:pPr>
              <w:pStyle w:val="88"/>
              <w:widowControl w:val="0"/>
              <w:numPr>
                <w:ilvl w:val="0"/>
                <w:numId w:val="27"/>
              </w:numPr>
              <w:spacing w:line="240" w:lineRule="auto"/>
              <w:ind w:firstLineChars="0"/>
              <w:rPr>
                <w:rFonts w:hAnsi="宋体"/>
                <w:sz w:val="20"/>
                <w:szCs w:val="20"/>
              </w:rPr>
            </w:pPr>
          </w:p>
        </w:tc>
        <w:tc>
          <w:tcPr>
            <w:tcW w:w="2412" w:type="dxa"/>
            <w:vAlign w:val="center"/>
          </w:tcPr>
          <w:p w14:paraId="16D06BE4">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端子箱</w:t>
            </w:r>
          </w:p>
        </w:tc>
        <w:tc>
          <w:tcPr>
            <w:tcW w:w="3685" w:type="dxa"/>
            <w:vAlign w:val="center"/>
          </w:tcPr>
          <w:p w14:paraId="54C7CFBC">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1、名称：接地端子箱</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2、型号：LEB</w:t>
            </w:r>
          </w:p>
        </w:tc>
        <w:tc>
          <w:tcPr>
            <w:tcW w:w="1027" w:type="dxa"/>
            <w:vAlign w:val="center"/>
          </w:tcPr>
          <w:p w14:paraId="10794B32">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6台</w:t>
            </w:r>
          </w:p>
        </w:tc>
        <w:tc>
          <w:tcPr>
            <w:tcW w:w="824" w:type="dxa"/>
            <w:vAlign w:val="center"/>
          </w:tcPr>
          <w:p w14:paraId="18468639">
            <w:pPr>
              <w:pStyle w:val="88"/>
              <w:widowControl w:val="0"/>
              <w:spacing w:line="240" w:lineRule="auto"/>
              <w:ind w:firstLine="0" w:firstLineChars="0"/>
              <w:rPr>
                <w:rFonts w:hAnsi="宋体"/>
                <w:sz w:val="20"/>
                <w:szCs w:val="20"/>
              </w:rPr>
            </w:pPr>
          </w:p>
        </w:tc>
      </w:tr>
      <w:tr w14:paraId="1E82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3A9DFA0">
            <w:pPr>
              <w:pStyle w:val="88"/>
              <w:widowControl w:val="0"/>
              <w:numPr>
                <w:ilvl w:val="0"/>
                <w:numId w:val="27"/>
              </w:numPr>
              <w:spacing w:line="240" w:lineRule="auto"/>
              <w:ind w:firstLineChars="0"/>
              <w:rPr>
                <w:rFonts w:hAnsi="宋体"/>
                <w:sz w:val="20"/>
                <w:szCs w:val="20"/>
              </w:rPr>
            </w:pPr>
          </w:p>
        </w:tc>
        <w:tc>
          <w:tcPr>
            <w:tcW w:w="2412" w:type="dxa"/>
            <w:vAlign w:val="center"/>
          </w:tcPr>
          <w:p w14:paraId="06F4DAB7">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信号报警装置柜、箱</w:t>
            </w:r>
          </w:p>
        </w:tc>
        <w:tc>
          <w:tcPr>
            <w:tcW w:w="3685" w:type="dxa"/>
            <w:vAlign w:val="center"/>
          </w:tcPr>
          <w:p w14:paraId="7A774CEF">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1、弱电间UPS主机</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2、整机效率93%以上，带隔离旁路</w:t>
            </w:r>
          </w:p>
        </w:tc>
        <w:tc>
          <w:tcPr>
            <w:tcW w:w="1027" w:type="dxa"/>
            <w:vAlign w:val="center"/>
          </w:tcPr>
          <w:p w14:paraId="4DCF5E57">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11台</w:t>
            </w:r>
          </w:p>
        </w:tc>
        <w:tc>
          <w:tcPr>
            <w:tcW w:w="824" w:type="dxa"/>
            <w:vAlign w:val="center"/>
          </w:tcPr>
          <w:p w14:paraId="276310A4">
            <w:pPr>
              <w:pStyle w:val="88"/>
              <w:widowControl w:val="0"/>
              <w:spacing w:line="240" w:lineRule="auto"/>
              <w:ind w:firstLine="0" w:firstLineChars="0"/>
              <w:rPr>
                <w:rFonts w:hAnsi="宋体"/>
                <w:sz w:val="20"/>
                <w:szCs w:val="20"/>
              </w:rPr>
            </w:pPr>
          </w:p>
        </w:tc>
      </w:tr>
      <w:tr w14:paraId="2DF04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105D6E4">
            <w:pPr>
              <w:pStyle w:val="88"/>
              <w:widowControl w:val="0"/>
              <w:numPr>
                <w:ilvl w:val="0"/>
                <w:numId w:val="27"/>
              </w:numPr>
              <w:spacing w:line="240" w:lineRule="auto"/>
              <w:ind w:firstLineChars="0"/>
              <w:rPr>
                <w:rFonts w:hAnsi="宋体"/>
                <w:sz w:val="20"/>
                <w:szCs w:val="20"/>
              </w:rPr>
            </w:pPr>
          </w:p>
        </w:tc>
        <w:tc>
          <w:tcPr>
            <w:tcW w:w="2412" w:type="dxa"/>
            <w:vAlign w:val="center"/>
          </w:tcPr>
          <w:p w14:paraId="58118E4B">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蓄电池</w:t>
            </w:r>
          </w:p>
        </w:tc>
        <w:tc>
          <w:tcPr>
            <w:tcW w:w="3685" w:type="dxa"/>
            <w:vAlign w:val="center"/>
          </w:tcPr>
          <w:p w14:paraId="348CA632">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1、名称：铅酸电池</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2、容量(A·h)：12V 100AH</w:t>
            </w:r>
          </w:p>
        </w:tc>
        <w:tc>
          <w:tcPr>
            <w:tcW w:w="1027" w:type="dxa"/>
            <w:vAlign w:val="center"/>
          </w:tcPr>
          <w:p w14:paraId="12D08E07">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220节</w:t>
            </w:r>
          </w:p>
        </w:tc>
        <w:tc>
          <w:tcPr>
            <w:tcW w:w="824" w:type="dxa"/>
            <w:vAlign w:val="center"/>
          </w:tcPr>
          <w:p w14:paraId="65E56F6B">
            <w:pPr>
              <w:pStyle w:val="88"/>
              <w:widowControl w:val="0"/>
              <w:spacing w:line="240" w:lineRule="auto"/>
              <w:ind w:firstLine="0" w:firstLineChars="0"/>
              <w:rPr>
                <w:rFonts w:hAnsi="宋体"/>
                <w:sz w:val="20"/>
                <w:szCs w:val="20"/>
              </w:rPr>
            </w:pPr>
          </w:p>
        </w:tc>
      </w:tr>
      <w:tr w14:paraId="22207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56000BB">
            <w:pPr>
              <w:pStyle w:val="88"/>
              <w:widowControl w:val="0"/>
              <w:numPr>
                <w:ilvl w:val="0"/>
                <w:numId w:val="27"/>
              </w:numPr>
              <w:spacing w:line="240" w:lineRule="auto"/>
              <w:ind w:firstLineChars="0"/>
              <w:rPr>
                <w:rFonts w:hAnsi="宋体"/>
                <w:sz w:val="20"/>
                <w:szCs w:val="20"/>
              </w:rPr>
            </w:pPr>
          </w:p>
        </w:tc>
        <w:tc>
          <w:tcPr>
            <w:tcW w:w="2412" w:type="dxa"/>
            <w:vAlign w:val="center"/>
          </w:tcPr>
          <w:p w14:paraId="7F09066F">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信号报警装置柜、箱</w:t>
            </w:r>
          </w:p>
        </w:tc>
        <w:tc>
          <w:tcPr>
            <w:tcW w:w="3685" w:type="dxa"/>
            <w:vAlign w:val="center"/>
          </w:tcPr>
          <w:p w14:paraId="1848BDF2">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1、UPS主机</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2、实际使用160KVA模块化UPS，框架至少可支持200KVA容量，备用一个模块，组成N+1冗余。含底座支架，电池后备时间15分钟</w:t>
            </w:r>
          </w:p>
        </w:tc>
        <w:tc>
          <w:tcPr>
            <w:tcW w:w="1027" w:type="dxa"/>
            <w:vAlign w:val="center"/>
          </w:tcPr>
          <w:p w14:paraId="39ABBCDD">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0C793CDC">
            <w:pPr>
              <w:pStyle w:val="88"/>
              <w:widowControl w:val="0"/>
              <w:spacing w:line="240" w:lineRule="auto"/>
              <w:ind w:firstLine="0" w:firstLineChars="0"/>
              <w:rPr>
                <w:rFonts w:hAnsi="宋体"/>
                <w:sz w:val="20"/>
                <w:szCs w:val="20"/>
              </w:rPr>
            </w:pPr>
          </w:p>
        </w:tc>
      </w:tr>
      <w:tr w14:paraId="0AF81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3888A9B">
            <w:pPr>
              <w:pStyle w:val="88"/>
              <w:widowControl w:val="0"/>
              <w:numPr>
                <w:ilvl w:val="0"/>
                <w:numId w:val="27"/>
              </w:numPr>
              <w:spacing w:line="240" w:lineRule="auto"/>
              <w:ind w:firstLineChars="0"/>
              <w:rPr>
                <w:rFonts w:hAnsi="宋体"/>
                <w:sz w:val="20"/>
                <w:szCs w:val="20"/>
              </w:rPr>
            </w:pPr>
          </w:p>
        </w:tc>
        <w:tc>
          <w:tcPr>
            <w:tcW w:w="2412" w:type="dxa"/>
            <w:vAlign w:val="center"/>
          </w:tcPr>
          <w:p w14:paraId="383A2C8F">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蓄电池</w:t>
            </w:r>
          </w:p>
        </w:tc>
        <w:tc>
          <w:tcPr>
            <w:tcW w:w="3685" w:type="dxa"/>
            <w:vAlign w:val="center"/>
          </w:tcPr>
          <w:p w14:paraId="2ACC3208">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1、名称：铅酸电池</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2、型号：带2只电池柜</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3、容量(A·h)：12V 65AH</w:t>
            </w:r>
          </w:p>
        </w:tc>
        <w:tc>
          <w:tcPr>
            <w:tcW w:w="1027" w:type="dxa"/>
            <w:vAlign w:val="center"/>
          </w:tcPr>
          <w:p w14:paraId="76A82CB4">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64节</w:t>
            </w:r>
          </w:p>
        </w:tc>
        <w:tc>
          <w:tcPr>
            <w:tcW w:w="824" w:type="dxa"/>
            <w:vAlign w:val="center"/>
          </w:tcPr>
          <w:p w14:paraId="2CC7E064">
            <w:pPr>
              <w:pStyle w:val="88"/>
              <w:widowControl w:val="0"/>
              <w:spacing w:line="240" w:lineRule="auto"/>
              <w:ind w:firstLine="0" w:firstLineChars="0"/>
              <w:rPr>
                <w:rFonts w:hAnsi="宋体"/>
                <w:sz w:val="20"/>
                <w:szCs w:val="20"/>
              </w:rPr>
            </w:pPr>
          </w:p>
        </w:tc>
      </w:tr>
      <w:tr w14:paraId="6819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BB68A28">
            <w:pPr>
              <w:pStyle w:val="88"/>
              <w:widowControl w:val="0"/>
              <w:numPr>
                <w:ilvl w:val="0"/>
                <w:numId w:val="27"/>
              </w:numPr>
              <w:spacing w:line="240" w:lineRule="auto"/>
              <w:ind w:firstLineChars="0"/>
              <w:rPr>
                <w:rFonts w:hAnsi="宋体"/>
                <w:sz w:val="20"/>
                <w:szCs w:val="20"/>
              </w:rPr>
            </w:pPr>
          </w:p>
        </w:tc>
        <w:tc>
          <w:tcPr>
            <w:tcW w:w="2412" w:type="dxa"/>
            <w:vAlign w:val="center"/>
          </w:tcPr>
          <w:p w14:paraId="54DF1E2F">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空调器</w:t>
            </w:r>
          </w:p>
        </w:tc>
        <w:tc>
          <w:tcPr>
            <w:tcW w:w="3685" w:type="dxa"/>
            <w:vAlign w:val="center"/>
          </w:tcPr>
          <w:p w14:paraId="0E95E272">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1、名称：精密空调（行间空调）</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2、型号：600*1200*2000，含底座支架，显冷量不低于25KW</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3、其他：包含500米冷媒铜管及保温、冷媒；配套加湿管及冷凝水管各320米</w:t>
            </w:r>
          </w:p>
        </w:tc>
        <w:tc>
          <w:tcPr>
            <w:tcW w:w="1027" w:type="dxa"/>
            <w:vAlign w:val="center"/>
          </w:tcPr>
          <w:p w14:paraId="271CDC13">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12套</w:t>
            </w:r>
          </w:p>
        </w:tc>
        <w:tc>
          <w:tcPr>
            <w:tcW w:w="824" w:type="dxa"/>
            <w:vAlign w:val="center"/>
          </w:tcPr>
          <w:p w14:paraId="19338245">
            <w:pPr>
              <w:pStyle w:val="88"/>
              <w:widowControl w:val="0"/>
              <w:spacing w:line="240" w:lineRule="auto"/>
              <w:ind w:firstLine="0" w:firstLineChars="0"/>
              <w:rPr>
                <w:rFonts w:hAnsi="宋体"/>
                <w:sz w:val="20"/>
                <w:szCs w:val="20"/>
              </w:rPr>
            </w:pPr>
          </w:p>
        </w:tc>
      </w:tr>
      <w:tr w14:paraId="3C9D6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0CB479A">
            <w:pPr>
              <w:pStyle w:val="88"/>
              <w:widowControl w:val="0"/>
              <w:numPr>
                <w:ilvl w:val="0"/>
                <w:numId w:val="27"/>
              </w:numPr>
              <w:spacing w:line="240" w:lineRule="auto"/>
              <w:ind w:firstLineChars="0"/>
              <w:rPr>
                <w:rFonts w:hAnsi="宋体"/>
                <w:sz w:val="20"/>
                <w:szCs w:val="20"/>
              </w:rPr>
            </w:pPr>
          </w:p>
        </w:tc>
        <w:tc>
          <w:tcPr>
            <w:tcW w:w="2412" w:type="dxa"/>
            <w:vAlign w:val="center"/>
          </w:tcPr>
          <w:p w14:paraId="0186B844">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配电箱</w:t>
            </w:r>
          </w:p>
        </w:tc>
        <w:tc>
          <w:tcPr>
            <w:tcW w:w="3685" w:type="dxa"/>
            <w:vAlign w:val="center"/>
          </w:tcPr>
          <w:p w14:paraId="2857A999">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1、名称：精密配电柜</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2、规格：600*1200*2000，含底座支架，输出不少于30回路</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3、基础形式、材质、规格：10#槽钢</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4、"  实时监测主路/分支回路的电流、电压、KWH、功率、负载率、功率因数等电参数提供主路/分支回路过流/欠流，过压/欠压，频率等实时报警，报警阀值可预设</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实时监测主路/分支回路开关状态实时监测柜内变压器温度，电涌保护器状态等故障信息，</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提供报警输出。</w:t>
            </w:r>
          </w:p>
        </w:tc>
        <w:tc>
          <w:tcPr>
            <w:tcW w:w="1027" w:type="dxa"/>
            <w:vAlign w:val="center"/>
          </w:tcPr>
          <w:p w14:paraId="46122275">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4台</w:t>
            </w:r>
          </w:p>
        </w:tc>
        <w:tc>
          <w:tcPr>
            <w:tcW w:w="824" w:type="dxa"/>
            <w:vAlign w:val="center"/>
          </w:tcPr>
          <w:p w14:paraId="40C0B99C">
            <w:pPr>
              <w:pStyle w:val="88"/>
              <w:widowControl w:val="0"/>
              <w:spacing w:line="240" w:lineRule="auto"/>
              <w:ind w:firstLine="0" w:firstLineChars="0"/>
              <w:rPr>
                <w:rFonts w:hAnsi="宋体"/>
                <w:sz w:val="20"/>
                <w:szCs w:val="20"/>
              </w:rPr>
            </w:pPr>
          </w:p>
        </w:tc>
      </w:tr>
      <w:tr w14:paraId="3845A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CD4BCE4">
            <w:pPr>
              <w:pStyle w:val="88"/>
              <w:widowControl w:val="0"/>
              <w:numPr>
                <w:ilvl w:val="0"/>
                <w:numId w:val="27"/>
              </w:numPr>
              <w:spacing w:line="240" w:lineRule="auto"/>
              <w:ind w:firstLineChars="0"/>
              <w:rPr>
                <w:rFonts w:hAnsi="宋体"/>
                <w:sz w:val="20"/>
                <w:szCs w:val="20"/>
              </w:rPr>
            </w:pPr>
          </w:p>
        </w:tc>
        <w:tc>
          <w:tcPr>
            <w:tcW w:w="2412" w:type="dxa"/>
            <w:vAlign w:val="center"/>
          </w:tcPr>
          <w:p w14:paraId="085F6EDE">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机柜、机架</w:t>
            </w:r>
          </w:p>
        </w:tc>
        <w:tc>
          <w:tcPr>
            <w:tcW w:w="3685" w:type="dxa"/>
            <w:vAlign w:val="center"/>
          </w:tcPr>
          <w:p w14:paraId="502CEDD3">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1、名称：标准服务器机柜</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2、规格：600*1200*2000，含底座支架</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3、42U标准机柜，标配前后网孔门，4根设备安装立柱，预开孔顶板，2个后部垂直扎线板，密封底板，并柜件及40套设备安装螺丝</w:t>
            </w:r>
          </w:p>
        </w:tc>
        <w:tc>
          <w:tcPr>
            <w:tcW w:w="1027" w:type="dxa"/>
            <w:vAlign w:val="center"/>
          </w:tcPr>
          <w:p w14:paraId="66AC93D0">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38台</w:t>
            </w:r>
          </w:p>
        </w:tc>
        <w:tc>
          <w:tcPr>
            <w:tcW w:w="824" w:type="dxa"/>
            <w:vAlign w:val="center"/>
          </w:tcPr>
          <w:p w14:paraId="05AF7C71">
            <w:pPr>
              <w:pStyle w:val="88"/>
              <w:widowControl w:val="0"/>
              <w:spacing w:line="240" w:lineRule="auto"/>
              <w:ind w:firstLine="0" w:firstLineChars="0"/>
              <w:rPr>
                <w:rFonts w:hAnsi="宋体"/>
                <w:sz w:val="20"/>
                <w:szCs w:val="20"/>
              </w:rPr>
            </w:pPr>
          </w:p>
        </w:tc>
      </w:tr>
      <w:tr w14:paraId="53A8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24E3958">
            <w:pPr>
              <w:pStyle w:val="88"/>
              <w:widowControl w:val="0"/>
              <w:numPr>
                <w:ilvl w:val="0"/>
                <w:numId w:val="27"/>
              </w:numPr>
              <w:spacing w:line="240" w:lineRule="auto"/>
              <w:ind w:firstLineChars="0"/>
              <w:rPr>
                <w:rFonts w:hAnsi="宋体"/>
                <w:sz w:val="20"/>
                <w:szCs w:val="20"/>
              </w:rPr>
            </w:pPr>
          </w:p>
        </w:tc>
        <w:tc>
          <w:tcPr>
            <w:tcW w:w="2412" w:type="dxa"/>
            <w:vAlign w:val="center"/>
          </w:tcPr>
          <w:p w14:paraId="6DFADD00">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机柜、机架</w:t>
            </w:r>
          </w:p>
        </w:tc>
        <w:tc>
          <w:tcPr>
            <w:tcW w:w="3685" w:type="dxa"/>
            <w:vAlign w:val="center"/>
          </w:tcPr>
          <w:p w14:paraId="4BFD48C1">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1、名称：标准网络机柜</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2、规格：800*1200*2000，含底座支架</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3、42U标准机柜，标配前后网孔门，4根设备安装立柱，预开孔顶板，2个后部垂直扎线板，密封底板，并柜件及40套设备安装螺丝、配侧板</w:t>
            </w:r>
          </w:p>
        </w:tc>
        <w:tc>
          <w:tcPr>
            <w:tcW w:w="1027" w:type="dxa"/>
            <w:vAlign w:val="center"/>
          </w:tcPr>
          <w:p w14:paraId="4EDCE26A">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4台</w:t>
            </w:r>
          </w:p>
        </w:tc>
        <w:tc>
          <w:tcPr>
            <w:tcW w:w="824" w:type="dxa"/>
            <w:vAlign w:val="center"/>
          </w:tcPr>
          <w:p w14:paraId="0AE6CF3B">
            <w:pPr>
              <w:pStyle w:val="88"/>
              <w:widowControl w:val="0"/>
              <w:spacing w:line="240" w:lineRule="auto"/>
              <w:ind w:firstLine="0" w:firstLineChars="0"/>
              <w:rPr>
                <w:rFonts w:hAnsi="宋体"/>
                <w:sz w:val="20"/>
                <w:szCs w:val="20"/>
              </w:rPr>
            </w:pPr>
          </w:p>
        </w:tc>
      </w:tr>
      <w:tr w14:paraId="1126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E984225">
            <w:pPr>
              <w:pStyle w:val="88"/>
              <w:widowControl w:val="0"/>
              <w:numPr>
                <w:ilvl w:val="0"/>
                <w:numId w:val="27"/>
              </w:numPr>
              <w:spacing w:line="240" w:lineRule="auto"/>
              <w:ind w:firstLineChars="0"/>
              <w:rPr>
                <w:rFonts w:hAnsi="宋体"/>
                <w:sz w:val="20"/>
                <w:szCs w:val="20"/>
              </w:rPr>
            </w:pPr>
          </w:p>
        </w:tc>
        <w:tc>
          <w:tcPr>
            <w:tcW w:w="2412" w:type="dxa"/>
            <w:vAlign w:val="center"/>
          </w:tcPr>
          <w:p w14:paraId="022E3014">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空调器</w:t>
            </w:r>
          </w:p>
        </w:tc>
        <w:tc>
          <w:tcPr>
            <w:tcW w:w="3685" w:type="dxa"/>
            <w:vAlign w:val="center"/>
          </w:tcPr>
          <w:p w14:paraId="40F7304E">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1、冷通道封闭</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2、移动门、天窗、走线槽等</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3、天窗全玻璃，消防联动，内设照明灯具</w:t>
            </w:r>
          </w:p>
        </w:tc>
        <w:tc>
          <w:tcPr>
            <w:tcW w:w="1027" w:type="dxa"/>
            <w:vAlign w:val="center"/>
          </w:tcPr>
          <w:p w14:paraId="6604ED4A">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1项</w:t>
            </w:r>
          </w:p>
        </w:tc>
        <w:tc>
          <w:tcPr>
            <w:tcW w:w="824" w:type="dxa"/>
            <w:vAlign w:val="center"/>
          </w:tcPr>
          <w:p w14:paraId="66100F44">
            <w:pPr>
              <w:pStyle w:val="88"/>
              <w:widowControl w:val="0"/>
              <w:spacing w:line="240" w:lineRule="auto"/>
              <w:ind w:firstLine="0" w:firstLineChars="0"/>
              <w:rPr>
                <w:rFonts w:hAnsi="宋体"/>
                <w:sz w:val="20"/>
                <w:szCs w:val="20"/>
              </w:rPr>
            </w:pPr>
          </w:p>
        </w:tc>
      </w:tr>
      <w:tr w14:paraId="4A8F7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DFB600A">
            <w:pPr>
              <w:pStyle w:val="88"/>
              <w:widowControl w:val="0"/>
              <w:numPr>
                <w:ilvl w:val="0"/>
                <w:numId w:val="27"/>
              </w:numPr>
              <w:spacing w:line="240" w:lineRule="auto"/>
              <w:ind w:firstLineChars="0"/>
              <w:rPr>
                <w:rFonts w:hAnsi="宋体"/>
                <w:sz w:val="20"/>
                <w:szCs w:val="20"/>
              </w:rPr>
            </w:pPr>
          </w:p>
        </w:tc>
        <w:tc>
          <w:tcPr>
            <w:tcW w:w="2412" w:type="dxa"/>
            <w:vAlign w:val="center"/>
          </w:tcPr>
          <w:p w14:paraId="7FA02337">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模块</w:t>
            </w:r>
          </w:p>
        </w:tc>
        <w:tc>
          <w:tcPr>
            <w:tcW w:w="3685" w:type="dxa"/>
            <w:vAlign w:val="center"/>
          </w:tcPr>
          <w:p w14:paraId="3D73EF0A">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1、名称：微模块监控</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2、包含消防信号的采集处理、顶板的执行机构、电量数据的采集、设备监控、漏水报警等模块化配置，含软件监控平台，监控主机，，温湿度传感器、温度传感器、通信转换模块等</w:t>
            </w:r>
          </w:p>
        </w:tc>
        <w:tc>
          <w:tcPr>
            <w:tcW w:w="1027" w:type="dxa"/>
            <w:vAlign w:val="center"/>
          </w:tcPr>
          <w:p w14:paraId="23A6286E">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2项</w:t>
            </w:r>
          </w:p>
        </w:tc>
        <w:tc>
          <w:tcPr>
            <w:tcW w:w="824" w:type="dxa"/>
            <w:vAlign w:val="center"/>
          </w:tcPr>
          <w:p w14:paraId="3869B69D">
            <w:pPr>
              <w:pStyle w:val="88"/>
              <w:widowControl w:val="0"/>
              <w:spacing w:line="240" w:lineRule="auto"/>
              <w:ind w:firstLine="0" w:firstLineChars="0"/>
              <w:rPr>
                <w:rFonts w:hAnsi="宋体"/>
                <w:sz w:val="20"/>
                <w:szCs w:val="20"/>
              </w:rPr>
            </w:pPr>
          </w:p>
        </w:tc>
      </w:tr>
      <w:tr w14:paraId="0BD7A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CCCB703">
            <w:pPr>
              <w:pStyle w:val="88"/>
              <w:widowControl w:val="0"/>
              <w:numPr>
                <w:ilvl w:val="0"/>
                <w:numId w:val="27"/>
              </w:numPr>
              <w:spacing w:line="240" w:lineRule="auto"/>
              <w:ind w:firstLineChars="0"/>
              <w:rPr>
                <w:rFonts w:hAnsi="宋体"/>
                <w:sz w:val="20"/>
                <w:szCs w:val="20"/>
              </w:rPr>
            </w:pPr>
          </w:p>
        </w:tc>
        <w:tc>
          <w:tcPr>
            <w:tcW w:w="2412" w:type="dxa"/>
            <w:vAlign w:val="center"/>
          </w:tcPr>
          <w:p w14:paraId="5495DE8E">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通信网络控制设备</w:t>
            </w:r>
          </w:p>
        </w:tc>
        <w:tc>
          <w:tcPr>
            <w:tcW w:w="3685" w:type="dxa"/>
            <w:vAlign w:val="center"/>
          </w:tcPr>
          <w:p w14:paraId="1487E027">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1、名称：智能电量仪(LCD)</w:t>
            </w:r>
          </w:p>
        </w:tc>
        <w:tc>
          <w:tcPr>
            <w:tcW w:w="1027" w:type="dxa"/>
            <w:vAlign w:val="center"/>
          </w:tcPr>
          <w:p w14:paraId="3BAF0798">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4台</w:t>
            </w:r>
          </w:p>
        </w:tc>
        <w:tc>
          <w:tcPr>
            <w:tcW w:w="824" w:type="dxa"/>
            <w:vAlign w:val="center"/>
          </w:tcPr>
          <w:p w14:paraId="44C31A60">
            <w:pPr>
              <w:pStyle w:val="88"/>
              <w:widowControl w:val="0"/>
              <w:spacing w:line="240" w:lineRule="auto"/>
              <w:ind w:firstLine="0" w:firstLineChars="0"/>
              <w:rPr>
                <w:rFonts w:hAnsi="宋体"/>
                <w:sz w:val="20"/>
                <w:szCs w:val="20"/>
              </w:rPr>
            </w:pPr>
          </w:p>
        </w:tc>
      </w:tr>
      <w:tr w14:paraId="74980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BE09974">
            <w:pPr>
              <w:pStyle w:val="88"/>
              <w:widowControl w:val="0"/>
              <w:numPr>
                <w:ilvl w:val="0"/>
                <w:numId w:val="27"/>
              </w:numPr>
              <w:spacing w:line="240" w:lineRule="auto"/>
              <w:ind w:firstLineChars="0"/>
              <w:rPr>
                <w:rFonts w:hAnsi="宋体"/>
                <w:sz w:val="20"/>
                <w:szCs w:val="20"/>
              </w:rPr>
            </w:pPr>
          </w:p>
        </w:tc>
        <w:tc>
          <w:tcPr>
            <w:tcW w:w="2412" w:type="dxa"/>
            <w:vAlign w:val="center"/>
          </w:tcPr>
          <w:p w14:paraId="226BE00B">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互感器</w:t>
            </w:r>
          </w:p>
        </w:tc>
        <w:tc>
          <w:tcPr>
            <w:tcW w:w="3685" w:type="dxa"/>
            <w:vAlign w:val="center"/>
          </w:tcPr>
          <w:p w14:paraId="1F7EC4DD">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1、名称：交流互感器</w:t>
            </w:r>
          </w:p>
        </w:tc>
        <w:tc>
          <w:tcPr>
            <w:tcW w:w="1027" w:type="dxa"/>
            <w:vAlign w:val="center"/>
          </w:tcPr>
          <w:p w14:paraId="5D5314F8">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12台</w:t>
            </w:r>
          </w:p>
        </w:tc>
        <w:tc>
          <w:tcPr>
            <w:tcW w:w="824" w:type="dxa"/>
            <w:vAlign w:val="center"/>
          </w:tcPr>
          <w:p w14:paraId="57586142">
            <w:pPr>
              <w:pStyle w:val="88"/>
              <w:widowControl w:val="0"/>
              <w:spacing w:line="240" w:lineRule="auto"/>
              <w:ind w:firstLine="0" w:firstLineChars="0"/>
              <w:rPr>
                <w:rFonts w:hAnsi="宋体"/>
                <w:sz w:val="20"/>
                <w:szCs w:val="20"/>
              </w:rPr>
            </w:pPr>
          </w:p>
        </w:tc>
      </w:tr>
      <w:tr w14:paraId="2233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6894993">
            <w:pPr>
              <w:pStyle w:val="88"/>
              <w:widowControl w:val="0"/>
              <w:numPr>
                <w:ilvl w:val="0"/>
                <w:numId w:val="27"/>
              </w:numPr>
              <w:spacing w:line="240" w:lineRule="auto"/>
              <w:ind w:firstLineChars="0"/>
              <w:rPr>
                <w:rFonts w:hAnsi="宋体"/>
                <w:sz w:val="20"/>
                <w:szCs w:val="20"/>
              </w:rPr>
            </w:pPr>
          </w:p>
        </w:tc>
        <w:tc>
          <w:tcPr>
            <w:tcW w:w="2412" w:type="dxa"/>
            <w:vAlign w:val="center"/>
          </w:tcPr>
          <w:p w14:paraId="5BD83FE0">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软件</w:t>
            </w:r>
          </w:p>
        </w:tc>
        <w:tc>
          <w:tcPr>
            <w:tcW w:w="3685" w:type="dxa"/>
            <w:vAlign w:val="center"/>
          </w:tcPr>
          <w:p w14:paraId="12176C6A">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1、电量监控接口软件应用授权</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2、监控运行平台软件与电量仪通讯的软件接口模块，用于对电量仪通讯协议数据解析和连接。</w:t>
            </w:r>
          </w:p>
        </w:tc>
        <w:tc>
          <w:tcPr>
            <w:tcW w:w="1027" w:type="dxa"/>
            <w:vAlign w:val="center"/>
          </w:tcPr>
          <w:p w14:paraId="27A6D189">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45C142FF">
            <w:pPr>
              <w:pStyle w:val="88"/>
              <w:widowControl w:val="0"/>
              <w:spacing w:line="240" w:lineRule="auto"/>
              <w:ind w:firstLine="0" w:firstLineChars="0"/>
              <w:rPr>
                <w:rFonts w:hAnsi="宋体"/>
                <w:sz w:val="20"/>
                <w:szCs w:val="20"/>
              </w:rPr>
            </w:pPr>
          </w:p>
        </w:tc>
      </w:tr>
      <w:tr w14:paraId="11901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F66544E">
            <w:pPr>
              <w:pStyle w:val="88"/>
              <w:widowControl w:val="0"/>
              <w:numPr>
                <w:ilvl w:val="0"/>
                <w:numId w:val="27"/>
              </w:numPr>
              <w:spacing w:line="240" w:lineRule="auto"/>
              <w:ind w:firstLineChars="0"/>
              <w:rPr>
                <w:rFonts w:hAnsi="宋体"/>
                <w:sz w:val="20"/>
                <w:szCs w:val="20"/>
              </w:rPr>
            </w:pPr>
          </w:p>
        </w:tc>
        <w:tc>
          <w:tcPr>
            <w:tcW w:w="2412" w:type="dxa"/>
            <w:vAlign w:val="center"/>
          </w:tcPr>
          <w:p w14:paraId="53BD1538">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模块</w:t>
            </w:r>
          </w:p>
        </w:tc>
        <w:tc>
          <w:tcPr>
            <w:tcW w:w="3685" w:type="dxa"/>
            <w:vAlign w:val="center"/>
          </w:tcPr>
          <w:p w14:paraId="17E3D9DE">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1、名称：8路隔离数字量输入模块</w:t>
            </w:r>
          </w:p>
        </w:tc>
        <w:tc>
          <w:tcPr>
            <w:tcW w:w="1027" w:type="dxa"/>
            <w:vAlign w:val="center"/>
          </w:tcPr>
          <w:p w14:paraId="1B29C8EE">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4个</w:t>
            </w:r>
          </w:p>
        </w:tc>
        <w:tc>
          <w:tcPr>
            <w:tcW w:w="824" w:type="dxa"/>
            <w:vAlign w:val="center"/>
          </w:tcPr>
          <w:p w14:paraId="2D0E1D8A">
            <w:pPr>
              <w:pStyle w:val="88"/>
              <w:widowControl w:val="0"/>
              <w:spacing w:line="240" w:lineRule="auto"/>
              <w:ind w:firstLine="0" w:firstLineChars="0"/>
              <w:rPr>
                <w:rFonts w:hAnsi="宋体"/>
                <w:sz w:val="20"/>
                <w:szCs w:val="20"/>
              </w:rPr>
            </w:pPr>
          </w:p>
        </w:tc>
      </w:tr>
      <w:tr w14:paraId="24386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EEDB1DE">
            <w:pPr>
              <w:pStyle w:val="88"/>
              <w:widowControl w:val="0"/>
              <w:numPr>
                <w:ilvl w:val="0"/>
                <w:numId w:val="27"/>
              </w:numPr>
              <w:spacing w:line="240" w:lineRule="auto"/>
              <w:ind w:firstLineChars="0"/>
              <w:rPr>
                <w:rFonts w:hAnsi="宋体"/>
                <w:sz w:val="20"/>
                <w:szCs w:val="20"/>
              </w:rPr>
            </w:pPr>
          </w:p>
        </w:tc>
        <w:tc>
          <w:tcPr>
            <w:tcW w:w="2412" w:type="dxa"/>
            <w:vAlign w:val="center"/>
          </w:tcPr>
          <w:p w14:paraId="5FCD8928">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软件</w:t>
            </w:r>
          </w:p>
        </w:tc>
        <w:tc>
          <w:tcPr>
            <w:tcW w:w="3685" w:type="dxa"/>
            <w:vAlign w:val="center"/>
          </w:tcPr>
          <w:p w14:paraId="6B13B8DE">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1、配电开关监测接口软件应用授权</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2、监控运行平台软件与配电开关状态检测设备通讯的软件接口模块，用于对通讯协议数据解析和连接。</w:t>
            </w:r>
          </w:p>
        </w:tc>
        <w:tc>
          <w:tcPr>
            <w:tcW w:w="1027" w:type="dxa"/>
            <w:vAlign w:val="center"/>
          </w:tcPr>
          <w:p w14:paraId="6EA807B8">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3F3D0D6A">
            <w:pPr>
              <w:pStyle w:val="88"/>
              <w:widowControl w:val="0"/>
              <w:spacing w:line="240" w:lineRule="auto"/>
              <w:ind w:firstLine="0" w:firstLineChars="0"/>
              <w:rPr>
                <w:rFonts w:hAnsi="宋体"/>
                <w:sz w:val="20"/>
                <w:szCs w:val="20"/>
              </w:rPr>
            </w:pPr>
          </w:p>
        </w:tc>
      </w:tr>
      <w:tr w14:paraId="3BB62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1E70C71">
            <w:pPr>
              <w:pStyle w:val="88"/>
              <w:widowControl w:val="0"/>
              <w:numPr>
                <w:ilvl w:val="0"/>
                <w:numId w:val="27"/>
              </w:numPr>
              <w:spacing w:line="240" w:lineRule="auto"/>
              <w:ind w:firstLineChars="0"/>
              <w:rPr>
                <w:rFonts w:hAnsi="宋体"/>
                <w:sz w:val="20"/>
                <w:szCs w:val="20"/>
              </w:rPr>
            </w:pPr>
          </w:p>
        </w:tc>
        <w:tc>
          <w:tcPr>
            <w:tcW w:w="2412" w:type="dxa"/>
            <w:vAlign w:val="center"/>
          </w:tcPr>
          <w:p w14:paraId="37D50EB6">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软件</w:t>
            </w:r>
          </w:p>
        </w:tc>
        <w:tc>
          <w:tcPr>
            <w:tcW w:w="3685" w:type="dxa"/>
            <w:vAlign w:val="center"/>
          </w:tcPr>
          <w:p w14:paraId="03A236C9">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1、精密配电柜监测接口软件应用授权</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2、监控运行平台软件与精密配电柜通讯的软件接口模块，用于对通讯协议数据解析和连接。</w:t>
            </w:r>
          </w:p>
        </w:tc>
        <w:tc>
          <w:tcPr>
            <w:tcW w:w="1027" w:type="dxa"/>
            <w:vAlign w:val="center"/>
          </w:tcPr>
          <w:p w14:paraId="011C6842">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39D85809">
            <w:pPr>
              <w:pStyle w:val="88"/>
              <w:widowControl w:val="0"/>
              <w:spacing w:line="240" w:lineRule="auto"/>
              <w:ind w:firstLine="0" w:firstLineChars="0"/>
              <w:rPr>
                <w:rFonts w:hAnsi="宋体"/>
                <w:sz w:val="20"/>
                <w:szCs w:val="20"/>
              </w:rPr>
            </w:pPr>
          </w:p>
        </w:tc>
      </w:tr>
      <w:tr w14:paraId="6A32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5813B3D">
            <w:pPr>
              <w:pStyle w:val="88"/>
              <w:widowControl w:val="0"/>
              <w:numPr>
                <w:ilvl w:val="0"/>
                <w:numId w:val="27"/>
              </w:numPr>
              <w:spacing w:line="240" w:lineRule="auto"/>
              <w:ind w:firstLineChars="0"/>
              <w:rPr>
                <w:rFonts w:hAnsi="宋体"/>
                <w:sz w:val="20"/>
                <w:szCs w:val="20"/>
              </w:rPr>
            </w:pPr>
          </w:p>
        </w:tc>
        <w:tc>
          <w:tcPr>
            <w:tcW w:w="2412" w:type="dxa"/>
            <w:vAlign w:val="center"/>
          </w:tcPr>
          <w:p w14:paraId="59CA8101">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软件</w:t>
            </w:r>
          </w:p>
        </w:tc>
        <w:tc>
          <w:tcPr>
            <w:tcW w:w="3685" w:type="dxa"/>
            <w:vAlign w:val="center"/>
          </w:tcPr>
          <w:p w14:paraId="48C3E824">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1、UPS监测接口软件应用授权</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2、监控运行平台软件与UPS设备通讯的软件接口模块，用于对通讯协议数据解析和连接。</w:t>
            </w:r>
          </w:p>
        </w:tc>
        <w:tc>
          <w:tcPr>
            <w:tcW w:w="1027" w:type="dxa"/>
            <w:vAlign w:val="center"/>
          </w:tcPr>
          <w:p w14:paraId="1EAD92AF">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03E102BE">
            <w:pPr>
              <w:pStyle w:val="88"/>
              <w:widowControl w:val="0"/>
              <w:spacing w:line="240" w:lineRule="auto"/>
              <w:ind w:firstLine="0" w:firstLineChars="0"/>
              <w:rPr>
                <w:rFonts w:hAnsi="宋体"/>
                <w:sz w:val="20"/>
                <w:szCs w:val="20"/>
              </w:rPr>
            </w:pPr>
          </w:p>
        </w:tc>
      </w:tr>
      <w:tr w14:paraId="70B4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E76A606">
            <w:pPr>
              <w:pStyle w:val="88"/>
              <w:widowControl w:val="0"/>
              <w:numPr>
                <w:ilvl w:val="0"/>
                <w:numId w:val="27"/>
              </w:numPr>
              <w:spacing w:line="240" w:lineRule="auto"/>
              <w:ind w:firstLineChars="0"/>
              <w:rPr>
                <w:rFonts w:hAnsi="宋体"/>
                <w:sz w:val="20"/>
                <w:szCs w:val="20"/>
              </w:rPr>
            </w:pPr>
          </w:p>
        </w:tc>
        <w:tc>
          <w:tcPr>
            <w:tcW w:w="2412" w:type="dxa"/>
            <w:vAlign w:val="center"/>
          </w:tcPr>
          <w:p w14:paraId="68CC167C">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软件</w:t>
            </w:r>
          </w:p>
        </w:tc>
        <w:tc>
          <w:tcPr>
            <w:tcW w:w="3685" w:type="dxa"/>
            <w:vAlign w:val="center"/>
          </w:tcPr>
          <w:p w14:paraId="788778DF">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1、精密空调监测接口软件应用授权</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2、监控运行平台软件与精密空调设备通讯的软件接口模块，用于对通讯协议数据解析和连接。</w:t>
            </w:r>
          </w:p>
        </w:tc>
        <w:tc>
          <w:tcPr>
            <w:tcW w:w="1027" w:type="dxa"/>
            <w:vAlign w:val="center"/>
          </w:tcPr>
          <w:p w14:paraId="0034FD73">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0BEBD0C4">
            <w:pPr>
              <w:pStyle w:val="88"/>
              <w:widowControl w:val="0"/>
              <w:spacing w:line="240" w:lineRule="auto"/>
              <w:ind w:firstLine="0" w:firstLineChars="0"/>
              <w:rPr>
                <w:rFonts w:hAnsi="宋体"/>
                <w:sz w:val="20"/>
                <w:szCs w:val="20"/>
              </w:rPr>
            </w:pPr>
          </w:p>
        </w:tc>
      </w:tr>
      <w:tr w14:paraId="5B2F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AA70638">
            <w:pPr>
              <w:pStyle w:val="88"/>
              <w:widowControl w:val="0"/>
              <w:numPr>
                <w:ilvl w:val="0"/>
                <w:numId w:val="27"/>
              </w:numPr>
              <w:spacing w:line="240" w:lineRule="auto"/>
              <w:ind w:firstLineChars="0"/>
              <w:rPr>
                <w:rFonts w:hAnsi="宋体"/>
                <w:sz w:val="20"/>
                <w:szCs w:val="20"/>
              </w:rPr>
            </w:pPr>
          </w:p>
        </w:tc>
        <w:tc>
          <w:tcPr>
            <w:tcW w:w="2412" w:type="dxa"/>
            <w:vAlign w:val="center"/>
          </w:tcPr>
          <w:p w14:paraId="54A673D3">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传感器</w:t>
            </w:r>
          </w:p>
        </w:tc>
        <w:tc>
          <w:tcPr>
            <w:tcW w:w="3685" w:type="dxa"/>
            <w:vAlign w:val="center"/>
          </w:tcPr>
          <w:p w14:paraId="10B64B8F">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1、名称：智能温湿度传感器</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 xml:space="preserve">2、供电电源：12VDC/24VDC； </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 xml:space="preserve">电 流：&lt; 30mA； </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 xml:space="preserve">显 示：数码显示测量值； </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 xml:space="preserve">测湿范围：0 ～ 100％RH； </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 xml:space="preserve">精 度：±3%RH； </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 xml:space="preserve">测温范围：－10 ～ 50℃； </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 xml:space="preserve">精 度：±0.5℃(25℃) </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 xml:space="preserve">串行输出：RS485 </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 xml:space="preserve">工作环境：- 20 ～  50 °C，0 ～ 100% RH； </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 xml:space="preserve">最大尺寸：86×86×30mm； </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重 量：205g 。</w:t>
            </w:r>
          </w:p>
        </w:tc>
        <w:tc>
          <w:tcPr>
            <w:tcW w:w="1027" w:type="dxa"/>
            <w:vAlign w:val="center"/>
          </w:tcPr>
          <w:p w14:paraId="3C7D61A0">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10支</w:t>
            </w:r>
          </w:p>
        </w:tc>
        <w:tc>
          <w:tcPr>
            <w:tcW w:w="824" w:type="dxa"/>
            <w:vAlign w:val="center"/>
          </w:tcPr>
          <w:p w14:paraId="31170534">
            <w:pPr>
              <w:pStyle w:val="88"/>
              <w:widowControl w:val="0"/>
              <w:spacing w:line="240" w:lineRule="auto"/>
              <w:ind w:firstLine="0" w:firstLineChars="0"/>
              <w:rPr>
                <w:rFonts w:hAnsi="宋体"/>
                <w:sz w:val="20"/>
                <w:szCs w:val="20"/>
              </w:rPr>
            </w:pPr>
          </w:p>
        </w:tc>
      </w:tr>
      <w:tr w14:paraId="00F3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29148F9">
            <w:pPr>
              <w:pStyle w:val="88"/>
              <w:widowControl w:val="0"/>
              <w:numPr>
                <w:ilvl w:val="0"/>
                <w:numId w:val="27"/>
              </w:numPr>
              <w:spacing w:line="240" w:lineRule="auto"/>
              <w:ind w:firstLineChars="0"/>
              <w:rPr>
                <w:rFonts w:hAnsi="宋体"/>
                <w:sz w:val="20"/>
                <w:szCs w:val="20"/>
              </w:rPr>
            </w:pPr>
          </w:p>
        </w:tc>
        <w:tc>
          <w:tcPr>
            <w:tcW w:w="2412" w:type="dxa"/>
            <w:vAlign w:val="center"/>
          </w:tcPr>
          <w:p w14:paraId="5AA95897">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软件</w:t>
            </w:r>
          </w:p>
        </w:tc>
        <w:tc>
          <w:tcPr>
            <w:tcW w:w="3685" w:type="dxa"/>
            <w:vAlign w:val="center"/>
          </w:tcPr>
          <w:p w14:paraId="2DB8746B">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1、温湿度传感器监测接口软件应用授权</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2、监控运行平台软件与温湿度检测设备通讯的软件接口模块，用于对通讯协议数据解析和连接。</w:t>
            </w:r>
          </w:p>
        </w:tc>
        <w:tc>
          <w:tcPr>
            <w:tcW w:w="1027" w:type="dxa"/>
            <w:vAlign w:val="center"/>
          </w:tcPr>
          <w:p w14:paraId="1857055D">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5D75881E">
            <w:pPr>
              <w:pStyle w:val="88"/>
              <w:widowControl w:val="0"/>
              <w:spacing w:line="240" w:lineRule="auto"/>
              <w:ind w:firstLine="0" w:firstLineChars="0"/>
              <w:rPr>
                <w:rFonts w:hAnsi="宋体"/>
                <w:sz w:val="20"/>
                <w:szCs w:val="20"/>
              </w:rPr>
            </w:pPr>
          </w:p>
        </w:tc>
      </w:tr>
      <w:tr w14:paraId="5652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1C2E982">
            <w:pPr>
              <w:pStyle w:val="88"/>
              <w:widowControl w:val="0"/>
              <w:numPr>
                <w:ilvl w:val="0"/>
                <w:numId w:val="27"/>
              </w:numPr>
              <w:spacing w:line="240" w:lineRule="auto"/>
              <w:ind w:firstLineChars="0"/>
              <w:rPr>
                <w:rFonts w:hAnsi="宋体"/>
                <w:sz w:val="20"/>
                <w:szCs w:val="20"/>
              </w:rPr>
            </w:pPr>
          </w:p>
        </w:tc>
        <w:tc>
          <w:tcPr>
            <w:tcW w:w="2412" w:type="dxa"/>
            <w:vAlign w:val="center"/>
          </w:tcPr>
          <w:p w14:paraId="4D84DEA4">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模块</w:t>
            </w:r>
          </w:p>
        </w:tc>
        <w:tc>
          <w:tcPr>
            <w:tcW w:w="3685" w:type="dxa"/>
            <w:vAlign w:val="center"/>
          </w:tcPr>
          <w:p w14:paraId="7D5E2AAE">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1、名称：定位式测漏控制模块</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2、供电电源：220VAC；线缆连接引脚：4个，红黑黄绿；测量精度：精确定位到某1M位置；泄漏测量方式：电流+电阻综合判定；测量距离：150M内，可扩展连接150M感应线；工作环境：-20-50摄氏度，0-100%相对湿度。</w:t>
            </w:r>
          </w:p>
        </w:tc>
        <w:tc>
          <w:tcPr>
            <w:tcW w:w="1027" w:type="dxa"/>
            <w:vAlign w:val="center"/>
          </w:tcPr>
          <w:p w14:paraId="2098495A">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2个</w:t>
            </w:r>
          </w:p>
        </w:tc>
        <w:tc>
          <w:tcPr>
            <w:tcW w:w="824" w:type="dxa"/>
            <w:vAlign w:val="center"/>
          </w:tcPr>
          <w:p w14:paraId="0D42CA28">
            <w:pPr>
              <w:pStyle w:val="88"/>
              <w:widowControl w:val="0"/>
              <w:spacing w:line="240" w:lineRule="auto"/>
              <w:ind w:firstLine="0" w:firstLineChars="0"/>
              <w:rPr>
                <w:rFonts w:hAnsi="宋体"/>
                <w:sz w:val="20"/>
                <w:szCs w:val="20"/>
              </w:rPr>
            </w:pPr>
          </w:p>
        </w:tc>
      </w:tr>
      <w:tr w14:paraId="4176C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3CE19CF">
            <w:pPr>
              <w:pStyle w:val="88"/>
              <w:widowControl w:val="0"/>
              <w:numPr>
                <w:ilvl w:val="0"/>
                <w:numId w:val="27"/>
              </w:numPr>
              <w:spacing w:line="240" w:lineRule="auto"/>
              <w:ind w:firstLineChars="0"/>
              <w:rPr>
                <w:rFonts w:hAnsi="宋体"/>
                <w:sz w:val="20"/>
                <w:szCs w:val="20"/>
              </w:rPr>
            </w:pPr>
          </w:p>
        </w:tc>
        <w:tc>
          <w:tcPr>
            <w:tcW w:w="2412" w:type="dxa"/>
            <w:vAlign w:val="center"/>
          </w:tcPr>
          <w:p w14:paraId="34C0DE3C">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附属设备</w:t>
            </w:r>
          </w:p>
        </w:tc>
        <w:tc>
          <w:tcPr>
            <w:tcW w:w="3685" w:type="dxa"/>
            <w:vAlign w:val="center"/>
          </w:tcPr>
          <w:p w14:paraId="661A7AF0">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1、名称：引出线</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2、长度：4M；线缆数量：4股封装；颜色：红黑黄绿；作用:用于连接漏水感应线和控制器；工作环境：-20-50摄氏度，0-100%相对湿度。</w:t>
            </w:r>
          </w:p>
        </w:tc>
        <w:tc>
          <w:tcPr>
            <w:tcW w:w="1027" w:type="dxa"/>
            <w:vAlign w:val="center"/>
          </w:tcPr>
          <w:p w14:paraId="20EB2C8B">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2根</w:t>
            </w:r>
          </w:p>
        </w:tc>
        <w:tc>
          <w:tcPr>
            <w:tcW w:w="824" w:type="dxa"/>
            <w:vAlign w:val="center"/>
          </w:tcPr>
          <w:p w14:paraId="7918A4CA">
            <w:pPr>
              <w:pStyle w:val="88"/>
              <w:widowControl w:val="0"/>
              <w:spacing w:line="240" w:lineRule="auto"/>
              <w:ind w:firstLine="0" w:firstLineChars="0"/>
              <w:rPr>
                <w:rFonts w:hAnsi="宋体"/>
                <w:sz w:val="20"/>
                <w:szCs w:val="20"/>
              </w:rPr>
            </w:pPr>
          </w:p>
        </w:tc>
      </w:tr>
      <w:tr w14:paraId="1245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3C32C7E">
            <w:pPr>
              <w:pStyle w:val="88"/>
              <w:widowControl w:val="0"/>
              <w:numPr>
                <w:ilvl w:val="0"/>
                <w:numId w:val="27"/>
              </w:numPr>
              <w:spacing w:line="240" w:lineRule="auto"/>
              <w:ind w:firstLineChars="0"/>
              <w:rPr>
                <w:rFonts w:hAnsi="宋体"/>
                <w:sz w:val="20"/>
                <w:szCs w:val="20"/>
              </w:rPr>
            </w:pPr>
          </w:p>
        </w:tc>
        <w:tc>
          <w:tcPr>
            <w:tcW w:w="2412" w:type="dxa"/>
            <w:vAlign w:val="center"/>
          </w:tcPr>
          <w:p w14:paraId="718E9046">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附属设备</w:t>
            </w:r>
          </w:p>
        </w:tc>
        <w:tc>
          <w:tcPr>
            <w:tcW w:w="3685" w:type="dxa"/>
            <w:vAlign w:val="center"/>
          </w:tcPr>
          <w:p w14:paraId="0541B79B">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1、名称：15米测漏感应线</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2、长度15M；线缆数量：4股扭转；颜色：主体为黄色，内部为红黑黄绿四色；作用：水触碰绳体，发出报警信号到控制器；工作环境：-20-50摄氏度，0-100%相对湿度。</w:t>
            </w:r>
          </w:p>
        </w:tc>
        <w:tc>
          <w:tcPr>
            <w:tcW w:w="1027" w:type="dxa"/>
            <w:vAlign w:val="center"/>
          </w:tcPr>
          <w:p w14:paraId="452D779F">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2根</w:t>
            </w:r>
          </w:p>
        </w:tc>
        <w:tc>
          <w:tcPr>
            <w:tcW w:w="824" w:type="dxa"/>
            <w:vAlign w:val="center"/>
          </w:tcPr>
          <w:p w14:paraId="7C52DF15">
            <w:pPr>
              <w:pStyle w:val="88"/>
              <w:widowControl w:val="0"/>
              <w:spacing w:line="240" w:lineRule="auto"/>
              <w:ind w:firstLine="0" w:firstLineChars="0"/>
              <w:rPr>
                <w:rFonts w:hAnsi="宋体"/>
                <w:sz w:val="20"/>
                <w:szCs w:val="20"/>
              </w:rPr>
            </w:pPr>
          </w:p>
        </w:tc>
      </w:tr>
      <w:tr w14:paraId="0D3C6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09E57C1">
            <w:pPr>
              <w:pStyle w:val="88"/>
              <w:widowControl w:val="0"/>
              <w:numPr>
                <w:ilvl w:val="0"/>
                <w:numId w:val="27"/>
              </w:numPr>
              <w:spacing w:line="240" w:lineRule="auto"/>
              <w:ind w:firstLineChars="0"/>
              <w:rPr>
                <w:rFonts w:hAnsi="宋体"/>
                <w:sz w:val="20"/>
                <w:szCs w:val="20"/>
              </w:rPr>
            </w:pPr>
          </w:p>
        </w:tc>
        <w:tc>
          <w:tcPr>
            <w:tcW w:w="2412" w:type="dxa"/>
            <w:vAlign w:val="center"/>
          </w:tcPr>
          <w:p w14:paraId="55992CBA">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附属设备</w:t>
            </w:r>
          </w:p>
        </w:tc>
        <w:tc>
          <w:tcPr>
            <w:tcW w:w="3685" w:type="dxa"/>
            <w:vAlign w:val="center"/>
          </w:tcPr>
          <w:p w14:paraId="7055BC73">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1、名称：终止端</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2、黑色胶体终端器；用于终结漏水感应线；工作环境：-20-50摄氏度，0-100%相对湿度。</w:t>
            </w:r>
          </w:p>
        </w:tc>
        <w:tc>
          <w:tcPr>
            <w:tcW w:w="1027" w:type="dxa"/>
            <w:vAlign w:val="center"/>
          </w:tcPr>
          <w:p w14:paraId="242B8E20">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2套</w:t>
            </w:r>
          </w:p>
        </w:tc>
        <w:tc>
          <w:tcPr>
            <w:tcW w:w="824" w:type="dxa"/>
            <w:vAlign w:val="center"/>
          </w:tcPr>
          <w:p w14:paraId="35F82F54">
            <w:pPr>
              <w:pStyle w:val="88"/>
              <w:widowControl w:val="0"/>
              <w:spacing w:line="240" w:lineRule="auto"/>
              <w:ind w:firstLine="0" w:firstLineChars="0"/>
              <w:rPr>
                <w:rFonts w:hAnsi="宋体"/>
                <w:sz w:val="20"/>
                <w:szCs w:val="20"/>
              </w:rPr>
            </w:pPr>
          </w:p>
        </w:tc>
      </w:tr>
      <w:tr w14:paraId="2C3B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1DC1605">
            <w:pPr>
              <w:pStyle w:val="88"/>
              <w:widowControl w:val="0"/>
              <w:numPr>
                <w:ilvl w:val="0"/>
                <w:numId w:val="27"/>
              </w:numPr>
              <w:spacing w:line="240" w:lineRule="auto"/>
              <w:ind w:firstLineChars="0"/>
              <w:rPr>
                <w:rFonts w:hAnsi="宋体"/>
                <w:sz w:val="20"/>
                <w:szCs w:val="20"/>
              </w:rPr>
            </w:pPr>
          </w:p>
        </w:tc>
        <w:tc>
          <w:tcPr>
            <w:tcW w:w="2412" w:type="dxa"/>
            <w:vAlign w:val="center"/>
          </w:tcPr>
          <w:p w14:paraId="53459C13">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附属设备</w:t>
            </w:r>
          </w:p>
        </w:tc>
        <w:tc>
          <w:tcPr>
            <w:tcW w:w="3685" w:type="dxa"/>
            <w:vAlign w:val="center"/>
          </w:tcPr>
          <w:p w14:paraId="30817213">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1、名称：固定胶贴</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2、安装配件，用于固定感应线等。</w:t>
            </w:r>
          </w:p>
        </w:tc>
        <w:tc>
          <w:tcPr>
            <w:tcW w:w="1027" w:type="dxa"/>
            <w:vAlign w:val="center"/>
          </w:tcPr>
          <w:p w14:paraId="71020F54">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2套</w:t>
            </w:r>
          </w:p>
        </w:tc>
        <w:tc>
          <w:tcPr>
            <w:tcW w:w="824" w:type="dxa"/>
            <w:vAlign w:val="center"/>
          </w:tcPr>
          <w:p w14:paraId="7712EDD7">
            <w:pPr>
              <w:pStyle w:val="88"/>
              <w:widowControl w:val="0"/>
              <w:spacing w:line="240" w:lineRule="auto"/>
              <w:ind w:firstLine="0" w:firstLineChars="0"/>
              <w:rPr>
                <w:rFonts w:hAnsi="宋体"/>
                <w:sz w:val="20"/>
                <w:szCs w:val="20"/>
              </w:rPr>
            </w:pPr>
          </w:p>
        </w:tc>
      </w:tr>
      <w:tr w14:paraId="09CC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BED06F5">
            <w:pPr>
              <w:pStyle w:val="88"/>
              <w:widowControl w:val="0"/>
              <w:numPr>
                <w:ilvl w:val="0"/>
                <w:numId w:val="27"/>
              </w:numPr>
              <w:spacing w:line="240" w:lineRule="auto"/>
              <w:ind w:firstLineChars="0"/>
              <w:rPr>
                <w:rFonts w:hAnsi="宋体"/>
                <w:sz w:val="20"/>
                <w:szCs w:val="20"/>
              </w:rPr>
            </w:pPr>
          </w:p>
        </w:tc>
        <w:tc>
          <w:tcPr>
            <w:tcW w:w="2412" w:type="dxa"/>
            <w:vAlign w:val="center"/>
          </w:tcPr>
          <w:p w14:paraId="4F30EA87">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软件</w:t>
            </w:r>
          </w:p>
        </w:tc>
        <w:tc>
          <w:tcPr>
            <w:tcW w:w="3685" w:type="dxa"/>
            <w:vAlign w:val="center"/>
          </w:tcPr>
          <w:p w14:paraId="22A20AE5">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1、漏水控制器监测接口软件应用授权</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2、监控运行平台软件与漏水检测设备通讯的软件接口模块，用于对通讯协议数据解析和连接。</w:t>
            </w:r>
          </w:p>
        </w:tc>
        <w:tc>
          <w:tcPr>
            <w:tcW w:w="1027" w:type="dxa"/>
            <w:vAlign w:val="center"/>
          </w:tcPr>
          <w:p w14:paraId="3D88C277">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42992FD0">
            <w:pPr>
              <w:pStyle w:val="88"/>
              <w:widowControl w:val="0"/>
              <w:spacing w:line="240" w:lineRule="auto"/>
              <w:ind w:firstLine="0" w:firstLineChars="0"/>
              <w:rPr>
                <w:rFonts w:hAnsi="宋体"/>
                <w:sz w:val="20"/>
                <w:szCs w:val="20"/>
              </w:rPr>
            </w:pPr>
          </w:p>
        </w:tc>
      </w:tr>
      <w:tr w14:paraId="69488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697502A">
            <w:pPr>
              <w:pStyle w:val="88"/>
              <w:widowControl w:val="0"/>
              <w:numPr>
                <w:ilvl w:val="0"/>
                <w:numId w:val="27"/>
              </w:numPr>
              <w:spacing w:line="240" w:lineRule="auto"/>
              <w:ind w:firstLineChars="0"/>
              <w:rPr>
                <w:rFonts w:hAnsi="宋体"/>
                <w:sz w:val="20"/>
                <w:szCs w:val="20"/>
              </w:rPr>
            </w:pPr>
          </w:p>
        </w:tc>
        <w:tc>
          <w:tcPr>
            <w:tcW w:w="2412" w:type="dxa"/>
            <w:vAlign w:val="center"/>
          </w:tcPr>
          <w:p w14:paraId="25EB4B34">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模块</w:t>
            </w:r>
          </w:p>
        </w:tc>
        <w:tc>
          <w:tcPr>
            <w:tcW w:w="3685" w:type="dxa"/>
            <w:vAlign w:val="center"/>
          </w:tcPr>
          <w:p w14:paraId="4EB0CBC1">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1、名称：8路隔离数字量输入模块</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2、电源：DC+10V~DC+30V</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通信接口：RS485，2线制、半双工</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通信速率（bps）：1200、2400、4800、9600、19.2K、38.4K、115.2K</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输入通道：6路差分输入，2路单端输入。</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低电平：0~1V</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高电平： 3.5V~24V</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输入阻抗：3KΩ</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隔离电压： 5000 V</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状态指示：8路输入状态灯指示。          电源： 5-48V DC</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输入：8路交流电压输入，AC150~AC400V</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输出：8路直流电压输出，DC5V~DC48V</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数据指示：8路输入指示灯</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隔离等级：1.5KV。</w:t>
            </w:r>
          </w:p>
        </w:tc>
        <w:tc>
          <w:tcPr>
            <w:tcW w:w="1027" w:type="dxa"/>
            <w:vAlign w:val="center"/>
          </w:tcPr>
          <w:p w14:paraId="6F8577FD">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1个</w:t>
            </w:r>
          </w:p>
        </w:tc>
        <w:tc>
          <w:tcPr>
            <w:tcW w:w="824" w:type="dxa"/>
            <w:vAlign w:val="center"/>
          </w:tcPr>
          <w:p w14:paraId="6E590CAF">
            <w:pPr>
              <w:pStyle w:val="88"/>
              <w:widowControl w:val="0"/>
              <w:spacing w:line="240" w:lineRule="auto"/>
              <w:ind w:firstLine="0" w:firstLineChars="0"/>
              <w:rPr>
                <w:rFonts w:hAnsi="宋体"/>
                <w:sz w:val="20"/>
                <w:szCs w:val="20"/>
              </w:rPr>
            </w:pPr>
          </w:p>
        </w:tc>
      </w:tr>
      <w:tr w14:paraId="4ABEB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E34213C">
            <w:pPr>
              <w:pStyle w:val="88"/>
              <w:widowControl w:val="0"/>
              <w:numPr>
                <w:ilvl w:val="0"/>
                <w:numId w:val="27"/>
              </w:numPr>
              <w:spacing w:line="240" w:lineRule="auto"/>
              <w:ind w:firstLineChars="0"/>
              <w:rPr>
                <w:rFonts w:hAnsi="宋体"/>
                <w:sz w:val="20"/>
                <w:szCs w:val="20"/>
              </w:rPr>
            </w:pPr>
          </w:p>
        </w:tc>
        <w:tc>
          <w:tcPr>
            <w:tcW w:w="2412" w:type="dxa"/>
            <w:vAlign w:val="center"/>
          </w:tcPr>
          <w:p w14:paraId="50EBC4D3">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软件</w:t>
            </w:r>
          </w:p>
        </w:tc>
        <w:tc>
          <w:tcPr>
            <w:tcW w:w="3685" w:type="dxa"/>
            <w:vAlign w:val="center"/>
          </w:tcPr>
          <w:p w14:paraId="7FEABE2C">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1、消防监测接口软件应用授权</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2、监控运行平台软件与消防状态检测设备通讯的软件接口模块，用于对通讯协议数据解析和连接。</w:t>
            </w:r>
          </w:p>
        </w:tc>
        <w:tc>
          <w:tcPr>
            <w:tcW w:w="1027" w:type="dxa"/>
            <w:vAlign w:val="center"/>
          </w:tcPr>
          <w:p w14:paraId="6B8E90EC">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575AA026">
            <w:pPr>
              <w:pStyle w:val="88"/>
              <w:widowControl w:val="0"/>
              <w:spacing w:line="240" w:lineRule="auto"/>
              <w:ind w:firstLine="0" w:firstLineChars="0"/>
              <w:rPr>
                <w:rFonts w:hAnsi="宋体"/>
                <w:sz w:val="20"/>
                <w:szCs w:val="20"/>
              </w:rPr>
            </w:pPr>
          </w:p>
        </w:tc>
      </w:tr>
      <w:tr w14:paraId="6FDD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1E8124E">
            <w:pPr>
              <w:pStyle w:val="88"/>
              <w:widowControl w:val="0"/>
              <w:numPr>
                <w:ilvl w:val="0"/>
                <w:numId w:val="27"/>
              </w:numPr>
              <w:spacing w:line="240" w:lineRule="auto"/>
              <w:ind w:firstLineChars="0"/>
              <w:rPr>
                <w:rFonts w:hAnsi="宋体"/>
                <w:sz w:val="20"/>
                <w:szCs w:val="20"/>
              </w:rPr>
            </w:pPr>
          </w:p>
        </w:tc>
        <w:tc>
          <w:tcPr>
            <w:tcW w:w="2412" w:type="dxa"/>
            <w:vAlign w:val="center"/>
          </w:tcPr>
          <w:p w14:paraId="0F12E5DF">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软件</w:t>
            </w:r>
          </w:p>
        </w:tc>
        <w:tc>
          <w:tcPr>
            <w:tcW w:w="3685" w:type="dxa"/>
            <w:vAlign w:val="center"/>
          </w:tcPr>
          <w:p w14:paraId="630963F1">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1、新风机监测接口软件应用授权</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2、监控运行平台软件与新风机通讯的软件接口模块，用于对通讯协议数据解析和连接。</w:t>
            </w:r>
          </w:p>
        </w:tc>
        <w:tc>
          <w:tcPr>
            <w:tcW w:w="1027" w:type="dxa"/>
            <w:vAlign w:val="center"/>
          </w:tcPr>
          <w:p w14:paraId="7A4BFCC6">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502D2B2B">
            <w:pPr>
              <w:pStyle w:val="88"/>
              <w:widowControl w:val="0"/>
              <w:spacing w:line="240" w:lineRule="auto"/>
              <w:ind w:firstLine="0" w:firstLineChars="0"/>
              <w:rPr>
                <w:rFonts w:hAnsi="宋体"/>
                <w:sz w:val="20"/>
                <w:szCs w:val="20"/>
              </w:rPr>
            </w:pPr>
          </w:p>
        </w:tc>
      </w:tr>
      <w:tr w14:paraId="2ECB9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194EA3A">
            <w:pPr>
              <w:pStyle w:val="88"/>
              <w:widowControl w:val="0"/>
              <w:numPr>
                <w:ilvl w:val="0"/>
                <w:numId w:val="27"/>
              </w:numPr>
              <w:spacing w:line="240" w:lineRule="auto"/>
              <w:ind w:firstLineChars="0"/>
              <w:rPr>
                <w:rFonts w:hAnsi="宋体"/>
                <w:sz w:val="20"/>
                <w:szCs w:val="20"/>
              </w:rPr>
            </w:pPr>
          </w:p>
        </w:tc>
        <w:tc>
          <w:tcPr>
            <w:tcW w:w="2412" w:type="dxa"/>
            <w:vAlign w:val="center"/>
          </w:tcPr>
          <w:p w14:paraId="38EA851E">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出入口控制设备</w:t>
            </w:r>
          </w:p>
        </w:tc>
        <w:tc>
          <w:tcPr>
            <w:tcW w:w="3685" w:type="dxa"/>
            <w:vAlign w:val="center"/>
          </w:tcPr>
          <w:p w14:paraId="1801A5C5">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1、名称：单门门禁控制器</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2、可管理门数：1；  可存储注册卡权限数：2万  可存储记录数：10万 配通讯方式：TCP/IP 。</w:t>
            </w:r>
          </w:p>
        </w:tc>
        <w:tc>
          <w:tcPr>
            <w:tcW w:w="1027" w:type="dxa"/>
            <w:vAlign w:val="center"/>
          </w:tcPr>
          <w:p w14:paraId="12413030">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69E26F10">
            <w:pPr>
              <w:pStyle w:val="88"/>
              <w:widowControl w:val="0"/>
              <w:spacing w:line="240" w:lineRule="auto"/>
              <w:ind w:firstLine="0" w:firstLineChars="0"/>
              <w:rPr>
                <w:rFonts w:hAnsi="宋体"/>
                <w:sz w:val="20"/>
                <w:szCs w:val="20"/>
              </w:rPr>
            </w:pPr>
          </w:p>
        </w:tc>
      </w:tr>
      <w:tr w14:paraId="25141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3CE5671">
            <w:pPr>
              <w:pStyle w:val="88"/>
              <w:widowControl w:val="0"/>
              <w:numPr>
                <w:ilvl w:val="0"/>
                <w:numId w:val="27"/>
              </w:numPr>
              <w:spacing w:line="240" w:lineRule="auto"/>
              <w:ind w:firstLineChars="0"/>
              <w:rPr>
                <w:rFonts w:hAnsi="宋体"/>
                <w:sz w:val="20"/>
                <w:szCs w:val="20"/>
              </w:rPr>
            </w:pPr>
          </w:p>
        </w:tc>
        <w:tc>
          <w:tcPr>
            <w:tcW w:w="2412" w:type="dxa"/>
            <w:vAlign w:val="center"/>
          </w:tcPr>
          <w:p w14:paraId="2DD70AF0">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出入口控制设备</w:t>
            </w:r>
          </w:p>
        </w:tc>
        <w:tc>
          <w:tcPr>
            <w:tcW w:w="3685" w:type="dxa"/>
            <w:vAlign w:val="center"/>
          </w:tcPr>
          <w:p w14:paraId="2DCB6385">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1、名称：两门网络型门禁控制器</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2、可管理门数：2； 可存储注册卡权限数：2万  可存储记录数：10万 配通讯方式：TCP/IP 。</w:t>
            </w:r>
          </w:p>
        </w:tc>
        <w:tc>
          <w:tcPr>
            <w:tcW w:w="1027" w:type="dxa"/>
            <w:vAlign w:val="center"/>
          </w:tcPr>
          <w:p w14:paraId="6EB59FFC">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4台</w:t>
            </w:r>
          </w:p>
        </w:tc>
        <w:tc>
          <w:tcPr>
            <w:tcW w:w="824" w:type="dxa"/>
            <w:vAlign w:val="center"/>
          </w:tcPr>
          <w:p w14:paraId="48C76901">
            <w:pPr>
              <w:pStyle w:val="88"/>
              <w:widowControl w:val="0"/>
              <w:spacing w:line="240" w:lineRule="auto"/>
              <w:ind w:firstLine="0" w:firstLineChars="0"/>
              <w:rPr>
                <w:rFonts w:hAnsi="宋体"/>
                <w:sz w:val="20"/>
                <w:szCs w:val="20"/>
              </w:rPr>
            </w:pPr>
          </w:p>
        </w:tc>
      </w:tr>
      <w:tr w14:paraId="13BD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F0CA2C6">
            <w:pPr>
              <w:pStyle w:val="88"/>
              <w:widowControl w:val="0"/>
              <w:numPr>
                <w:ilvl w:val="0"/>
                <w:numId w:val="27"/>
              </w:numPr>
              <w:spacing w:line="240" w:lineRule="auto"/>
              <w:ind w:firstLineChars="0"/>
              <w:rPr>
                <w:rFonts w:hAnsi="宋体"/>
                <w:sz w:val="20"/>
                <w:szCs w:val="20"/>
              </w:rPr>
            </w:pPr>
          </w:p>
        </w:tc>
        <w:tc>
          <w:tcPr>
            <w:tcW w:w="2412" w:type="dxa"/>
            <w:vAlign w:val="center"/>
          </w:tcPr>
          <w:p w14:paraId="72CD50A1">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附属设备</w:t>
            </w:r>
          </w:p>
        </w:tc>
        <w:tc>
          <w:tcPr>
            <w:tcW w:w="3685" w:type="dxa"/>
            <w:vAlign w:val="center"/>
          </w:tcPr>
          <w:p w14:paraId="499B345D">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1、名称：开关电源</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2、型号：DC12V/6.2A</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3、详见技术要求</w:t>
            </w:r>
          </w:p>
        </w:tc>
        <w:tc>
          <w:tcPr>
            <w:tcW w:w="1027" w:type="dxa"/>
            <w:vAlign w:val="center"/>
          </w:tcPr>
          <w:p w14:paraId="6234A1A2">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2个</w:t>
            </w:r>
          </w:p>
        </w:tc>
        <w:tc>
          <w:tcPr>
            <w:tcW w:w="824" w:type="dxa"/>
            <w:vAlign w:val="center"/>
          </w:tcPr>
          <w:p w14:paraId="1829B97E">
            <w:pPr>
              <w:pStyle w:val="88"/>
              <w:widowControl w:val="0"/>
              <w:spacing w:line="240" w:lineRule="auto"/>
              <w:ind w:firstLine="0" w:firstLineChars="0"/>
              <w:rPr>
                <w:rFonts w:hAnsi="宋体"/>
                <w:sz w:val="20"/>
                <w:szCs w:val="20"/>
              </w:rPr>
            </w:pPr>
          </w:p>
        </w:tc>
      </w:tr>
      <w:tr w14:paraId="2987A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4077F48">
            <w:pPr>
              <w:pStyle w:val="88"/>
              <w:widowControl w:val="0"/>
              <w:numPr>
                <w:ilvl w:val="0"/>
                <w:numId w:val="27"/>
              </w:numPr>
              <w:spacing w:line="240" w:lineRule="auto"/>
              <w:ind w:firstLineChars="0"/>
              <w:rPr>
                <w:rFonts w:hAnsi="宋体"/>
                <w:sz w:val="20"/>
                <w:szCs w:val="20"/>
              </w:rPr>
            </w:pPr>
          </w:p>
        </w:tc>
        <w:tc>
          <w:tcPr>
            <w:tcW w:w="2412" w:type="dxa"/>
            <w:vAlign w:val="center"/>
          </w:tcPr>
          <w:p w14:paraId="5EAAD348">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出入口目标识别设备</w:t>
            </w:r>
          </w:p>
        </w:tc>
        <w:tc>
          <w:tcPr>
            <w:tcW w:w="3685" w:type="dxa"/>
            <w:vAlign w:val="center"/>
          </w:tcPr>
          <w:p w14:paraId="5A78612C">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1、名称：读卡器</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2、工作模式: 韦根26</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 xml:space="preserve"> 读卡速度: ＜0.2秒</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 xml:space="preserve"> 打卡间隔: ＜0.5秒</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 xml:space="preserve"> 感应距离: 5-15CM</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 xml:space="preserve"> 读卡类型: ID卡</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 xml:space="preserve"> 读卡频率: 125MHz</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 xml:space="preserve"> 工作温度: -25℃-75℃</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 xml:space="preserve"> 工作湿度: 10-90%</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 xml:space="preserve"> 内置天线：有</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 xml:space="preserve"> 内置LED: 有一组LED</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 xml:space="preserve"> 内置喇叭：蜂鸣器</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 xml:space="preserve"> 支持卡片：uem4100兼容格式ID卡(64bits,Manchester编码) </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 xml:space="preserve"> 工作电压: DC9-15V    标准直流12V</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 xml:space="preserve"> 工作电流: 70mA。</w:t>
            </w:r>
          </w:p>
        </w:tc>
        <w:tc>
          <w:tcPr>
            <w:tcW w:w="1027" w:type="dxa"/>
            <w:vAlign w:val="center"/>
          </w:tcPr>
          <w:p w14:paraId="5734C407">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9台</w:t>
            </w:r>
          </w:p>
        </w:tc>
        <w:tc>
          <w:tcPr>
            <w:tcW w:w="824" w:type="dxa"/>
            <w:vAlign w:val="center"/>
          </w:tcPr>
          <w:p w14:paraId="1E5121BA">
            <w:pPr>
              <w:pStyle w:val="88"/>
              <w:widowControl w:val="0"/>
              <w:spacing w:line="240" w:lineRule="auto"/>
              <w:ind w:firstLine="0" w:firstLineChars="0"/>
              <w:rPr>
                <w:rFonts w:hAnsi="宋体"/>
                <w:sz w:val="20"/>
                <w:szCs w:val="20"/>
              </w:rPr>
            </w:pPr>
          </w:p>
        </w:tc>
      </w:tr>
      <w:tr w14:paraId="7CBBC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40F271A">
            <w:pPr>
              <w:pStyle w:val="88"/>
              <w:widowControl w:val="0"/>
              <w:numPr>
                <w:ilvl w:val="0"/>
                <w:numId w:val="27"/>
              </w:numPr>
              <w:spacing w:line="240" w:lineRule="auto"/>
              <w:ind w:firstLineChars="0"/>
              <w:rPr>
                <w:rFonts w:hAnsi="宋体"/>
                <w:sz w:val="20"/>
                <w:szCs w:val="20"/>
              </w:rPr>
            </w:pPr>
          </w:p>
        </w:tc>
        <w:tc>
          <w:tcPr>
            <w:tcW w:w="2412" w:type="dxa"/>
            <w:vAlign w:val="center"/>
          </w:tcPr>
          <w:p w14:paraId="645C0362">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出入口执行机构设备</w:t>
            </w:r>
          </w:p>
        </w:tc>
        <w:tc>
          <w:tcPr>
            <w:tcW w:w="3685" w:type="dxa"/>
            <w:vAlign w:val="center"/>
          </w:tcPr>
          <w:p w14:paraId="38FAB8DE">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1、名称：双门磁力锁</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2、"主体尺寸：200㎜长×34㎜宽×42㎜深</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面板尺寸：200㎜长×34㎜宽×3㎜厚</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遮盖板尺寸：210㎜长×42㎜宽×0.8㎜厚</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不锈钢磁铁座尺寸：90mm长×24mm宽×3mm厚</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锁心直径：15.5㎜</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锁舌长度：15.0+1.0mm</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输入电压：DC12V/24V</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激活电流：直流0.9A</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工作电流：0.3A</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延     时：0-9秒。"</w:t>
            </w:r>
          </w:p>
        </w:tc>
        <w:tc>
          <w:tcPr>
            <w:tcW w:w="1027" w:type="dxa"/>
            <w:vAlign w:val="center"/>
          </w:tcPr>
          <w:p w14:paraId="0592F691">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18台</w:t>
            </w:r>
          </w:p>
        </w:tc>
        <w:tc>
          <w:tcPr>
            <w:tcW w:w="824" w:type="dxa"/>
            <w:vAlign w:val="center"/>
          </w:tcPr>
          <w:p w14:paraId="7209CAF3">
            <w:pPr>
              <w:pStyle w:val="88"/>
              <w:widowControl w:val="0"/>
              <w:spacing w:line="240" w:lineRule="auto"/>
              <w:ind w:firstLine="0" w:firstLineChars="0"/>
              <w:rPr>
                <w:rFonts w:hAnsi="宋体"/>
                <w:sz w:val="20"/>
                <w:szCs w:val="20"/>
              </w:rPr>
            </w:pPr>
          </w:p>
        </w:tc>
      </w:tr>
      <w:tr w14:paraId="73B08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AF10465">
            <w:pPr>
              <w:pStyle w:val="88"/>
              <w:widowControl w:val="0"/>
              <w:numPr>
                <w:ilvl w:val="0"/>
                <w:numId w:val="27"/>
              </w:numPr>
              <w:spacing w:line="240" w:lineRule="auto"/>
              <w:ind w:firstLineChars="0"/>
              <w:rPr>
                <w:rFonts w:hAnsi="宋体"/>
                <w:sz w:val="20"/>
                <w:szCs w:val="20"/>
              </w:rPr>
            </w:pPr>
          </w:p>
        </w:tc>
        <w:tc>
          <w:tcPr>
            <w:tcW w:w="2412" w:type="dxa"/>
            <w:vAlign w:val="center"/>
          </w:tcPr>
          <w:p w14:paraId="1B426CF0">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出入口执行机构设备</w:t>
            </w:r>
          </w:p>
        </w:tc>
        <w:tc>
          <w:tcPr>
            <w:tcW w:w="3685" w:type="dxa"/>
            <w:vAlign w:val="center"/>
          </w:tcPr>
          <w:p w14:paraId="5E59E949">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1、名称：出门按钮</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2、86盒</w:t>
            </w:r>
          </w:p>
        </w:tc>
        <w:tc>
          <w:tcPr>
            <w:tcW w:w="1027" w:type="dxa"/>
            <w:vAlign w:val="center"/>
          </w:tcPr>
          <w:p w14:paraId="3A5774E7">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9台</w:t>
            </w:r>
          </w:p>
        </w:tc>
        <w:tc>
          <w:tcPr>
            <w:tcW w:w="824" w:type="dxa"/>
            <w:vAlign w:val="center"/>
          </w:tcPr>
          <w:p w14:paraId="482CA486">
            <w:pPr>
              <w:pStyle w:val="88"/>
              <w:widowControl w:val="0"/>
              <w:spacing w:line="240" w:lineRule="auto"/>
              <w:ind w:firstLine="0" w:firstLineChars="0"/>
              <w:rPr>
                <w:rFonts w:hAnsi="宋体"/>
                <w:sz w:val="20"/>
                <w:szCs w:val="20"/>
              </w:rPr>
            </w:pPr>
          </w:p>
        </w:tc>
      </w:tr>
      <w:tr w14:paraId="58158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5C57767">
            <w:pPr>
              <w:pStyle w:val="88"/>
              <w:widowControl w:val="0"/>
              <w:numPr>
                <w:ilvl w:val="0"/>
                <w:numId w:val="27"/>
              </w:numPr>
              <w:spacing w:line="240" w:lineRule="auto"/>
              <w:ind w:firstLineChars="0"/>
              <w:rPr>
                <w:rFonts w:hAnsi="宋体"/>
                <w:sz w:val="20"/>
                <w:szCs w:val="20"/>
              </w:rPr>
            </w:pPr>
          </w:p>
        </w:tc>
        <w:tc>
          <w:tcPr>
            <w:tcW w:w="2412" w:type="dxa"/>
            <w:vAlign w:val="center"/>
          </w:tcPr>
          <w:p w14:paraId="13827E44">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软件</w:t>
            </w:r>
          </w:p>
        </w:tc>
        <w:tc>
          <w:tcPr>
            <w:tcW w:w="3685" w:type="dxa"/>
            <w:vAlign w:val="center"/>
          </w:tcPr>
          <w:p w14:paraId="1032B3FF">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1、门禁管理接口软件应用授权</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2、监控运行平台软件与门禁设备通讯的软件接口模块，用于对通讯协议数据解析和连接。</w:t>
            </w:r>
          </w:p>
        </w:tc>
        <w:tc>
          <w:tcPr>
            <w:tcW w:w="1027" w:type="dxa"/>
            <w:vAlign w:val="center"/>
          </w:tcPr>
          <w:p w14:paraId="04300772">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419A50AB">
            <w:pPr>
              <w:pStyle w:val="88"/>
              <w:widowControl w:val="0"/>
              <w:spacing w:line="240" w:lineRule="auto"/>
              <w:ind w:firstLine="0" w:firstLineChars="0"/>
              <w:rPr>
                <w:rFonts w:hAnsi="宋体"/>
                <w:sz w:val="20"/>
                <w:szCs w:val="20"/>
              </w:rPr>
            </w:pPr>
          </w:p>
        </w:tc>
      </w:tr>
      <w:tr w14:paraId="35DD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D37F597">
            <w:pPr>
              <w:pStyle w:val="88"/>
              <w:widowControl w:val="0"/>
              <w:numPr>
                <w:ilvl w:val="0"/>
                <w:numId w:val="27"/>
              </w:numPr>
              <w:spacing w:line="240" w:lineRule="auto"/>
              <w:ind w:firstLineChars="0"/>
              <w:rPr>
                <w:rFonts w:hAnsi="宋体"/>
                <w:sz w:val="20"/>
                <w:szCs w:val="20"/>
              </w:rPr>
            </w:pPr>
          </w:p>
        </w:tc>
        <w:tc>
          <w:tcPr>
            <w:tcW w:w="2412" w:type="dxa"/>
            <w:vAlign w:val="center"/>
          </w:tcPr>
          <w:p w14:paraId="76D58655">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监控摄像设备</w:t>
            </w:r>
          </w:p>
        </w:tc>
        <w:tc>
          <w:tcPr>
            <w:tcW w:w="3685" w:type="dxa"/>
            <w:vAlign w:val="center"/>
          </w:tcPr>
          <w:p w14:paraId="788F5AF8">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1、名称：半球摄像机</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2、类别：200万1/3” CMOS ICR日夜型半球网络摄像机</w:t>
            </w:r>
          </w:p>
        </w:tc>
        <w:tc>
          <w:tcPr>
            <w:tcW w:w="1027" w:type="dxa"/>
            <w:vAlign w:val="center"/>
          </w:tcPr>
          <w:p w14:paraId="2EA1D21B">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13台</w:t>
            </w:r>
          </w:p>
        </w:tc>
        <w:tc>
          <w:tcPr>
            <w:tcW w:w="824" w:type="dxa"/>
            <w:vAlign w:val="center"/>
          </w:tcPr>
          <w:p w14:paraId="110632F3">
            <w:pPr>
              <w:pStyle w:val="88"/>
              <w:widowControl w:val="0"/>
              <w:spacing w:line="240" w:lineRule="auto"/>
              <w:ind w:firstLine="0" w:firstLineChars="0"/>
              <w:rPr>
                <w:rFonts w:hAnsi="宋体"/>
                <w:sz w:val="20"/>
                <w:szCs w:val="20"/>
              </w:rPr>
            </w:pPr>
          </w:p>
        </w:tc>
      </w:tr>
      <w:tr w14:paraId="77DDC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3D1B767">
            <w:pPr>
              <w:pStyle w:val="88"/>
              <w:widowControl w:val="0"/>
              <w:numPr>
                <w:ilvl w:val="0"/>
                <w:numId w:val="27"/>
              </w:numPr>
              <w:spacing w:line="240" w:lineRule="auto"/>
              <w:ind w:firstLineChars="0"/>
              <w:rPr>
                <w:rFonts w:hAnsi="宋体"/>
                <w:sz w:val="20"/>
                <w:szCs w:val="20"/>
              </w:rPr>
            </w:pPr>
          </w:p>
        </w:tc>
        <w:tc>
          <w:tcPr>
            <w:tcW w:w="2412" w:type="dxa"/>
            <w:vAlign w:val="center"/>
          </w:tcPr>
          <w:p w14:paraId="1F75A2C4">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附属设备</w:t>
            </w:r>
          </w:p>
        </w:tc>
        <w:tc>
          <w:tcPr>
            <w:tcW w:w="3685" w:type="dxa"/>
            <w:vAlign w:val="center"/>
          </w:tcPr>
          <w:p w14:paraId="7EF20374">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1、名称：开关电源</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2、型号：DC12V/6.2A</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3、详见技术要求</w:t>
            </w:r>
          </w:p>
        </w:tc>
        <w:tc>
          <w:tcPr>
            <w:tcW w:w="1027" w:type="dxa"/>
            <w:vAlign w:val="center"/>
          </w:tcPr>
          <w:p w14:paraId="257B7992">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3个</w:t>
            </w:r>
          </w:p>
        </w:tc>
        <w:tc>
          <w:tcPr>
            <w:tcW w:w="824" w:type="dxa"/>
            <w:vAlign w:val="center"/>
          </w:tcPr>
          <w:p w14:paraId="0CF39668">
            <w:pPr>
              <w:pStyle w:val="88"/>
              <w:widowControl w:val="0"/>
              <w:spacing w:line="240" w:lineRule="auto"/>
              <w:ind w:firstLine="0" w:firstLineChars="0"/>
              <w:rPr>
                <w:rFonts w:hAnsi="宋体"/>
                <w:sz w:val="20"/>
                <w:szCs w:val="20"/>
              </w:rPr>
            </w:pPr>
          </w:p>
        </w:tc>
      </w:tr>
      <w:tr w14:paraId="6C86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25D1EB6">
            <w:pPr>
              <w:pStyle w:val="88"/>
              <w:widowControl w:val="0"/>
              <w:numPr>
                <w:ilvl w:val="0"/>
                <w:numId w:val="27"/>
              </w:numPr>
              <w:spacing w:line="240" w:lineRule="auto"/>
              <w:ind w:firstLineChars="0"/>
              <w:rPr>
                <w:rFonts w:hAnsi="宋体"/>
                <w:sz w:val="20"/>
                <w:szCs w:val="20"/>
              </w:rPr>
            </w:pPr>
          </w:p>
        </w:tc>
        <w:tc>
          <w:tcPr>
            <w:tcW w:w="2412" w:type="dxa"/>
            <w:vAlign w:val="center"/>
          </w:tcPr>
          <w:p w14:paraId="196FEE22">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存储设备</w:t>
            </w:r>
          </w:p>
        </w:tc>
        <w:tc>
          <w:tcPr>
            <w:tcW w:w="3685" w:type="dxa"/>
            <w:vAlign w:val="center"/>
          </w:tcPr>
          <w:p w14:paraId="760F42CC">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1、硬盘</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2、3T</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3、容量：容量：3000G 转速：7200rpm 缓存容量：32M 盘体尺寸：3.5寸 接口标准：S-ATA II 传输标准：SATA 3.0G/s。</w:t>
            </w:r>
          </w:p>
        </w:tc>
        <w:tc>
          <w:tcPr>
            <w:tcW w:w="1027" w:type="dxa"/>
            <w:vAlign w:val="center"/>
          </w:tcPr>
          <w:p w14:paraId="42829202">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1块</w:t>
            </w:r>
          </w:p>
        </w:tc>
        <w:tc>
          <w:tcPr>
            <w:tcW w:w="824" w:type="dxa"/>
            <w:vAlign w:val="center"/>
          </w:tcPr>
          <w:p w14:paraId="262820FB">
            <w:pPr>
              <w:pStyle w:val="88"/>
              <w:widowControl w:val="0"/>
              <w:spacing w:line="240" w:lineRule="auto"/>
              <w:ind w:firstLine="0" w:firstLineChars="0"/>
              <w:rPr>
                <w:rFonts w:hAnsi="宋体"/>
                <w:sz w:val="20"/>
                <w:szCs w:val="20"/>
              </w:rPr>
            </w:pPr>
          </w:p>
        </w:tc>
      </w:tr>
      <w:tr w14:paraId="70E9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F36B276">
            <w:pPr>
              <w:pStyle w:val="88"/>
              <w:widowControl w:val="0"/>
              <w:numPr>
                <w:ilvl w:val="0"/>
                <w:numId w:val="27"/>
              </w:numPr>
              <w:spacing w:line="240" w:lineRule="auto"/>
              <w:ind w:firstLineChars="0"/>
              <w:rPr>
                <w:rFonts w:hAnsi="宋体"/>
                <w:sz w:val="20"/>
                <w:szCs w:val="20"/>
              </w:rPr>
            </w:pPr>
          </w:p>
        </w:tc>
        <w:tc>
          <w:tcPr>
            <w:tcW w:w="2412" w:type="dxa"/>
            <w:vAlign w:val="center"/>
          </w:tcPr>
          <w:p w14:paraId="20694C55">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录像设备</w:t>
            </w:r>
          </w:p>
        </w:tc>
        <w:tc>
          <w:tcPr>
            <w:tcW w:w="3685" w:type="dxa"/>
            <w:vAlign w:val="center"/>
          </w:tcPr>
          <w:p w14:paraId="02A22F46">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1、名称：16路数字硬盘录像机</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2、支持50M/100M/200M网络接入带宽 支持最大500M像素接入 支持HDMI/VGA高清输出  支持2SATA 支持1000M网口  支持1个USB 2.0，1个USB 3.0   支持16路同步回放</w:t>
            </w:r>
          </w:p>
        </w:tc>
        <w:tc>
          <w:tcPr>
            <w:tcW w:w="1027" w:type="dxa"/>
            <w:vAlign w:val="center"/>
          </w:tcPr>
          <w:p w14:paraId="22FC5477">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1台(套)</w:t>
            </w:r>
          </w:p>
        </w:tc>
        <w:tc>
          <w:tcPr>
            <w:tcW w:w="824" w:type="dxa"/>
            <w:vAlign w:val="center"/>
          </w:tcPr>
          <w:p w14:paraId="45413060">
            <w:pPr>
              <w:pStyle w:val="88"/>
              <w:widowControl w:val="0"/>
              <w:spacing w:line="240" w:lineRule="auto"/>
              <w:ind w:firstLine="0" w:firstLineChars="0"/>
              <w:rPr>
                <w:rFonts w:hAnsi="宋体"/>
                <w:sz w:val="20"/>
                <w:szCs w:val="20"/>
              </w:rPr>
            </w:pPr>
          </w:p>
        </w:tc>
      </w:tr>
      <w:tr w14:paraId="1DBA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EB3843D">
            <w:pPr>
              <w:pStyle w:val="88"/>
              <w:widowControl w:val="0"/>
              <w:numPr>
                <w:ilvl w:val="0"/>
                <w:numId w:val="27"/>
              </w:numPr>
              <w:spacing w:line="240" w:lineRule="auto"/>
              <w:ind w:firstLineChars="0"/>
              <w:rPr>
                <w:rFonts w:hAnsi="宋体"/>
                <w:sz w:val="20"/>
                <w:szCs w:val="20"/>
              </w:rPr>
            </w:pPr>
          </w:p>
        </w:tc>
        <w:tc>
          <w:tcPr>
            <w:tcW w:w="2412" w:type="dxa"/>
            <w:vAlign w:val="center"/>
          </w:tcPr>
          <w:p w14:paraId="57E50016">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软件</w:t>
            </w:r>
          </w:p>
        </w:tc>
        <w:tc>
          <w:tcPr>
            <w:tcW w:w="3685" w:type="dxa"/>
            <w:vAlign w:val="center"/>
          </w:tcPr>
          <w:p w14:paraId="0741235D">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1、视频监控接口软件应用授权</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2、监控运行平台软件与摄像机通讯的软件接口模块，用于对通讯协议数据解析和连接。</w:t>
            </w:r>
          </w:p>
        </w:tc>
        <w:tc>
          <w:tcPr>
            <w:tcW w:w="1027" w:type="dxa"/>
            <w:vAlign w:val="center"/>
          </w:tcPr>
          <w:p w14:paraId="68F65251">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4CC0DBB8">
            <w:pPr>
              <w:pStyle w:val="88"/>
              <w:widowControl w:val="0"/>
              <w:spacing w:line="240" w:lineRule="auto"/>
              <w:ind w:firstLine="0" w:firstLineChars="0"/>
              <w:rPr>
                <w:rFonts w:hAnsi="宋体"/>
                <w:sz w:val="20"/>
                <w:szCs w:val="20"/>
              </w:rPr>
            </w:pPr>
          </w:p>
        </w:tc>
      </w:tr>
      <w:tr w14:paraId="34F5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521216B">
            <w:pPr>
              <w:pStyle w:val="88"/>
              <w:widowControl w:val="0"/>
              <w:numPr>
                <w:ilvl w:val="0"/>
                <w:numId w:val="27"/>
              </w:numPr>
              <w:spacing w:line="240" w:lineRule="auto"/>
              <w:ind w:firstLineChars="0"/>
              <w:rPr>
                <w:rFonts w:hAnsi="宋体"/>
                <w:sz w:val="20"/>
                <w:szCs w:val="20"/>
              </w:rPr>
            </w:pPr>
          </w:p>
        </w:tc>
        <w:tc>
          <w:tcPr>
            <w:tcW w:w="2412" w:type="dxa"/>
            <w:vAlign w:val="center"/>
          </w:tcPr>
          <w:p w14:paraId="630BC748">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传感器</w:t>
            </w:r>
          </w:p>
        </w:tc>
        <w:tc>
          <w:tcPr>
            <w:tcW w:w="3685" w:type="dxa"/>
            <w:vAlign w:val="center"/>
          </w:tcPr>
          <w:p w14:paraId="55E904F3">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1、名称：二氧化碳气体传感器</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2、CO2传感器，RS485信号输出，LED现场显示,红外遥控器按键操作，继电器输出。</w:t>
            </w:r>
          </w:p>
        </w:tc>
        <w:tc>
          <w:tcPr>
            <w:tcW w:w="1027" w:type="dxa"/>
            <w:vAlign w:val="center"/>
          </w:tcPr>
          <w:p w14:paraId="676FB86A">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4支(台)</w:t>
            </w:r>
          </w:p>
        </w:tc>
        <w:tc>
          <w:tcPr>
            <w:tcW w:w="824" w:type="dxa"/>
            <w:vAlign w:val="center"/>
          </w:tcPr>
          <w:p w14:paraId="4402A80E">
            <w:pPr>
              <w:pStyle w:val="88"/>
              <w:widowControl w:val="0"/>
              <w:spacing w:line="240" w:lineRule="auto"/>
              <w:ind w:firstLine="0" w:firstLineChars="0"/>
              <w:rPr>
                <w:rFonts w:hAnsi="宋体"/>
                <w:sz w:val="20"/>
                <w:szCs w:val="20"/>
              </w:rPr>
            </w:pPr>
          </w:p>
        </w:tc>
      </w:tr>
      <w:tr w14:paraId="47FAE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91E84FF">
            <w:pPr>
              <w:pStyle w:val="88"/>
              <w:widowControl w:val="0"/>
              <w:numPr>
                <w:ilvl w:val="0"/>
                <w:numId w:val="27"/>
              </w:numPr>
              <w:spacing w:line="240" w:lineRule="auto"/>
              <w:ind w:firstLineChars="0"/>
              <w:rPr>
                <w:rFonts w:hAnsi="宋体"/>
                <w:sz w:val="20"/>
                <w:szCs w:val="20"/>
              </w:rPr>
            </w:pPr>
          </w:p>
        </w:tc>
        <w:tc>
          <w:tcPr>
            <w:tcW w:w="2412" w:type="dxa"/>
            <w:vAlign w:val="center"/>
          </w:tcPr>
          <w:p w14:paraId="02E10EAC">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软件</w:t>
            </w:r>
          </w:p>
        </w:tc>
        <w:tc>
          <w:tcPr>
            <w:tcW w:w="3685" w:type="dxa"/>
            <w:vAlign w:val="center"/>
          </w:tcPr>
          <w:p w14:paraId="0EFC7C68">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1、二氧化碳监测接口软件应用授权</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2、监控运行平台软件与CO2检测设备通讯的软件接口模块，用于对通讯协议数据解析和连接。</w:t>
            </w:r>
          </w:p>
        </w:tc>
        <w:tc>
          <w:tcPr>
            <w:tcW w:w="1027" w:type="dxa"/>
            <w:vAlign w:val="center"/>
          </w:tcPr>
          <w:p w14:paraId="073D63CD">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592A5490">
            <w:pPr>
              <w:pStyle w:val="88"/>
              <w:widowControl w:val="0"/>
              <w:spacing w:line="240" w:lineRule="auto"/>
              <w:ind w:firstLine="0" w:firstLineChars="0"/>
              <w:rPr>
                <w:rFonts w:hAnsi="宋体"/>
                <w:sz w:val="20"/>
                <w:szCs w:val="20"/>
              </w:rPr>
            </w:pPr>
          </w:p>
        </w:tc>
      </w:tr>
      <w:tr w14:paraId="76EA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0A739AA">
            <w:pPr>
              <w:pStyle w:val="88"/>
              <w:widowControl w:val="0"/>
              <w:numPr>
                <w:ilvl w:val="0"/>
                <w:numId w:val="27"/>
              </w:numPr>
              <w:spacing w:line="240" w:lineRule="auto"/>
              <w:ind w:firstLineChars="0"/>
              <w:rPr>
                <w:rFonts w:hAnsi="宋体"/>
                <w:sz w:val="20"/>
                <w:szCs w:val="20"/>
              </w:rPr>
            </w:pPr>
          </w:p>
        </w:tc>
        <w:tc>
          <w:tcPr>
            <w:tcW w:w="2412" w:type="dxa"/>
            <w:vAlign w:val="center"/>
          </w:tcPr>
          <w:p w14:paraId="2A5BDB6B">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传感器</w:t>
            </w:r>
          </w:p>
        </w:tc>
        <w:tc>
          <w:tcPr>
            <w:tcW w:w="3685" w:type="dxa"/>
            <w:vAlign w:val="center"/>
          </w:tcPr>
          <w:p w14:paraId="20FD553E">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1、名称：氢气传感器</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2、氢气传感器，RS485信号输出，LED现场显示,红外遥控器按键操作，继电器输出。</w:t>
            </w:r>
          </w:p>
        </w:tc>
        <w:tc>
          <w:tcPr>
            <w:tcW w:w="1027" w:type="dxa"/>
            <w:vAlign w:val="center"/>
          </w:tcPr>
          <w:p w14:paraId="31BBE16F">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4支(台)</w:t>
            </w:r>
          </w:p>
        </w:tc>
        <w:tc>
          <w:tcPr>
            <w:tcW w:w="824" w:type="dxa"/>
            <w:vAlign w:val="center"/>
          </w:tcPr>
          <w:p w14:paraId="0FC44079">
            <w:pPr>
              <w:pStyle w:val="88"/>
              <w:widowControl w:val="0"/>
              <w:spacing w:line="240" w:lineRule="auto"/>
              <w:ind w:firstLine="0" w:firstLineChars="0"/>
              <w:rPr>
                <w:rFonts w:hAnsi="宋体"/>
                <w:sz w:val="20"/>
                <w:szCs w:val="20"/>
              </w:rPr>
            </w:pPr>
          </w:p>
        </w:tc>
      </w:tr>
      <w:tr w14:paraId="6216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D40C532">
            <w:pPr>
              <w:pStyle w:val="88"/>
              <w:widowControl w:val="0"/>
              <w:numPr>
                <w:ilvl w:val="0"/>
                <w:numId w:val="27"/>
              </w:numPr>
              <w:spacing w:line="240" w:lineRule="auto"/>
              <w:ind w:firstLineChars="0"/>
              <w:rPr>
                <w:rFonts w:hAnsi="宋体"/>
                <w:sz w:val="20"/>
                <w:szCs w:val="20"/>
              </w:rPr>
            </w:pPr>
          </w:p>
        </w:tc>
        <w:tc>
          <w:tcPr>
            <w:tcW w:w="2412" w:type="dxa"/>
            <w:vAlign w:val="center"/>
          </w:tcPr>
          <w:p w14:paraId="08D9B54E">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软件</w:t>
            </w:r>
          </w:p>
        </w:tc>
        <w:tc>
          <w:tcPr>
            <w:tcW w:w="3685" w:type="dxa"/>
            <w:vAlign w:val="center"/>
          </w:tcPr>
          <w:p w14:paraId="230D3646">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1、氢气监测接口软件应用授权</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2、监控运行平台软件与氢气检测设备通讯的软件接口模块，用于对通讯协议数据解析和连接。</w:t>
            </w:r>
          </w:p>
        </w:tc>
        <w:tc>
          <w:tcPr>
            <w:tcW w:w="1027" w:type="dxa"/>
            <w:vAlign w:val="center"/>
          </w:tcPr>
          <w:p w14:paraId="4CE7D31A">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749A64B5">
            <w:pPr>
              <w:pStyle w:val="88"/>
              <w:widowControl w:val="0"/>
              <w:spacing w:line="240" w:lineRule="auto"/>
              <w:ind w:firstLine="0" w:firstLineChars="0"/>
              <w:rPr>
                <w:rFonts w:hAnsi="宋体"/>
                <w:sz w:val="20"/>
                <w:szCs w:val="20"/>
              </w:rPr>
            </w:pPr>
          </w:p>
        </w:tc>
      </w:tr>
      <w:tr w14:paraId="05C8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2431190">
            <w:pPr>
              <w:pStyle w:val="88"/>
              <w:widowControl w:val="0"/>
              <w:numPr>
                <w:ilvl w:val="0"/>
                <w:numId w:val="27"/>
              </w:numPr>
              <w:spacing w:line="240" w:lineRule="auto"/>
              <w:ind w:firstLineChars="0"/>
              <w:rPr>
                <w:rFonts w:hAnsi="宋体"/>
                <w:sz w:val="20"/>
                <w:szCs w:val="20"/>
              </w:rPr>
            </w:pPr>
          </w:p>
        </w:tc>
        <w:tc>
          <w:tcPr>
            <w:tcW w:w="2412" w:type="dxa"/>
            <w:vAlign w:val="center"/>
          </w:tcPr>
          <w:p w14:paraId="32058EA4">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传感器</w:t>
            </w:r>
          </w:p>
        </w:tc>
        <w:tc>
          <w:tcPr>
            <w:tcW w:w="3685" w:type="dxa"/>
            <w:vAlign w:val="center"/>
          </w:tcPr>
          <w:p w14:paraId="1A3DEE71">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1、名称：温度采集探头（数字）</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2、POE，1拖3传感器，线长3M</w:t>
            </w:r>
          </w:p>
        </w:tc>
        <w:tc>
          <w:tcPr>
            <w:tcW w:w="1027" w:type="dxa"/>
            <w:vAlign w:val="center"/>
          </w:tcPr>
          <w:p w14:paraId="54F115C1">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50支(台)</w:t>
            </w:r>
          </w:p>
        </w:tc>
        <w:tc>
          <w:tcPr>
            <w:tcW w:w="824" w:type="dxa"/>
            <w:vAlign w:val="center"/>
          </w:tcPr>
          <w:p w14:paraId="3FDC6980">
            <w:pPr>
              <w:pStyle w:val="88"/>
              <w:widowControl w:val="0"/>
              <w:spacing w:line="240" w:lineRule="auto"/>
              <w:ind w:firstLine="0" w:firstLineChars="0"/>
              <w:rPr>
                <w:rFonts w:hAnsi="宋体"/>
                <w:sz w:val="20"/>
                <w:szCs w:val="20"/>
              </w:rPr>
            </w:pPr>
          </w:p>
        </w:tc>
      </w:tr>
      <w:tr w14:paraId="2930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B4996BB">
            <w:pPr>
              <w:pStyle w:val="88"/>
              <w:widowControl w:val="0"/>
              <w:numPr>
                <w:ilvl w:val="0"/>
                <w:numId w:val="27"/>
              </w:numPr>
              <w:spacing w:line="240" w:lineRule="auto"/>
              <w:ind w:firstLineChars="0"/>
              <w:rPr>
                <w:rFonts w:hAnsi="宋体"/>
                <w:sz w:val="20"/>
                <w:szCs w:val="20"/>
              </w:rPr>
            </w:pPr>
          </w:p>
        </w:tc>
        <w:tc>
          <w:tcPr>
            <w:tcW w:w="2412" w:type="dxa"/>
            <w:vAlign w:val="center"/>
          </w:tcPr>
          <w:p w14:paraId="01288544">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软件</w:t>
            </w:r>
          </w:p>
        </w:tc>
        <w:tc>
          <w:tcPr>
            <w:tcW w:w="3685" w:type="dxa"/>
            <w:vAlign w:val="center"/>
          </w:tcPr>
          <w:p w14:paraId="0A8D229A">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1、机柜微环境监测接口软件应用授权</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2、监控运行平台软件与温度检测设备通讯的软件接口模块，用于对通讯协议数据解析和连接。</w:t>
            </w:r>
          </w:p>
        </w:tc>
        <w:tc>
          <w:tcPr>
            <w:tcW w:w="1027" w:type="dxa"/>
            <w:vAlign w:val="center"/>
          </w:tcPr>
          <w:p w14:paraId="63751774">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1E11BA9C">
            <w:pPr>
              <w:pStyle w:val="88"/>
              <w:widowControl w:val="0"/>
              <w:spacing w:line="240" w:lineRule="auto"/>
              <w:ind w:firstLine="0" w:firstLineChars="0"/>
              <w:rPr>
                <w:rFonts w:hAnsi="宋体"/>
                <w:sz w:val="20"/>
                <w:szCs w:val="20"/>
              </w:rPr>
            </w:pPr>
          </w:p>
        </w:tc>
      </w:tr>
      <w:tr w14:paraId="46E77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E2B85E5">
            <w:pPr>
              <w:pStyle w:val="88"/>
              <w:widowControl w:val="0"/>
              <w:numPr>
                <w:ilvl w:val="0"/>
                <w:numId w:val="27"/>
              </w:numPr>
              <w:spacing w:line="240" w:lineRule="auto"/>
              <w:ind w:firstLineChars="0"/>
              <w:rPr>
                <w:rFonts w:hAnsi="宋体"/>
                <w:sz w:val="20"/>
                <w:szCs w:val="20"/>
              </w:rPr>
            </w:pPr>
          </w:p>
        </w:tc>
        <w:tc>
          <w:tcPr>
            <w:tcW w:w="2412" w:type="dxa"/>
            <w:vAlign w:val="center"/>
          </w:tcPr>
          <w:p w14:paraId="76BC73DC">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网络服务器</w:t>
            </w:r>
          </w:p>
        </w:tc>
        <w:tc>
          <w:tcPr>
            <w:tcW w:w="3685" w:type="dxa"/>
            <w:vAlign w:val="center"/>
          </w:tcPr>
          <w:p w14:paraId="36B5BEAD">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1、名称：管理服务器</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规格：220VAC，低热量，低功耗，低噪音，外部接口1*RJ45、1*RS232、16*RS485、4*USB；可联网/脱网运行，均支持监控数据的存储和设备的联动控制；RS485/232传输时，采用数据点多线程同步轮询方式；具有内置看门狗，来电自启动，异常自动重启；19寸标准机架安装，占用2U空间</w:t>
            </w:r>
          </w:p>
        </w:tc>
        <w:tc>
          <w:tcPr>
            <w:tcW w:w="1027" w:type="dxa"/>
            <w:vAlign w:val="center"/>
          </w:tcPr>
          <w:p w14:paraId="7560C125">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1台(套)</w:t>
            </w:r>
          </w:p>
        </w:tc>
        <w:tc>
          <w:tcPr>
            <w:tcW w:w="824" w:type="dxa"/>
            <w:vAlign w:val="center"/>
          </w:tcPr>
          <w:p w14:paraId="1BDEA187">
            <w:pPr>
              <w:pStyle w:val="88"/>
              <w:widowControl w:val="0"/>
              <w:spacing w:line="240" w:lineRule="auto"/>
              <w:ind w:firstLine="0" w:firstLineChars="0"/>
              <w:rPr>
                <w:rFonts w:hAnsi="宋体"/>
                <w:sz w:val="20"/>
                <w:szCs w:val="20"/>
              </w:rPr>
            </w:pPr>
          </w:p>
        </w:tc>
      </w:tr>
      <w:tr w14:paraId="3DEDC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A227BD0">
            <w:pPr>
              <w:pStyle w:val="88"/>
              <w:widowControl w:val="0"/>
              <w:numPr>
                <w:ilvl w:val="0"/>
                <w:numId w:val="27"/>
              </w:numPr>
              <w:spacing w:line="240" w:lineRule="auto"/>
              <w:ind w:firstLineChars="0"/>
              <w:rPr>
                <w:rFonts w:hAnsi="宋体"/>
                <w:sz w:val="20"/>
                <w:szCs w:val="20"/>
              </w:rPr>
            </w:pPr>
          </w:p>
        </w:tc>
        <w:tc>
          <w:tcPr>
            <w:tcW w:w="2412" w:type="dxa"/>
            <w:vAlign w:val="center"/>
          </w:tcPr>
          <w:p w14:paraId="57F4AB8F">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软件</w:t>
            </w:r>
          </w:p>
        </w:tc>
        <w:tc>
          <w:tcPr>
            <w:tcW w:w="3685" w:type="dxa"/>
            <w:vAlign w:val="center"/>
          </w:tcPr>
          <w:p w14:paraId="60667459">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1、管理服务器平台软件应用授权</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2、现场监控：可以监控机房内动力、环境、安防和IT设备等系统。</w:t>
            </w:r>
          </w:p>
        </w:tc>
        <w:tc>
          <w:tcPr>
            <w:tcW w:w="1027" w:type="dxa"/>
            <w:vAlign w:val="center"/>
          </w:tcPr>
          <w:p w14:paraId="558A6DA5">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3A9D41B0">
            <w:pPr>
              <w:pStyle w:val="88"/>
              <w:widowControl w:val="0"/>
              <w:spacing w:line="240" w:lineRule="auto"/>
              <w:ind w:firstLine="0" w:firstLineChars="0"/>
              <w:rPr>
                <w:rFonts w:hAnsi="宋体"/>
                <w:sz w:val="20"/>
                <w:szCs w:val="20"/>
              </w:rPr>
            </w:pPr>
          </w:p>
        </w:tc>
      </w:tr>
      <w:tr w14:paraId="63BC0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541C566">
            <w:pPr>
              <w:pStyle w:val="88"/>
              <w:widowControl w:val="0"/>
              <w:numPr>
                <w:ilvl w:val="0"/>
                <w:numId w:val="27"/>
              </w:numPr>
              <w:spacing w:line="240" w:lineRule="auto"/>
              <w:ind w:firstLineChars="0"/>
              <w:rPr>
                <w:rFonts w:hAnsi="宋体"/>
                <w:sz w:val="20"/>
                <w:szCs w:val="20"/>
              </w:rPr>
            </w:pPr>
          </w:p>
        </w:tc>
        <w:tc>
          <w:tcPr>
            <w:tcW w:w="2412" w:type="dxa"/>
            <w:vAlign w:val="center"/>
          </w:tcPr>
          <w:p w14:paraId="273EC414">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网络服务器</w:t>
            </w:r>
          </w:p>
        </w:tc>
        <w:tc>
          <w:tcPr>
            <w:tcW w:w="3685" w:type="dxa"/>
            <w:vAlign w:val="center"/>
          </w:tcPr>
          <w:p w14:paraId="2DF50DEE">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1、名称：集中管理服务器</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2、规格：专业集中管理服务器，双核CPU，4G内存，1T硬盘，独立显卡；4U上架式机箱；400W电源；双冷却风扇，面板自带系统状态 LED 指示灯，DVD光驱；完美兼容视频卡和串口扩展卡。</w:t>
            </w:r>
          </w:p>
        </w:tc>
        <w:tc>
          <w:tcPr>
            <w:tcW w:w="1027" w:type="dxa"/>
            <w:vAlign w:val="center"/>
          </w:tcPr>
          <w:p w14:paraId="2D24350F">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1台(套)</w:t>
            </w:r>
          </w:p>
        </w:tc>
        <w:tc>
          <w:tcPr>
            <w:tcW w:w="824" w:type="dxa"/>
            <w:vAlign w:val="center"/>
          </w:tcPr>
          <w:p w14:paraId="611452DE">
            <w:pPr>
              <w:pStyle w:val="88"/>
              <w:widowControl w:val="0"/>
              <w:spacing w:line="240" w:lineRule="auto"/>
              <w:ind w:firstLine="0" w:firstLineChars="0"/>
              <w:rPr>
                <w:rFonts w:hAnsi="宋体"/>
                <w:sz w:val="20"/>
                <w:szCs w:val="20"/>
              </w:rPr>
            </w:pPr>
          </w:p>
        </w:tc>
      </w:tr>
      <w:tr w14:paraId="1068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F731FCD">
            <w:pPr>
              <w:pStyle w:val="88"/>
              <w:widowControl w:val="0"/>
              <w:numPr>
                <w:ilvl w:val="0"/>
                <w:numId w:val="27"/>
              </w:numPr>
              <w:spacing w:line="240" w:lineRule="auto"/>
              <w:ind w:firstLineChars="0"/>
              <w:rPr>
                <w:rFonts w:hAnsi="宋体"/>
                <w:sz w:val="20"/>
                <w:szCs w:val="20"/>
              </w:rPr>
            </w:pPr>
          </w:p>
        </w:tc>
        <w:tc>
          <w:tcPr>
            <w:tcW w:w="2412" w:type="dxa"/>
            <w:vAlign w:val="center"/>
          </w:tcPr>
          <w:p w14:paraId="3E97CAF9">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显示设备</w:t>
            </w:r>
          </w:p>
        </w:tc>
        <w:tc>
          <w:tcPr>
            <w:tcW w:w="3685" w:type="dxa"/>
            <w:vAlign w:val="center"/>
          </w:tcPr>
          <w:p w14:paraId="60528194">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1、名称：19寸液晶显示器</w:t>
            </w:r>
          </w:p>
        </w:tc>
        <w:tc>
          <w:tcPr>
            <w:tcW w:w="1027" w:type="dxa"/>
            <w:vAlign w:val="center"/>
          </w:tcPr>
          <w:p w14:paraId="584203C6">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7797AA2E">
            <w:pPr>
              <w:pStyle w:val="88"/>
              <w:widowControl w:val="0"/>
              <w:spacing w:line="240" w:lineRule="auto"/>
              <w:ind w:firstLine="0" w:firstLineChars="0"/>
              <w:rPr>
                <w:rFonts w:hAnsi="宋体"/>
                <w:sz w:val="20"/>
                <w:szCs w:val="20"/>
              </w:rPr>
            </w:pPr>
          </w:p>
        </w:tc>
      </w:tr>
      <w:tr w14:paraId="269D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5D31F0E">
            <w:pPr>
              <w:pStyle w:val="88"/>
              <w:widowControl w:val="0"/>
              <w:numPr>
                <w:ilvl w:val="0"/>
                <w:numId w:val="27"/>
              </w:numPr>
              <w:spacing w:line="240" w:lineRule="auto"/>
              <w:ind w:firstLineChars="0"/>
              <w:rPr>
                <w:rFonts w:hAnsi="宋体"/>
                <w:sz w:val="20"/>
                <w:szCs w:val="20"/>
              </w:rPr>
            </w:pPr>
          </w:p>
        </w:tc>
        <w:tc>
          <w:tcPr>
            <w:tcW w:w="2412" w:type="dxa"/>
            <w:vAlign w:val="center"/>
          </w:tcPr>
          <w:p w14:paraId="5F5B279D">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软件</w:t>
            </w:r>
          </w:p>
        </w:tc>
        <w:tc>
          <w:tcPr>
            <w:tcW w:w="3685" w:type="dxa"/>
            <w:vAlign w:val="center"/>
          </w:tcPr>
          <w:p w14:paraId="470B8F78">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1、名称：操作系统</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2、Windows 2003中文版</w:t>
            </w:r>
          </w:p>
        </w:tc>
        <w:tc>
          <w:tcPr>
            <w:tcW w:w="1027" w:type="dxa"/>
            <w:vAlign w:val="center"/>
          </w:tcPr>
          <w:p w14:paraId="218BDBD7">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0D7D9A81">
            <w:pPr>
              <w:pStyle w:val="88"/>
              <w:widowControl w:val="0"/>
              <w:spacing w:line="240" w:lineRule="auto"/>
              <w:ind w:firstLine="0" w:firstLineChars="0"/>
              <w:rPr>
                <w:rFonts w:hAnsi="宋体"/>
                <w:sz w:val="20"/>
                <w:szCs w:val="20"/>
              </w:rPr>
            </w:pPr>
          </w:p>
        </w:tc>
      </w:tr>
      <w:tr w14:paraId="443D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0310248">
            <w:pPr>
              <w:pStyle w:val="88"/>
              <w:widowControl w:val="0"/>
              <w:numPr>
                <w:ilvl w:val="0"/>
                <w:numId w:val="27"/>
              </w:numPr>
              <w:spacing w:line="240" w:lineRule="auto"/>
              <w:ind w:firstLineChars="0"/>
              <w:rPr>
                <w:rFonts w:hAnsi="宋体"/>
                <w:sz w:val="20"/>
                <w:szCs w:val="20"/>
              </w:rPr>
            </w:pPr>
          </w:p>
        </w:tc>
        <w:tc>
          <w:tcPr>
            <w:tcW w:w="2412" w:type="dxa"/>
            <w:vAlign w:val="center"/>
          </w:tcPr>
          <w:p w14:paraId="23317EE4">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软件</w:t>
            </w:r>
          </w:p>
        </w:tc>
        <w:tc>
          <w:tcPr>
            <w:tcW w:w="3685" w:type="dxa"/>
            <w:vAlign w:val="center"/>
          </w:tcPr>
          <w:p w14:paraId="3CDDB8AF">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1、名称：集中联网监控平台软件应用授权</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集中监控：可以集中监控机房内动力、环境、安防和IT设备等系统。远程管理：支持IE远程查看、管理。多种报警方式：可提供声光、语音、手机短信、E-mail等多种报警方式。报警管理：可按用户管理需要，分组分级别发送报警信息；通过智能语音组合对分布在不同区域和设备的警情进行准确定位。智能联动：易于操作的联动，快速实现系统间联动控制。日志管理：对操作人员、操作内容、操作时间、故障点、故障内容、故障处理、时间等信息进行完整记录，可对这些记录进行智能组合查询。定时巡视：可按需要设定页面定时巡视。权限管理：对用户进行分组权限管理。辅助分析：系统可根据需要对各设备、系统的运行状态提供实时曲线和历史曲线，方便管理者借助图形手段，直观分析系统运行状况。稳定性：系统预留双机冗余热备功能，确保系统的稳定性。扩展性：扩展性优秀，可向上向下集成，提供SNMP数据接口。</w:t>
            </w:r>
          </w:p>
        </w:tc>
        <w:tc>
          <w:tcPr>
            <w:tcW w:w="1027" w:type="dxa"/>
            <w:vAlign w:val="center"/>
          </w:tcPr>
          <w:p w14:paraId="2102F2D5">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092AA661">
            <w:pPr>
              <w:pStyle w:val="88"/>
              <w:widowControl w:val="0"/>
              <w:spacing w:line="240" w:lineRule="auto"/>
              <w:ind w:firstLine="0" w:firstLineChars="0"/>
              <w:rPr>
                <w:rFonts w:hAnsi="宋体"/>
                <w:sz w:val="20"/>
                <w:szCs w:val="20"/>
              </w:rPr>
            </w:pPr>
          </w:p>
        </w:tc>
      </w:tr>
      <w:tr w14:paraId="4149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A07A8BF">
            <w:pPr>
              <w:pStyle w:val="88"/>
              <w:widowControl w:val="0"/>
              <w:numPr>
                <w:ilvl w:val="0"/>
                <w:numId w:val="27"/>
              </w:numPr>
              <w:spacing w:line="240" w:lineRule="auto"/>
              <w:ind w:firstLineChars="0"/>
              <w:rPr>
                <w:rFonts w:hAnsi="宋体"/>
                <w:sz w:val="20"/>
                <w:szCs w:val="20"/>
              </w:rPr>
            </w:pPr>
          </w:p>
        </w:tc>
        <w:tc>
          <w:tcPr>
            <w:tcW w:w="2412" w:type="dxa"/>
            <w:vAlign w:val="center"/>
          </w:tcPr>
          <w:p w14:paraId="62E16FC4">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模块</w:t>
            </w:r>
          </w:p>
        </w:tc>
        <w:tc>
          <w:tcPr>
            <w:tcW w:w="3685" w:type="dxa"/>
            <w:vAlign w:val="center"/>
          </w:tcPr>
          <w:p w14:paraId="7D899DDF">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1、名称：GSM短信模块</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 xml:space="preserve">2、双频GSM/GPRS外置调制解调器 </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 xml:space="preserve">GSM/GPRS，900/1800Mhz </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 xml:space="preserve">体积小及耐震铝外壳 </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 xml:space="preserve">已通过ETSI GSM　Phase2＋技术标准的所有认证 </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 xml:space="preserve">话音，短信息，传真及数据传输 </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 xml:space="preserve">为特定应用设计的AT命令遥控系统                                                                                                                              输入：DC 5V1A </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功耗：2W @ 900MHz Class 4</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1W @ 1800MHz Class 1</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温度：-20 - +55℃</w:t>
            </w:r>
          </w:p>
        </w:tc>
        <w:tc>
          <w:tcPr>
            <w:tcW w:w="1027" w:type="dxa"/>
            <w:vAlign w:val="center"/>
          </w:tcPr>
          <w:p w14:paraId="237A74E4">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1个</w:t>
            </w:r>
          </w:p>
        </w:tc>
        <w:tc>
          <w:tcPr>
            <w:tcW w:w="824" w:type="dxa"/>
            <w:vAlign w:val="center"/>
          </w:tcPr>
          <w:p w14:paraId="2BE3127D">
            <w:pPr>
              <w:pStyle w:val="88"/>
              <w:widowControl w:val="0"/>
              <w:spacing w:line="240" w:lineRule="auto"/>
              <w:ind w:firstLine="0" w:firstLineChars="0"/>
              <w:rPr>
                <w:rFonts w:hAnsi="宋体"/>
                <w:sz w:val="20"/>
                <w:szCs w:val="20"/>
              </w:rPr>
            </w:pPr>
          </w:p>
        </w:tc>
      </w:tr>
      <w:tr w14:paraId="7B7F5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D604A80">
            <w:pPr>
              <w:pStyle w:val="88"/>
              <w:widowControl w:val="0"/>
              <w:numPr>
                <w:ilvl w:val="0"/>
                <w:numId w:val="27"/>
              </w:numPr>
              <w:spacing w:line="240" w:lineRule="auto"/>
              <w:ind w:firstLineChars="0"/>
              <w:rPr>
                <w:rFonts w:hAnsi="宋体"/>
                <w:sz w:val="20"/>
                <w:szCs w:val="20"/>
              </w:rPr>
            </w:pPr>
          </w:p>
        </w:tc>
        <w:tc>
          <w:tcPr>
            <w:tcW w:w="2412" w:type="dxa"/>
            <w:vAlign w:val="center"/>
          </w:tcPr>
          <w:p w14:paraId="6216E2EB">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模块</w:t>
            </w:r>
          </w:p>
        </w:tc>
        <w:tc>
          <w:tcPr>
            <w:tcW w:w="3685" w:type="dxa"/>
            <w:vAlign w:val="center"/>
          </w:tcPr>
          <w:p w14:paraId="230C4A15">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1、名称：电话语音模块</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电话语音卡提供1～4路模拟电话接口，可配置内线、外线和高阻录音模块，卡上内置铃流模块，无需外接铃流电源，单块卡即可实现模块类型任意配置的中小型呼叫中心系统。配合WatchSys监控系统接口，可以通过WatchSys监控平台实现报警语音电话通知功能。总线： 32-bit Universal PCI，端口数量：1~8(通过模块扩充)，软件接口 ：兼容WatchSys报警语音协议，电源功耗：1.06A (+5 V)。</w:t>
            </w:r>
          </w:p>
        </w:tc>
        <w:tc>
          <w:tcPr>
            <w:tcW w:w="1027" w:type="dxa"/>
            <w:vAlign w:val="center"/>
          </w:tcPr>
          <w:p w14:paraId="2982D302">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1个</w:t>
            </w:r>
          </w:p>
        </w:tc>
        <w:tc>
          <w:tcPr>
            <w:tcW w:w="824" w:type="dxa"/>
            <w:vAlign w:val="center"/>
          </w:tcPr>
          <w:p w14:paraId="1AE5C33A">
            <w:pPr>
              <w:pStyle w:val="88"/>
              <w:widowControl w:val="0"/>
              <w:spacing w:line="240" w:lineRule="auto"/>
              <w:ind w:firstLine="0" w:firstLineChars="0"/>
              <w:rPr>
                <w:rFonts w:hAnsi="宋体"/>
                <w:sz w:val="20"/>
                <w:szCs w:val="20"/>
              </w:rPr>
            </w:pPr>
          </w:p>
        </w:tc>
      </w:tr>
      <w:tr w14:paraId="0AE76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F40EBCF">
            <w:pPr>
              <w:pStyle w:val="88"/>
              <w:widowControl w:val="0"/>
              <w:numPr>
                <w:ilvl w:val="0"/>
                <w:numId w:val="27"/>
              </w:numPr>
              <w:spacing w:line="240" w:lineRule="auto"/>
              <w:ind w:firstLineChars="0"/>
              <w:rPr>
                <w:rFonts w:hAnsi="宋体"/>
                <w:sz w:val="20"/>
                <w:szCs w:val="20"/>
              </w:rPr>
            </w:pPr>
          </w:p>
        </w:tc>
        <w:tc>
          <w:tcPr>
            <w:tcW w:w="2412" w:type="dxa"/>
            <w:vAlign w:val="center"/>
          </w:tcPr>
          <w:p w14:paraId="58A34B86">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软件</w:t>
            </w:r>
          </w:p>
        </w:tc>
        <w:tc>
          <w:tcPr>
            <w:tcW w:w="3685" w:type="dxa"/>
            <w:vAlign w:val="center"/>
          </w:tcPr>
          <w:p w14:paraId="0B954008">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1、短信报警功能软件应用授权</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2、用于管理短信报警。</w:t>
            </w:r>
          </w:p>
        </w:tc>
        <w:tc>
          <w:tcPr>
            <w:tcW w:w="1027" w:type="dxa"/>
            <w:vAlign w:val="center"/>
          </w:tcPr>
          <w:p w14:paraId="77C6190B">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05BBA64C">
            <w:pPr>
              <w:pStyle w:val="88"/>
              <w:widowControl w:val="0"/>
              <w:spacing w:line="240" w:lineRule="auto"/>
              <w:ind w:firstLine="0" w:firstLineChars="0"/>
              <w:rPr>
                <w:rFonts w:hAnsi="宋体"/>
                <w:sz w:val="20"/>
                <w:szCs w:val="20"/>
              </w:rPr>
            </w:pPr>
          </w:p>
        </w:tc>
      </w:tr>
      <w:tr w14:paraId="3785D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ABEC76B">
            <w:pPr>
              <w:pStyle w:val="88"/>
              <w:widowControl w:val="0"/>
              <w:numPr>
                <w:ilvl w:val="0"/>
                <w:numId w:val="27"/>
              </w:numPr>
              <w:spacing w:line="240" w:lineRule="auto"/>
              <w:ind w:firstLineChars="0"/>
              <w:rPr>
                <w:rFonts w:hAnsi="宋体"/>
                <w:sz w:val="20"/>
                <w:szCs w:val="20"/>
              </w:rPr>
            </w:pPr>
          </w:p>
        </w:tc>
        <w:tc>
          <w:tcPr>
            <w:tcW w:w="2412" w:type="dxa"/>
            <w:vAlign w:val="center"/>
          </w:tcPr>
          <w:p w14:paraId="33F55307">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软件</w:t>
            </w:r>
          </w:p>
        </w:tc>
        <w:tc>
          <w:tcPr>
            <w:tcW w:w="3685" w:type="dxa"/>
            <w:vAlign w:val="center"/>
          </w:tcPr>
          <w:p w14:paraId="657EF062">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1、电话语音报警功能软件应用授权</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2、用于管理电话语音报警。</w:t>
            </w:r>
          </w:p>
        </w:tc>
        <w:tc>
          <w:tcPr>
            <w:tcW w:w="1027" w:type="dxa"/>
            <w:vAlign w:val="center"/>
          </w:tcPr>
          <w:p w14:paraId="51D8CC52">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05235523">
            <w:pPr>
              <w:pStyle w:val="88"/>
              <w:widowControl w:val="0"/>
              <w:spacing w:line="240" w:lineRule="auto"/>
              <w:ind w:firstLine="0" w:firstLineChars="0"/>
              <w:rPr>
                <w:rFonts w:hAnsi="宋体"/>
                <w:sz w:val="20"/>
                <w:szCs w:val="20"/>
              </w:rPr>
            </w:pPr>
          </w:p>
        </w:tc>
      </w:tr>
      <w:tr w14:paraId="6689F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38B15E8">
            <w:pPr>
              <w:pStyle w:val="88"/>
              <w:widowControl w:val="0"/>
              <w:numPr>
                <w:ilvl w:val="0"/>
                <w:numId w:val="27"/>
              </w:numPr>
              <w:spacing w:line="240" w:lineRule="auto"/>
              <w:ind w:firstLineChars="0"/>
              <w:rPr>
                <w:rFonts w:hAnsi="宋体"/>
                <w:sz w:val="20"/>
                <w:szCs w:val="20"/>
              </w:rPr>
            </w:pPr>
          </w:p>
        </w:tc>
        <w:tc>
          <w:tcPr>
            <w:tcW w:w="2412" w:type="dxa"/>
            <w:vAlign w:val="center"/>
          </w:tcPr>
          <w:p w14:paraId="29D42BF1">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模块</w:t>
            </w:r>
          </w:p>
        </w:tc>
        <w:tc>
          <w:tcPr>
            <w:tcW w:w="3685" w:type="dxa"/>
            <w:vAlign w:val="center"/>
          </w:tcPr>
          <w:p w14:paraId="4BA67B0A">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1、名称：WEB浏览功能软件应用授权</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2、用于远程WEB管理。</w:t>
            </w:r>
          </w:p>
        </w:tc>
        <w:tc>
          <w:tcPr>
            <w:tcW w:w="1027" w:type="dxa"/>
            <w:vAlign w:val="center"/>
          </w:tcPr>
          <w:p w14:paraId="4CCB1B34">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1个</w:t>
            </w:r>
          </w:p>
        </w:tc>
        <w:tc>
          <w:tcPr>
            <w:tcW w:w="824" w:type="dxa"/>
            <w:vAlign w:val="center"/>
          </w:tcPr>
          <w:p w14:paraId="26DF7B4D">
            <w:pPr>
              <w:pStyle w:val="88"/>
              <w:widowControl w:val="0"/>
              <w:spacing w:line="240" w:lineRule="auto"/>
              <w:ind w:firstLine="0" w:firstLineChars="0"/>
              <w:rPr>
                <w:rFonts w:hAnsi="宋体"/>
                <w:sz w:val="20"/>
                <w:szCs w:val="20"/>
              </w:rPr>
            </w:pPr>
          </w:p>
        </w:tc>
      </w:tr>
      <w:tr w14:paraId="6CAA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50440A7">
            <w:pPr>
              <w:pStyle w:val="88"/>
              <w:widowControl w:val="0"/>
              <w:numPr>
                <w:ilvl w:val="0"/>
                <w:numId w:val="27"/>
              </w:numPr>
              <w:spacing w:line="240" w:lineRule="auto"/>
              <w:ind w:firstLineChars="0"/>
              <w:rPr>
                <w:rFonts w:hAnsi="宋体"/>
                <w:sz w:val="20"/>
                <w:szCs w:val="20"/>
              </w:rPr>
            </w:pPr>
          </w:p>
        </w:tc>
        <w:tc>
          <w:tcPr>
            <w:tcW w:w="2412" w:type="dxa"/>
            <w:vAlign w:val="center"/>
          </w:tcPr>
          <w:p w14:paraId="1F313ABC">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软件</w:t>
            </w:r>
          </w:p>
        </w:tc>
        <w:tc>
          <w:tcPr>
            <w:tcW w:w="3685" w:type="dxa"/>
            <w:vAlign w:val="center"/>
          </w:tcPr>
          <w:p w14:paraId="3EA6FFA2">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1、PUE统计功能软件应用授权</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2、PUE分析，包括瞬时PUE、历史PUE、任意时段PUE、PUE曲线等</w:t>
            </w:r>
          </w:p>
        </w:tc>
        <w:tc>
          <w:tcPr>
            <w:tcW w:w="1027" w:type="dxa"/>
            <w:vAlign w:val="center"/>
          </w:tcPr>
          <w:p w14:paraId="27A9D2AE">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3904151C">
            <w:pPr>
              <w:pStyle w:val="88"/>
              <w:widowControl w:val="0"/>
              <w:spacing w:line="240" w:lineRule="auto"/>
              <w:ind w:firstLine="0" w:firstLineChars="0"/>
              <w:rPr>
                <w:rFonts w:hAnsi="宋体"/>
                <w:sz w:val="20"/>
                <w:szCs w:val="20"/>
              </w:rPr>
            </w:pPr>
          </w:p>
        </w:tc>
      </w:tr>
      <w:tr w14:paraId="1D08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7E1FE9C">
            <w:pPr>
              <w:pStyle w:val="88"/>
              <w:widowControl w:val="0"/>
              <w:numPr>
                <w:ilvl w:val="0"/>
                <w:numId w:val="27"/>
              </w:numPr>
              <w:spacing w:line="240" w:lineRule="auto"/>
              <w:ind w:firstLineChars="0"/>
              <w:rPr>
                <w:rFonts w:hAnsi="宋体"/>
                <w:sz w:val="20"/>
                <w:szCs w:val="20"/>
              </w:rPr>
            </w:pPr>
          </w:p>
        </w:tc>
        <w:tc>
          <w:tcPr>
            <w:tcW w:w="2412" w:type="dxa"/>
            <w:vAlign w:val="center"/>
          </w:tcPr>
          <w:p w14:paraId="63F18B00">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控制设备</w:t>
            </w:r>
          </w:p>
        </w:tc>
        <w:tc>
          <w:tcPr>
            <w:tcW w:w="3685" w:type="dxa"/>
            <w:vAlign w:val="center"/>
          </w:tcPr>
          <w:p w14:paraId="446E6128">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1、管理计算机</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2、类别：i5处理器，2G内存，独立显存，1T硬盘</w:t>
            </w:r>
          </w:p>
        </w:tc>
        <w:tc>
          <w:tcPr>
            <w:tcW w:w="1027" w:type="dxa"/>
            <w:vAlign w:val="center"/>
          </w:tcPr>
          <w:p w14:paraId="5992136C">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53FFF28C">
            <w:pPr>
              <w:pStyle w:val="88"/>
              <w:widowControl w:val="0"/>
              <w:spacing w:line="240" w:lineRule="auto"/>
              <w:ind w:firstLine="0" w:firstLineChars="0"/>
              <w:rPr>
                <w:rFonts w:hAnsi="宋体"/>
                <w:sz w:val="20"/>
                <w:szCs w:val="20"/>
              </w:rPr>
            </w:pPr>
          </w:p>
        </w:tc>
      </w:tr>
      <w:tr w14:paraId="7DD6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246B92E">
            <w:pPr>
              <w:pStyle w:val="88"/>
              <w:widowControl w:val="0"/>
              <w:numPr>
                <w:ilvl w:val="0"/>
                <w:numId w:val="27"/>
              </w:numPr>
              <w:spacing w:line="240" w:lineRule="auto"/>
              <w:ind w:firstLineChars="0"/>
              <w:rPr>
                <w:rFonts w:hAnsi="宋体"/>
                <w:sz w:val="20"/>
                <w:szCs w:val="20"/>
              </w:rPr>
            </w:pPr>
          </w:p>
        </w:tc>
        <w:tc>
          <w:tcPr>
            <w:tcW w:w="2412" w:type="dxa"/>
            <w:vAlign w:val="center"/>
          </w:tcPr>
          <w:p w14:paraId="1E3B1AAA">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模块</w:t>
            </w:r>
          </w:p>
        </w:tc>
        <w:tc>
          <w:tcPr>
            <w:tcW w:w="3685" w:type="dxa"/>
            <w:vAlign w:val="center"/>
          </w:tcPr>
          <w:p w14:paraId="5C7AB676">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1、名称：模块箱</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2、规格：510*410*110mm</w:t>
            </w:r>
          </w:p>
        </w:tc>
        <w:tc>
          <w:tcPr>
            <w:tcW w:w="1027" w:type="dxa"/>
            <w:vAlign w:val="center"/>
          </w:tcPr>
          <w:p w14:paraId="6AB6AA60">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3个</w:t>
            </w:r>
          </w:p>
        </w:tc>
        <w:tc>
          <w:tcPr>
            <w:tcW w:w="824" w:type="dxa"/>
            <w:vAlign w:val="center"/>
          </w:tcPr>
          <w:p w14:paraId="7CB31916">
            <w:pPr>
              <w:pStyle w:val="88"/>
              <w:widowControl w:val="0"/>
              <w:spacing w:line="240" w:lineRule="auto"/>
              <w:ind w:firstLine="0" w:firstLineChars="0"/>
              <w:rPr>
                <w:rFonts w:hAnsi="宋体"/>
                <w:sz w:val="20"/>
                <w:szCs w:val="20"/>
              </w:rPr>
            </w:pPr>
          </w:p>
        </w:tc>
      </w:tr>
      <w:tr w14:paraId="48B4A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2C63F39">
            <w:pPr>
              <w:pStyle w:val="88"/>
              <w:widowControl w:val="0"/>
              <w:numPr>
                <w:ilvl w:val="0"/>
                <w:numId w:val="27"/>
              </w:numPr>
              <w:spacing w:line="240" w:lineRule="auto"/>
              <w:ind w:firstLineChars="0"/>
              <w:rPr>
                <w:rFonts w:hAnsi="宋体"/>
                <w:sz w:val="20"/>
                <w:szCs w:val="20"/>
              </w:rPr>
            </w:pPr>
          </w:p>
        </w:tc>
        <w:tc>
          <w:tcPr>
            <w:tcW w:w="2412" w:type="dxa"/>
            <w:vAlign w:val="center"/>
          </w:tcPr>
          <w:p w14:paraId="2A74345E">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附属设备</w:t>
            </w:r>
          </w:p>
        </w:tc>
        <w:tc>
          <w:tcPr>
            <w:tcW w:w="3685" w:type="dxa"/>
            <w:vAlign w:val="center"/>
          </w:tcPr>
          <w:p w14:paraId="4709B8A3">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1、名称：工业电源</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2、型号：DC12V/9A</w:t>
            </w:r>
          </w:p>
        </w:tc>
        <w:tc>
          <w:tcPr>
            <w:tcW w:w="1027" w:type="dxa"/>
            <w:vAlign w:val="center"/>
          </w:tcPr>
          <w:p w14:paraId="5AFD31C9">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1个</w:t>
            </w:r>
          </w:p>
        </w:tc>
        <w:tc>
          <w:tcPr>
            <w:tcW w:w="824" w:type="dxa"/>
            <w:vAlign w:val="center"/>
          </w:tcPr>
          <w:p w14:paraId="3E6BCD6D">
            <w:pPr>
              <w:pStyle w:val="88"/>
              <w:widowControl w:val="0"/>
              <w:spacing w:line="240" w:lineRule="auto"/>
              <w:ind w:firstLine="0" w:firstLineChars="0"/>
              <w:rPr>
                <w:rFonts w:hAnsi="宋体"/>
                <w:sz w:val="20"/>
                <w:szCs w:val="20"/>
              </w:rPr>
            </w:pPr>
          </w:p>
        </w:tc>
      </w:tr>
      <w:tr w14:paraId="0060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8E67D71">
            <w:pPr>
              <w:pStyle w:val="88"/>
              <w:widowControl w:val="0"/>
              <w:numPr>
                <w:ilvl w:val="0"/>
                <w:numId w:val="27"/>
              </w:numPr>
              <w:spacing w:line="240" w:lineRule="auto"/>
              <w:ind w:firstLineChars="0"/>
              <w:rPr>
                <w:rFonts w:hAnsi="宋体"/>
                <w:sz w:val="20"/>
                <w:szCs w:val="20"/>
              </w:rPr>
            </w:pPr>
          </w:p>
        </w:tc>
        <w:tc>
          <w:tcPr>
            <w:tcW w:w="2412" w:type="dxa"/>
            <w:vAlign w:val="center"/>
          </w:tcPr>
          <w:p w14:paraId="2D671CFD">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配线架</w:t>
            </w:r>
          </w:p>
        </w:tc>
        <w:tc>
          <w:tcPr>
            <w:tcW w:w="3685" w:type="dxa"/>
            <w:vAlign w:val="center"/>
          </w:tcPr>
          <w:p w14:paraId="67CFE495">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1、名称：六类 非屏蔽 24口配线架,预装不带防尘盖模块</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2、适用于六类模块，模块化端口,支持屏蔽和非屏蔽连接,后部电缆管理,内置电缆导线架可以快速有效的固定电缆和接地</w:t>
            </w:r>
          </w:p>
        </w:tc>
        <w:tc>
          <w:tcPr>
            <w:tcW w:w="1027" w:type="dxa"/>
            <w:vAlign w:val="center"/>
          </w:tcPr>
          <w:p w14:paraId="2D811DB1">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80个</w:t>
            </w:r>
          </w:p>
        </w:tc>
        <w:tc>
          <w:tcPr>
            <w:tcW w:w="824" w:type="dxa"/>
            <w:vAlign w:val="center"/>
          </w:tcPr>
          <w:p w14:paraId="4D5CE8EA">
            <w:pPr>
              <w:pStyle w:val="88"/>
              <w:widowControl w:val="0"/>
              <w:spacing w:line="240" w:lineRule="auto"/>
              <w:ind w:firstLine="0" w:firstLineChars="0"/>
              <w:rPr>
                <w:rFonts w:hAnsi="宋体"/>
                <w:sz w:val="20"/>
                <w:szCs w:val="20"/>
              </w:rPr>
            </w:pPr>
          </w:p>
        </w:tc>
      </w:tr>
      <w:tr w14:paraId="52CA9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6EFF079">
            <w:pPr>
              <w:pStyle w:val="88"/>
              <w:widowControl w:val="0"/>
              <w:numPr>
                <w:ilvl w:val="0"/>
                <w:numId w:val="27"/>
              </w:numPr>
              <w:spacing w:line="240" w:lineRule="auto"/>
              <w:ind w:firstLineChars="0"/>
              <w:rPr>
                <w:rFonts w:hAnsi="宋体"/>
                <w:sz w:val="20"/>
                <w:szCs w:val="20"/>
              </w:rPr>
            </w:pPr>
          </w:p>
        </w:tc>
        <w:tc>
          <w:tcPr>
            <w:tcW w:w="2412" w:type="dxa"/>
            <w:vAlign w:val="center"/>
          </w:tcPr>
          <w:p w14:paraId="3DE8F8B2">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分线接线箱（盒）</w:t>
            </w:r>
          </w:p>
        </w:tc>
        <w:tc>
          <w:tcPr>
            <w:tcW w:w="3685" w:type="dxa"/>
            <w:vAlign w:val="center"/>
          </w:tcPr>
          <w:p w14:paraId="2D99A95C">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1、12芯抽屉式光纤分线盒</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2、1U</w:t>
            </w:r>
          </w:p>
        </w:tc>
        <w:tc>
          <w:tcPr>
            <w:tcW w:w="1027" w:type="dxa"/>
            <w:vAlign w:val="center"/>
          </w:tcPr>
          <w:p w14:paraId="7B02FDC5">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84个</w:t>
            </w:r>
          </w:p>
        </w:tc>
        <w:tc>
          <w:tcPr>
            <w:tcW w:w="824" w:type="dxa"/>
            <w:vAlign w:val="center"/>
          </w:tcPr>
          <w:p w14:paraId="3CCE561E">
            <w:pPr>
              <w:pStyle w:val="88"/>
              <w:widowControl w:val="0"/>
              <w:spacing w:line="240" w:lineRule="auto"/>
              <w:ind w:firstLine="0" w:firstLineChars="0"/>
              <w:rPr>
                <w:rFonts w:hAnsi="宋体"/>
                <w:sz w:val="20"/>
                <w:szCs w:val="20"/>
              </w:rPr>
            </w:pPr>
          </w:p>
        </w:tc>
      </w:tr>
      <w:tr w14:paraId="79925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133A043">
            <w:pPr>
              <w:pStyle w:val="88"/>
              <w:widowControl w:val="0"/>
              <w:numPr>
                <w:ilvl w:val="0"/>
                <w:numId w:val="27"/>
              </w:numPr>
              <w:spacing w:line="240" w:lineRule="auto"/>
              <w:ind w:firstLineChars="0"/>
              <w:rPr>
                <w:rFonts w:hAnsi="宋体"/>
                <w:sz w:val="20"/>
                <w:szCs w:val="20"/>
              </w:rPr>
            </w:pPr>
          </w:p>
        </w:tc>
        <w:tc>
          <w:tcPr>
            <w:tcW w:w="2412" w:type="dxa"/>
            <w:vAlign w:val="center"/>
          </w:tcPr>
          <w:p w14:paraId="74980E84">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跳线架</w:t>
            </w:r>
          </w:p>
        </w:tc>
        <w:tc>
          <w:tcPr>
            <w:tcW w:w="3685" w:type="dxa"/>
            <w:vAlign w:val="center"/>
          </w:tcPr>
          <w:p w14:paraId="0871D88A">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1、理线架</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2、1U</w:t>
            </w:r>
          </w:p>
        </w:tc>
        <w:tc>
          <w:tcPr>
            <w:tcW w:w="1027" w:type="dxa"/>
            <w:vAlign w:val="center"/>
          </w:tcPr>
          <w:p w14:paraId="128CDFE8">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80个</w:t>
            </w:r>
          </w:p>
        </w:tc>
        <w:tc>
          <w:tcPr>
            <w:tcW w:w="824" w:type="dxa"/>
            <w:vAlign w:val="center"/>
          </w:tcPr>
          <w:p w14:paraId="41767C7B">
            <w:pPr>
              <w:pStyle w:val="88"/>
              <w:widowControl w:val="0"/>
              <w:spacing w:line="240" w:lineRule="auto"/>
              <w:ind w:firstLine="0" w:firstLineChars="0"/>
              <w:rPr>
                <w:rFonts w:hAnsi="宋体"/>
                <w:sz w:val="20"/>
                <w:szCs w:val="20"/>
              </w:rPr>
            </w:pPr>
          </w:p>
        </w:tc>
      </w:tr>
      <w:tr w14:paraId="317DF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FE8E7D2">
            <w:pPr>
              <w:pStyle w:val="88"/>
              <w:widowControl w:val="0"/>
              <w:numPr>
                <w:ilvl w:val="0"/>
                <w:numId w:val="27"/>
              </w:numPr>
              <w:spacing w:line="240" w:lineRule="auto"/>
              <w:ind w:firstLineChars="0"/>
              <w:rPr>
                <w:rFonts w:hAnsi="宋体"/>
                <w:sz w:val="20"/>
                <w:szCs w:val="20"/>
              </w:rPr>
            </w:pPr>
          </w:p>
        </w:tc>
        <w:tc>
          <w:tcPr>
            <w:tcW w:w="2412" w:type="dxa"/>
            <w:vAlign w:val="center"/>
          </w:tcPr>
          <w:p w14:paraId="65123E53">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附属设备</w:t>
            </w:r>
          </w:p>
        </w:tc>
        <w:tc>
          <w:tcPr>
            <w:tcW w:w="3685" w:type="dxa"/>
            <w:vAlign w:val="center"/>
          </w:tcPr>
          <w:p w14:paraId="07EDEA98">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1、名称：KVM切换器</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2、型号：键盘、鼠标、显示器、16端口，1U</w:t>
            </w:r>
          </w:p>
        </w:tc>
        <w:tc>
          <w:tcPr>
            <w:tcW w:w="1027" w:type="dxa"/>
            <w:vAlign w:val="center"/>
          </w:tcPr>
          <w:p w14:paraId="4D4D8709">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2个</w:t>
            </w:r>
          </w:p>
        </w:tc>
        <w:tc>
          <w:tcPr>
            <w:tcW w:w="824" w:type="dxa"/>
            <w:vAlign w:val="center"/>
          </w:tcPr>
          <w:p w14:paraId="3242387D">
            <w:pPr>
              <w:pStyle w:val="88"/>
              <w:widowControl w:val="0"/>
              <w:spacing w:line="240" w:lineRule="auto"/>
              <w:ind w:firstLine="0" w:firstLineChars="0"/>
              <w:rPr>
                <w:rFonts w:hAnsi="宋体"/>
                <w:sz w:val="20"/>
                <w:szCs w:val="20"/>
              </w:rPr>
            </w:pPr>
          </w:p>
        </w:tc>
      </w:tr>
      <w:tr w14:paraId="76F2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7F4F70F">
            <w:pPr>
              <w:pStyle w:val="88"/>
              <w:widowControl w:val="0"/>
              <w:numPr>
                <w:ilvl w:val="0"/>
                <w:numId w:val="27"/>
              </w:numPr>
              <w:spacing w:line="240" w:lineRule="auto"/>
              <w:ind w:firstLineChars="0"/>
              <w:rPr>
                <w:rFonts w:hAnsi="宋体"/>
                <w:sz w:val="20"/>
                <w:szCs w:val="20"/>
              </w:rPr>
            </w:pPr>
          </w:p>
        </w:tc>
        <w:tc>
          <w:tcPr>
            <w:tcW w:w="2412" w:type="dxa"/>
            <w:vAlign w:val="center"/>
          </w:tcPr>
          <w:p w14:paraId="1BB6D2F1">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附属设备</w:t>
            </w:r>
          </w:p>
        </w:tc>
        <w:tc>
          <w:tcPr>
            <w:tcW w:w="3685" w:type="dxa"/>
            <w:vAlign w:val="center"/>
          </w:tcPr>
          <w:p w14:paraId="4FC72EE2">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1、名称：KVM电脑端适配器</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2、USB接线口</w:t>
            </w:r>
          </w:p>
        </w:tc>
        <w:tc>
          <w:tcPr>
            <w:tcW w:w="1027" w:type="dxa"/>
            <w:vAlign w:val="center"/>
          </w:tcPr>
          <w:p w14:paraId="275E6AF2">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32个</w:t>
            </w:r>
          </w:p>
        </w:tc>
        <w:tc>
          <w:tcPr>
            <w:tcW w:w="824" w:type="dxa"/>
            <w:vAlign w:val="center"/>
          </w:tcPr>
          <w:p w14:paraId="6C398D65">
            <w:pPr>
              <w:pStyle w:val="88"/>
              <w:widowControl w:val="0"/>
              <w:spacing w:line="240" w:lineRule="auto"/>
              <w:ind w:firstLine="0" w:firstLineChars="0"/>
              <w:rPr>
                <w:rFonts w:hAnsi="宋体"/>
                <w:sz w:val="20"/>
                <w:szCs w:val="20"/>
              </w:rPr>
            </w:pPr>
          </w:p>
        </w:tc>
      </w:tr>
      <w:tr w14:paraId="457D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6A02145">
            <w:pPr>
              <w:pStyle w:val="88"/>
              <w:widowControl w:val="0"/>
              <w:numPr>
                <w:ilvl w:val="0"/>
                <w:numId w:val="27"/>
              </w:numPr>
              <w:spacing w:line="240" w:lineRule="auto"/>
              <w:ind w:firstLineChars="0"/>
              <w:rPr>
                <w:rFonts w:hAnsi="宋体"/>
                <w:sz w:val="20"/>
                <w:szCs w:val="20"/>
              </w:rPr>
            </w:pPr>
          </w:p>
        </w:tc>
        <w:tc>
          <w:tcPr>
            <w:tcW w:w="2412" w:type="dxa"/>
            <w:vAlign w:val="center"/>
          </w:tcPr>
          <w:p w14:paraId="082940A4">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附属设备</w:t>
            </w:r>
          </w:p>
        </w:tc>
        <w:tc>
          <w:tcPr>
            <w:tcW w:w="3685" w:type="dxa"/>
            <w:vAlign w:val="center"/>
          </w:tcPr>
          <w:p w14:paraId="31A18E9F">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1、名称：菊花连接器</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2、型号：用于多个KVM进行级联</w:t>
            </w:r>
          </w:p>
        </w:tc>
        <w:tc>
          <w:tcPr>
            <w:tcW w:w="1027" w:type="dxa"/>
            <w:vAlign w:val="center"/>
          </w:tcPr>
          <w:p w14:paraId="1DE948B3">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2个</w:t>
            </w:r>
          </w:p>
        </w:tc>
        <w:tc>
          <w:tcPr>
            <w:tcW w:w="824" w:type="dxa"/>
            <w:vAlign w:val="center"/>
          </w:tcPr>
          <w:p w14:paraId="1996B3D3">
            <w:pPr>
              <w:pStyle w:val="88"/>
              <w:widowControl w:val="0"/>
              <w:spacing w:line="240" w:lineRule="auto"/>
              <w:ind w:firstLine="0" w:firstLineChars="0"/>
              <w:rPr>
                <w:rFonts w:hAnsi="宋体"/>
                <w:sz w:val="20"/>
                <w:szCs w:val="20"/>
              </w:rPr>
            </w:pPr>
          </w:p>
        </w:tc>
      </w:tr>
      <w:tr w14:paraId="314B9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8BF2B65">
            <w:pPr>
              <w:pStyle w:val="88"/>
              <w:widowControl w:val="0"/>
              <w:numPr>
                <w:ilvl w:val="0"/>
                <w:numId w:val="27"/>
              </w:numPr>
              <w:spacing w:line="240" w:lineRule="auto"/>
              <w:ind w:firstLineChars="0"/>
              <w:rPr>
                <w:rFonts w:hAnsi="宋体"/>
                <w:sz w:val="20"/>
                <w:szCs w:val="20"/>
              </w:rPr>
            </w:pPr>
          </w:p>
        </w:tc>
        <w:tc>
          <w:tcPr>
            <w:tcW w:w="2412" w:type="dxa"/>
            <w:vAlign w:val="center"/>
          </w:tcPr>
          <w:p w14:paraId="58F0AA84">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控制设备</w:t>
            </w:r>
          </w:p>
        </w:tc>
        <w:tc>
          <w:tcPr>
            <w:tcW w:w="3685" w:type="dxa"/>
            <w:vAlign w:val="center"/>
          </w:tcPr>
          <w:p w14:paraId="23CA684A">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1、入侵报警主机</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2、9个基本防区，3个键盘紧急按键防区，还有胁持防区，防区9可设置响应时间为10毫秒或350毫秒，可通过无线或总线方式，将防区扩展到250个。</w:t>
            </w:r>
          </w:p>
        </w:tc>
        <w:tc>
          <w:tcPr>
            <w:tcW w:w="1027" w:type="dxa"/>
            <w:vAlign w:val="center"/>
          </w:tcPr>
          <w:p w14:paraId="270FACA9">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1F5F97B4">
            <w:pPr>
              <w:pStyle w:val="88"/>
              <w:widowControl w:val="0"/>
              <w:spacing w:line="240" w:lineRule="auto"/>
              <w:ind w:firstLine="0" w:firstLineChars="0"/>
              <w:rPr>
                <w:rFonts w:hAnsi="宋体"/>
                <w:sz w:val="20"/>
                <w:szCs w:val="20"/>
              </w:rPr>
            </w:pPr>
          </w:p>
        </w:tc>
      </w:tr>
      <w:tr w14:paraId="7DF4E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B48EE92">
            <w:pPr>
              <w:pStyle w:val="88"/>
              <w:widowControl w:val="0"/>
              <w:numPr>
                <w:ilvl w:val="0"/>
                <w:numId w:val="27"/>
              </w:numPr>
              <w:spacing w:line="240" w:lineRule="auto"/>
              <w:ind w:firstLineChars="0"/>
              <w:rPr>
                <w:rFonts w:hAnsi="宋体"/>
                <w:sz w:val="20"/>
                <w:szCs w:val="20"/>
              </w:rPr>
            </w:pPr>
          </w:p>
        </w:tc>
        <w:tc>
          <w:tcPr>
            <w:tcW w:w="2412" w:type="dxa"/>
            <w:vAlign w:val="center"/>
          </w:tcPr>
          <w:p w14:paraId="77F51A52">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软件</w:t>
            </w:r>
          </w:p>
        </w:tc>
        <w:tc>
          <w:tcPr>
            <w:tcW w:w="3685" w:type="dxa"/>
            <w:vAlign w:val="center"/>
          </w:tcPr>
          <w:p w14:paraId="10FFC057">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1、报警管理软件</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2、支持IPM-23 SUPER II，IPM-VISTA SUPER II，VISTA-128BPT / 250BPT 及霍尼韦尔接警机接入  可以直接通过串口连接VISTA-128BPT / 250BPT，不需要外加模块  软件实现对前端主机的控制，如布撤防和旁路。通过IPM 模块可以模拟主机键盘进行键盘操作</w:t>
            </w:r>
          </w:p>
        </w:tc>
        <w:tc>
          <w:tcPr>
            <w:tcW w:w="1027" w:type="dxa"/>
            <w:vAlign w:val="center"/>
          </w:tcPr>
          <w:p w14:paraId="3E828985">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30E28AD5">
            <w:pPr>
              <w:pStyle w:val="88"/>
              <w:widowControl w:val="0"/>
              <w:spacing w:line="240" w:lineRule="auto"/>
              <w:ind w:firstLine="0" w:firstLineChars="0"/>
              <w:rPr>
                <w:rFonts w:hAnsi="宋体"/>
                <w:sz w:val="20"/>
                <w:szCs w:val="20"/>
              </w:rPr>
            </w:pPr>
          </w:p>
        </w:tc>
      </w:tr>
      <w:tr w14:paraId="3870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83D16AC">
            <w:pPr>
              <w:pStyle w:val="88"/>
              <w:widowControl w:val="0"/>
              <w:numPr>
                <w:ilvl w:val="0"/>
                <w:numId w:val="27"/>
              </w:numPr>
              <w:spacing w:line="240" w:lineRule="auto"/>
              <w:ind w:firstLineChars="0"/>
              <w:rPr>
                <w:rFonts w:hAnsi="宋体"/>
                <w:sz w:val="20"/>
                <w:szCs w:val="20"/>
              </w:rPr>
            </w:pPr>
          </w:p>
        </w:tc>
        <w:tc>
          <w:tcPr>
            <w:tcW w:w="2412" w:type="dxa"/>
            <w:vAlign w:val="center"/>
          </w:tcPr>
          <w:p w14:paraId="1A9B8740">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入侵报警中心显示设备</w:t>
            </w:r>
          </w:p>
        </w:tc>
        <w:tc>
          <w:tcPr>
            <w:tcW w:w="3685" w:type="dxa"/>
            <w:vAlign w:val="center"/>
          </w:tcPr>
          <w:p w14:paraId="5BA04FA8">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1、键盘</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2、较大LCD液晶显示屏。更方便使用</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·可根据扬声器音识别（1）系统状态；（2）进入／退出延时；（3）其他报警状态</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·不易混淆的状态灯指示</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·四个可编程功能键</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·系统功能键标记清晰</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·白色可移动盒盖能与其他任何场合相配</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·电气：12VDC，150mA</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·尺寸：187x135x30mm"</w:t>
            </w:r>
          </w:p>
        </w:tc>
        <w:tc>
          <w:tcPr>
            <w:tcW w:w="1027" w:type="dxa"/>
            <w:vAlign w:val="center"/>
          </w:tcPr>
          <w:p w14:paraId="301CBCB8">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5980ACC5">
            <w:pPr>
              <w:pStyle w:val="88"/>
              <w:widowControl w:val="0"/>
              <w:spacing w:line="240" w:lineRule="auto"/>
              <w:ind w:firstLine="0" w:firstLineChars="0"/>
              <w:rPr>
                <w:rFonts w:hAnsi="宋体"/>
                <w:sz w:val="20"/>
                <w:szCs w:val="20"/>
              </w:rPr>
            </w:pPr>
          </w:p>
        </w:tc>
      </w:tr>
      <w:tr w14:paraId="2A40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C13FCA9">
            <w:pPr>
              <w:pStyle w:val="88"/>
              <w:widowControl w:val="0"/>
              <w:numPr>
                <w:ilvl w:val="0"/>
                <w:numId w:val="27"/>
              </w:numPr>
              <w:spacing w:line="240" w:lineRule="auto"/>
              <w:ind w:firstLineChars="0"/>
              <w:rPr>
                <w:rFonts w:hAnsi="宋体"/>
                <w:sz w:val="20"/>
                <w:szCs w:val="20"/>
              </w:rPr>
            </w:pPr>
          </w:p>
        </w:tc>
        <w:tc>
          <w:tcPr>
            <w:tcW w:w="2412" w:type="dxa"/>
            <w:vAlign w:val="center"/>
          </w:tcPr>
          <w:p w14:paraId="05D0BEC8">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入侵报警控制器</w:t>
            </w:r>
          </w:p>
        </w:tc>
        <w:tc>
          <w:tcPr>
            <w:tcW w:w="3685" w:type="dxa"/>
            <w:vAlign w:val="center"/>
          </w:tcPr>
          <w:p w14:paraId="3433BAE6">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1、网络模块</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2、IP2000</w:t>
            </w:r>
          </w:p>
        </w:tc>
        <w:tc>
          <w:tcPr>
            <w:tcW w:w="1027" w:type="dxa"/>
            <w:vAlign w:val="center"/>
          </w:tcPr>
          <w:p w14:paraId="3F95E4E5">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747AE8C6">
            <w:pPr>
              <w:pStyle w:val="88"/>
              <w:widowControl w:val="0"/>
              <w:spacing w:line="240" w:lineRule="auto"/>
              <w:ind w:firstLine="0" w:firstLineChars="0"/>
              <w:rPr>
                <w:rFonts w:hAnsi="宋体"/>
                <w:sz w:val="20"/>
                <w:szCs w:val="20"/>
              </w:rPr>
            </w:pPr>
          </w:p>
        </w:tc>
      </w:tr>
      <w:tr w14:paraId="4A379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7F6D8B5">
            <w:pPr>
              <w:pStyle w:val="88"/>
              <w:widowControl w:val="0"/>
              <w:numPr>
                <w:ilvl w:val="0"/>
                <w:numId w:val="27"/>
              </w:numPr>
              <w:spacing w:line="240" w:lineRule="auto"/>
              <w:ind w:firstLineChars="0"/>
              <w:rPr>
                <w:rFonts w:hAnsi="宋体"/>
                <w:sz w:val="20"/>
                <w:szCs w:val="20"/>
              </w:rPr>
            </w:pPr>
          </w:p>
        </w:tc>
        <w:tc>
          <w:tcPr>
            <w:tcW w:w="2412" w:type="dxa"/>
            <w:vAlign w:val="center"/>
          </w:tcPr>
          <w:p w14:paraId="73E44A67">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入侵探测设备</w:t>
            </w:r>
          </w:p>
        </w:tc>
        <w:tc>
          <w:tcPr>
            <w:tcW w:w="3685" w:type="dxa"/>
            <w:vAlign w:val="center"/>
          </w:tcPr>
          <w:p w14:paraId="18074988">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1、名称：红外双鉴探测器</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 xml:space="preserve">2、探测范围：探测范围: 11mx11m </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 xml:space="preserve">电源要求: 25mA /7.5-16VDC（UL: 8.9-14.5 VDC） </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 xml:space="preserve">灵敏度: 探测视区内正常步速2-4步 </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 xml:space="preserve">微波频率: 24.125GHz </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 xml:space="preserve">防拆开关: （常闭）50mA，24VDC </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 xml:space="preserve">报警继电器: 励磁A型 500mA， 30 VDC </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 xml:space="preserve">工作温度: -25°~ 65°，5% - 95%相对湿度无霜 抗辐射干扰: 30V/m，10MHz - 1000MHz </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 xml:space="preserve">抗白光干扰: 8,000Lux </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 xml:space="preserve">外型尺寸: 119X71X42mm </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可用支架: SMB-10C, SMB-10"</w:t>
            </w:r>
          </w:p>
        </w:tc>
        <w:tc>
          <w:tcPr>
            <w:tcW w:w="1027" w:type="dxa"/>
            <w:vAlign w:val="center"/>
          </w:tcPr>
          <w:p w14:paraId="6A9CA079">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5套</w:t>
            </w:r>
          </w:p>
        </w:tc>
        <w:tc>
          <w:tcPr>
            <w:tcW w:w="824" w:type="dxa"/>
            <w:vAlign w:val="center"/>
          </w:tcPr>
          <w:p w14:paraId="15C53965">
            <w:pPr>
              <w:pStyle w:val="88"/>
              <w:widowControl w:val="0"/>
              <w:spacing w:line="240" w:lineRule="auto"/>
              <w:ind w:firstLine="0" w:firstLineChars="0"/>
              <w:rPr>
                <w:rFonts w:hAnsi="宋体"/>
                <w:sz w:val="20"/>
                <w:szCs w:val="20"/>
              </w:rPr>
            </w:pPr>
          </w:p>
        </w:tc>
      </w:tr>
      <w:tr w14:paraId="59E2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2F65EDB">
            <w:pPr>
              <w:pStyle w:val="88"/>
              <w:widowControl w:val="0"/>
              <w:numPr>
                <w:ilvl w:val="0"/>
                <w:numId w:val="27"/>
              </w:numPr>
              <w:spacing w:line="240" w:lineRule="auto"/>
              <w:ind w:firstLineChars="0"/>
              <w:rPr>
                <w:rFonts w:hAnsi="宋体"/>
                <w:sz w:val="20"/>
                <w:szCs w:val="20"/>
              </w:rPr>
            </w:pPr>
          </w:p>
        </w:tc>
        <w:tc>
          <w:tcPr>
            <w:tcW w:w="2412" w:type="dxa"/>
            <w:vAlign w:val="center"/>
          </w:tcPr>
          <w:p w14:paraId="50A1E6AD">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入侵探测设备</w:t>
            </w:r>
          </w:p>
        </w:tc>
        <w:tc>
          <w:tcPr>
            <w:tcW w:w="3685" w:type="dxa"/>
            <w:vAlign w:val="center"/>
          </w:tcPr>
          <w:p w14:paraId="6E1B62FF">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1、紧急报警按钮</w:t>
            </w:r>
          </w:p>
        </w:tc>
        <w:tc>
          <w:tcPr>
            <w:tcW w:w="1027" w:type="dxa"/>
            <w:vAlign w:val="center"/>
          </w:tcPr>
          <w:p w14:paraId="2BB1BCE9">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4套</w:t>
            </w:r>
          </w:p>
        </w:tc>
        <w:tc>
          <w:tcPr>
            <w:tcW w:w="824" w:type="dxa"/>
            <w:vAlign w:val="center"/>
          </w:tcPr>
          <w:p w14:paraId="5CA8FC40">
            <w:pPr>
              <w:pStyle w:val="88"/>
              <w:widowControl w:val="0"/>
              <w:spacing w:line="240" w:lineRule="auto"/>
              <w:ind w:firstLine="0" w:firstLineChars="0"/>
              <w:rPr>
                <w:rFonts w:hAnsi="宋体"/>
                <w:sz w:val="20"/>
                <w:szCs w:val="20"/>
              </w:rPr>
            </w:pPr>
          </w:p>
        </w:tc>
      </w:tr>
      <w:tr w14:paraId="0F5C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1FE5BC1">
            <w:pPr>
              <w:pStyle w:val="88"/>
              <w:widowControl w:val="0"/>
              <w:numPr>
                <w:ilvl w:val="0"/>
                <w:numId w:val="27"/>
              </w:numPr>
              <w:spacing w:line="240" w:lineRule="auto"/>
              <w:ind w:firstLineChars="0"/>
              <w:rPr>
                <w:rFonts w:hAnsi="宋体"/>
                <w:sz w:val="20"/>
                <w:szCs w:val="20"/>
              </w:rPr>
            </w:pPr>
          </w:p>
        </w:tc>
        <w:tc>
          <w:tcPr>
            <w:tcW w:w="2412" w:type="dxa"/>
            <w:vAlign w:val="center"/>
          </w:tcPr>
          <w:p w14:paraId="2612D747">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12V电源</w:t>
            </w:r>
          </w:p>
        </w:tc>
        <w:tc>
          <w:tcPr>
            <w:tcW w:w="3685" w:type="dxa"/>
            <w:vAlign w:val="center"/>
          </w:tcPr>
          <w:p w14:paraId="3BD9824E">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1、12V7AH</w:t>
            </w:r>
          </w:p>
        </w:tc>
        <w:tc>
          <w:tcPr>
            <w:tcW w:w="1027" w:type="dxa"/>
            <w:vAlign w:val="center"/>
          </w:tcPr>
          <w:p w14:paraId="2268B711">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2643BAA7">
            <w:pPr>
              <w:pStyle w:val="88"/>
              <w:widowControl w:val="0"/>
              <w:spacing w:line="240" w:lineRule="auto"/>
              <w:ind w:firstLine="0" w:firstLineChars="0"/>
              <w:rPr>
                <w:rFonts w:hAnsi="宋体"/>
                <w:sz w:val="20"/>
                <w:szCs w:val="20"/>
              </w:rPr>
            </w:pPr>
          </w:p>
        </w:tc>
      </w:tr>
      <w:tr w14:paraId="769DC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76864FE">
            <w:pPr>
              <w:pStyle w:val="88"/>
              <w:widowControl w:val="0"/>
              <w:numPr>
                <w:ilvl w:val="0"/>
                <w:numId w:val="27"/>
              </w:numPr>
              <w:spacing w:line="240" w:lineRule="auto"/>
              <w:ind w:firstLineChars="0"/>
              <w:rPr>
                <w:rFonts w:hAnsi="宋体"/>
                <w:sz w:val="20"/>
                <w:szCs w:val="20"/>
              </w:rPr>
            </w:pPr>
          </w:p>
        </w:tc>
        <w:tc>
          <w:tcPr>
            <w:tcW w:w="2412" w:type="dxa"/>
            <w:vAlign w:val="center"/>
          </w:tcPr>
          <w:p w14:paraId="2AF758DD">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入侵报警控制器</w:t>
            </w:r>
          </w:p>
        </w:tc>
        <w:tc>
          <w:tcPr>
            <w:tcW w:w="3685" w:type="dxa"/>
            <w:vAlign w:val="center"/>
          </w:tcPr>
          <w:p w14:paraId="6E18E209">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1、双防区模块</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2、对常规探测器进行自学式编址，以便接入ADEMCO支持总线的主机，支持1个常闭回路。</w:t>
            </w:r>
          </w:p>
        </w:tc>
        <w:tc>
          <w:tcPr>
            <w:tcW w:w="1027" w:type="dxa"/>
            <w:vAlign w:val="center"/>
          </w:tcPr>
          <w:p w14:paraId="4BA4659C">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3套</w:t>
            </w:r>
          </w:p>
        </w:tc>
        <w:tc>
          <w:tcPr>
            <w:tcW w:w="824" w:type="dxa"/>
            <w:vAlign w:val="center"/>
          </w:tcPr>
          <w:p w14:paraId="7CDAF2B3">
            <w:pPr>
              <w:pStyle w:val="88"/>
              <w:widowControl w:val="0"/>
              <w:spacing w:line="240" w:lineRule="auto"/>
              <w:ind w:firstLine="0" w:firstLineChars="0"/>
              <w:rPr>
                <w:rFonts w:hAnsi="宋体"/>
                <w:sz w:val="20"/>
                <w:szCs w:val="20"/>
              </w:rPr>
            </w:pPr>
          </w:p>
        </w:tc>
      </w:tr>
      <w:tr w14:paraId="2064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DBBE363">
            <w:pPr>
              <w:pStyle w:val="88"/>
              <w:widowControl w:val="0"/>
              <w:numPr>
                <w:ilvl w:val="0"/>
                <w:numId w:val="27"/>
              </w:numPr>
              <w:spacing w:line="240" w:lineRule="auto"/>
              <w:ind w:firstLineChars="0"/>
              <w:rPr>
                <w:rFonts w:hAnsi="宋体"/>
                <w:sz w:val="20"/>
                <w:szCs w:val="20"/>
              </w:rPr>
            </w:pPr>
          </w:p>
        </w:tc>
        <w:tc>
          <w:tcPr>
            <w:tcW w:w="2412" w:type="dxa"/>
            <w:vAlign w:val="center"/>
          </w:tcPr>
          <w:p w14:paraId="4C0F0071">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控制设备</w:t>
            </w:r>
          </w:p>
        </w:tc>
        <w:tc>
          <w:tcPr>
            <w:tcW w:w="3685" w:type="dxa"/>
            <w:vAlign w:val="center"/>
          </w:tcPr>
          <w:p w14:paraId="7690C0B8">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1、控制电脑</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2、双核3.2G，内存4G，500G硬盘</w:t>
            </w:r>
          </w:p>
        </w:tc>
        <w:tc>
          <w:tcPr>
            <w:tcW w:w="1027" w:type="dxa"/>
            <w:vAlign w:val="center"/>
          </w:tcPr>
          <w:p w14:paraId="2A3E5299">
            <w:pPr>
              <w:snapToGrid w:val="0"/>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33F385E2">
            <w:pPr>
              <w:pStyle w:val="88"/>
              <w:widowControl w:val="0"/>
              <w:spacing w:line="240" w:lineRule="auto"/>
              <w:ind w:firstLine="0" w:firstLineChars="0"/>
              <w:rPr>
                <w:rFonts w:hAnsi="宋体"/>
                <w:sz w:val="20"/>
                <w:szCs w:val="20"/>
              </w:rPr>
            </w:pPr>
          </w:p>
        </w:tc>
      </w:tr>
      <w:tr w14:paraId="13A7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806" w:type="dxa"/>
            <w:gridSpan w:val="6"/>
            <w:vAlign w:val="center"/>
          </w:tcPr>
          <w:p w14:paraId="37A6C382">
            <w:pPr>
              <w:pStyle w:val="88"/>
              <w:widowControl w:val="0"/>
              <w:spacing w:line="240" w:lineRule="auto"/>
              <w:ind w:firstLine="0" w:firstLineChars="0"/>
              <w:jc w:val="left"/>
              <w:rPr>
                <w:rFonts w:hAnsi="宋体"/>
                <w:sz w:val="20"/>
                <w:szCs w:val="20"/>
              </w:rPr>
            </w:pPr>
            <w:r>
              <w:rPr>
                <w:rFonts w:hint="eastAsia" w:hAnsi="宋体"/>
                <w:sz w:val="20"/>
                <w:szCs w:val="20"/>
              </w:rPr>
              <w:t>UPS不间断供电系统</w:t>
            </w:r>
          </w:p>
        </w:tc>
      </w:tr>
      <w:tr w14:paraId="74CF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06EED0C">
            <w:pPr>
              <w:pStyle w:val="88"/>
              <w:widowControl w:val="0"/>
              <w:numPr>
                <w:ilvl w:val="0"/>
                <w:numId w:val="28"/>
              </w:numPr>
              <w:spacing w:line="240" w:lineRule="auto"/>
              <w:ind w:firstLineChars="0"/>
              <w:jc w:val="left"/>
              <w:rPr>
                <w:rFonts w:hAnsi="宋体"/>
                <w:sz w:val="20"/>
                <w:szCs w:val="20"/>
              </w:rPr>
            </w:pPr>
          </w:p>
        </w:tc>
        <w:tc>
          <w:tcPr>
            <w:tcW w:w="2412" w:type="dxa"/>
            <w:vAlign w:val="center"/>
          </w:tcPr>
          <w:p w14:paraId="0A88A667">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信号报警装置柜、箱</w:t>
            </w:r>
          </w:p>
        </w:tc>
        <w:tc>
          <w:tcPr>
            <w:tcW w:w="3685" w:type="dxa"/>
            <w:vAlign w:val="center"/>
          </w:tcPr>
          <w:p w14:paraId="37646402">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1、弱电间UPS主机</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2、整机效率93%以上，带隔离旁路</w:t>
            </w:r>
          </w:p>
        </w:tc>
        <w:tc>
          <w:tcPr>
            <w:tcW w:w="1027" w:type="dxa"/>
            <w:vAlign w:val="center"/>
          </w:tcPr>
          <w:p w14:paraId="215D691C">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8台</w:t>
            </w:r>
          </w:p>
        </w:tc>
        <w:tc>
          <w:tcPr>
            <w:tcW w:w="824" w:type="dxa"/>
            <w:vAlign w:val="center"/>
          </w:tcPr>
          <w:p w14:paraId="17961C7C">
            <w:pPr>
              <w:pStyle w:val="88"/>
              <w:widowControl w:val="0"/>
              <w:spacing w:line="240" w:lineRule="auto"/>
              <w:ind w:firstLine="0" w:firstLineChars="0"/>
              <w:rPr>
                <w:rFonts w:hAnsi="宋体"/>
                <w:sz w:val="20"/>
                <w:szCs w:val="20"/>
              </w:rPr>
            </w:pPr>
          </w:p>
        </w:tc>
      </w:tr>
      <w:tr w14:paraId="4EBB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5CFE930">
            <w:pPr>
              <w:pStyle w:val="88"/>
              <w:widowControl w:val="0"/>
              <w:numPr>
                <w:ilvl w:val="0"/>
                <w:numId w:val="28"/>
              </w:numPr>
              <w:spacing w:line="240" w:lineRule="auto"/>
              <w:ind w:firstLineChars="0"/>
              <w:jc w:val="left"/>
              <w:rPr>
                <w:rFonts w:hAnsi="宋体"/>
                <w:sz w:val="20"/>
                <w:szCs w:val="20"/>
              </w:rPr>
            </w:pPr>
          </w:p>
        </w:tc>
        <w:tc>
          <w:tcPr>
            <w:tcW w:w="2412" w:type="dxa"/>
            <w:vAlign w:val="center"/>
          </w:tcPr>
          <w:p w14:paraId="2431B12D">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蓄电池</w:t>
            </w:r>
          </w:p>
        </w:tc>
        <w:tc>
          <w:tcPr>
            <w:tcW w:w="3685" w:type="dxa"/>
            <w:vAlign w:val="center"/>
          </w:tcPr>
          <w:p w14:paraId="2166E3EA">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1、名称：铅酸电池</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2、容量(A·h)：12V 100AH</w:t>
            </w:r>
          </w:p>
        </w:tc>
        <w:tc>
          <w:tcPr>
            <w:tcW w:w="1027" w:type="dxa"/>
            <w:vAlign w:val="center"/>
          </w:tcPr>
          <w:p w14:paraId="03425650">
            <w:pPr>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352</w:t>
            </w:r>
            <w:r>
              <w:rPr>
                <w:rFonts w:hint="eastAsia" w:ascii="宋体" w:hAnsi="宋体" w:eastAsia="宋体" w:cs="Times New Roman"/>
                <w:color w:val="000000"/>
                <w:kern w:val="0"/>
                <w:sz w:val="20"/>
                <w:szCs w:val="20"/>
              </w:rPr>
              <w:t>节</w:t>
            </w:r>
          </w:p>
        </w:tc>
        <w:tc>
          <w:tcPr>
            <w:tcW w:w="824" w:type="dxa"/>
            <w:vAlign w:val="center"/>
          </w:tcPr>
          <w:p w14:paraId="22F5E76C">
            <w:pPr>
              <w:pStyle w:val="88"/>
              <w:widowControl w:val="0"/>
              <w:spacing w:line="240" w:lineRule="auto"/>
              <w:ind w:firstLine="0" w:firstLineChars="0"/>
              <w:rPr>
                <w:rFonts w:hAnsi="宋体"/>
                <w:sz w:val="20"/>
                <w:szCs w:val="20"/>
              </w:rPr>
            </w:pPr>
          </w:p>
        </w:tc>
      </w:tr>
      <w:tr w14:paraId="73902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8DD849E">
            <w:pPr>
              <w:pStyle w:val="88"/>
              <w:widowControl w:val="0"/>
              <w:numPr>
                <w:ilvl w:val="0"/>
                <w:numId w:val="28"/>
              </w:numPr>
              <w:spacing w:line="240" w:lineRule="auto"/>
              <w:ind w:firstLineChars="0"/>
              <w:jc w:val="left"/>
              <w:rPr>
                <w:rFonts w:hAnsi="宋体"/>
                <w:sz w:val="20"/>
                <w:szCs w:val="20"/>
              </w:rPr>
            </w:pPr>
          </w:p>
        </w:tc>
        <w:tc>
          <w:tcPr>
            <w:tcW w:w="2412" w:type="dxa"/>
            <w:vAlign w:val="center"/>
          </w:tcPr>
          <w:p w14:paraId="05356955">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电力电缆</w:t>
            </w:r>
          </w:p>
        </w:tc>
        <w:tc>
          <w:tcPr>
            <w:tcW w:w="3685" w:type="dxa"/>
            <w:vAlign w:val="center"/>
          </w:tcPr>
          <w:p w14:paraId="6D16A3BD">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1、名称：电力电缆</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2、规格：WDZA-YJY-3*6</w:t>
            </w:r>
          </w:p>
        </w:tc>
        <w:tc>
          <w:tcPr>
            <w:tcW w:w="1027" w:type="dxa"/>
            <w:vAlign w:val="center"/>
          </w:tcPr>
          <w:p w14:paraId="18947CE7">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4000米</w:t>
            </w:r>
          </w:p>
        </w:tc>
        <w:tc>
          <w:tcPr>
            <w:tcW w:w="824" w:type="dxa"/>
            <w:vAlign w:val="center"/>
          </w:tcPr>
          <w:p w14:paraId="13886B7C">
            <w:pPr>
              <w:pStyle w:val="88"/>
              <w:widowControl w:val="0"/>
              <w:spacing w:line="240" w:lineRule="auto"/>
              <w:ind w:firstLine="0" w:firstLineChars="0"/>
              <w:rPr>
                <w:rFonts w:hAnsi="宋体"/>
                <w:sz w:val="20"/>
                <w:szCs w:val="20"/>
              </w:rPr>
            </w:pPr>
          </w:p>
        </w:tc>
      </w:tr>
      <w:tr w14:paraId="11E2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BEA359E">
            <w:pPr>
              <w:pStyle w:val="88"/>
              <w:widowControl w:val="0"/>
              <w:numPr>
                <w:ilvl w:val="0"/>
                <w:numId w:val="28"/>
              </w:numPr>
              <w:spacing w:line="240" w:lineRule="auto"/>
              <w:ind w:firstLineChars="0"/>
              <w:jc w:val="left"/>
              <w:rPr>
                <w:rFonts w:hAnsi="宋体"/>
                <w:sz w:val="20"/>
                <w:szCs w:val="20"/>
              </w:rPr>
            </w:pPr>
          </w:p>
        </w:tc>
        <w:tc>
          <w:tcPr>
            <w:tcW w:w="2412" w:type="dxa"/>
            <w:vAlign w:val="center"/>
          </w:tcPr>
          <w:p w14:paraId="6317DCC4">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电力电缆头</w:t>
            </w:r>
          </w:p>
        </w:tc>
        <w:tc>
          <w:tcPr>
            <w:tcW w:w="3685" w:type="dxa"/>
            <w:vAlign w:val="center"/>
          </w:tcPr>
          <w:p w14:paraId="257D3A79">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1、名称：干包电缆头制安</w:t>
            </w:r>
            <w:r>
              <w:rPr>
                <w:rFonts w:hint="eastAsia" w:ascii="宋体" w:hAnsi="宋体" w:eastAsia="宋体" w:cs="Times New Roman"/>
                <w:color w:val="000000"/>
                <w:kern w:val="0"/>
                <w:sz w:val="20"/>
                <w:szCs w:val="20"/>
              </w:rPr>
              <w:br w:type="textWrapping"/>
            </w:r>
            <w:r>
              <w:rPr>
                <w:rFonts w:hint="eastAsia" w:ascii="宋体" w:hAnsi="宋体" w:eastAsia="宋体" w:cs="Times New Roman"/>
                <w:color w:val="000000"/>
                <w:kern w:val="0"/>
                <w:sz w:val="20"/>
                <w:szCs w:val="20"/>
              </w:rPr>
              <w:t>2、规格：WDZA-YJY-3*6</w:t>
            </w:r>
          </w:p>
        </w:tc>
        <w:tc>
          <w:tcPr>
            <w:tcW w:w="1027" w:type="dxa"/>
            <w:vAlign w:val="center"/>
          </w:tcPr>
          <w:p w14:paraId="503903AE">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140个</w:t>
            </w:r>
          </w:p>
        </w:tc>
        <w:tc>
          <w:tcPr>
            <w:tcW w:w="824" w:type="dxa"/>
            <w:vAlign w:val="center"/>
          </w:tcPr>
          <w:p w14:paraId="364F0E3E">
            <w:pPr>
              <w:pStyle w:val="88"/>
              <w:widowControl w:val="0"/>
              <w:spacing w:line="240" w:lineRule="auto"/>
              <w:ind w:firstLine="0" w:firstLineChars="0"/>
              <w:rPr>
                <w:rFonts w:hAnsi="宋体"/>
                <w:sz w:val="20"/>
                <w:szCs w:val="20"/>
              </w:rPr>
            </w:pPr>
          </w:p>
        </w:tc>
      </w:tr>
      <w:tr w14:paraId="5424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806" w:type="dxa"/>
            <w:gridSpan w:val="6"/>
            <w:vAlign w:val="center"/>
          </w:tcPr>
          <w:p w14:paraId="2BF79536">
            <w:pPr>
              <w:pStyle w:val="88"/>
              <w:widowControl w:val="0"/>
              <w:spacing w:line="240" w:lineRule="auto"/>
              <w:ind w:firstLine="0" w:firstLineChars="0"/>
              <w:jc w:val="left"/>
              <w:rPr>
                <w:rFonts w:hAnsi="宋体"/>
                <w:sz w:val="20"/>
                <w:szCs w:val="20"/>
              </w:rPr>
            </w:pPr>
            <w:r>
              <w:rPr>
                <w:rFonts w:hint="eastAsia" w:hAnsi="宋体"/>
                <w:sz w:val="20"/>
                <w:szCs w:val="20"/>
              </w:rPr>
              <w:t>可视对讲系统</w:t>
            </w:r>
          </w:p>
        </w:tc>
      </w:tr>
      <w:tr w14:paraId="452E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70A4280">
            <w:pPr>
              <w:pStyle w:val="88"/>
              <w:widowControl w:val="0"/>
              <w:numPr>
                <w:ilvl w:val="0"/>
                <w:numId w:val="29"/>
              </w:numPr>
              <w:spacing w:line="240" w:lineRule="auto"/>
              <w:ind w:firstLineChars="0"/>
              <w:jc w:val="left"/>
              <w:rPr>
                <w:rFonts w:hAnsi="宋体"/>
                <w:sz w:val="20"/>
                <w:szCs w:val="20"/>
              </w:rPr>
            </w:pPr>
          </w:p>
        </w:tc>
        <w:tc>
          <w:tcPr>
            <w:tcW w:w="2412" w:type="dxa"/>
            <w:vAlign w:val="center"/>
          </w:tcPr>
          <w:p w14:paraId="2FA5CC51">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室内机</w:t>
            </w:r>
          </w:p>
        </w:tc>
        <w:tc>
          <w:tcPr>
            <w:tcW w:w="3685" w:type="dxa"/>
            <w:vAlign w:val="center"/>
          </w:tcPr>
          <w:p w14:paraId="069C1286">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AH8-E81M 冠林</w:t>
            </w:r>
          </w:p>
        </w:tc>
        <w:tc>
          <w:tcPr>
            <w:tcW w:w="1027" w:type="dxa"/>
            <w:vAlign w:val="center"/>
          </w:tcPr>
          <w:p w14:paraId="2C7F6304">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43台</w:t>
            </w:r>
          </w:p>
        </w:tc>
        <w:tc>
          <w:tcPr>
            <w:tcW w:w="824" w:type="dxa"/>
            <w:vAlign w:val="center"/>
          </w:tcPr>
          <w:p w14:paraId="2E065D1B">
            <w:pPr>
              <w:pStyle w:val="88"/>
              <w:widowControl w:val="0"/>
              <w:spacing w:line="240" w:lineRule="auto"/>
              <w:ind w:firstLine="0" w:firstLineChars="0"/>
              <w:rPr>
                <w:rFonts w:hAnsi="宋体"/>
                <w:sz w:val="20"/>
                <w:szCs w:val="20"/>
              </w:rPr>
            </w:pPr>
          </w:p>
        </w:tc>
      </w:tr>
      <w:tr w14:paraId="28FD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9E39401">
            <w:pPr>
              <w:pStyle w:val="88"/>
              <w:widowControl w:val="0"/>
              <w:numPr>
                <w:ilvl w:val="0"/>
                <w:numId w:val="29"/>
              </w:numPr>
              <w:spacing w:line="240" w:lineRule="auto"/>
              <w:ind w:firstLineChars="0"/>
              <w:jc w:val="left"/>
              <w:rPr>
                <w:rFonts w:hAnsi="宋体"/>
                <w:sz w:val="20"/>
                <w:szCs w:val="20"/>
              </w:rPr>
            </w:pPr>
          </w:p>
        </w:tc>
        <w:tc>
          <w:tcPr>
            <w:tcW w:w="2412" w:type="dxa"/>
            <w:vAlign w:val="center"/>
          </w:tcPr>
          <w:p w14:paraId="1AB1C361">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梯口机</w:t>
            </w:r>
          </w:p>
        </w:tc>
        <w:tc>
          <w:tcPr>
            <w:tcW w:w="3685" w:type="dxa"/>
            <w:vAlign w:val="center"/>
          </w:tcPr>
          <w:p w14:paraId="30A131FC">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AH-TA6VKC 冠林</w:t>
            </w:r>
          </w:p>
        </w:tc>
        <w:tc>
          <w:tcPr>
            <w:tcW w:w="1027" w:type="dxa"/>
            <w:vAlign w:val="center"/>
          </w:tcPr>
          <w:p w14:paraId="330770E8">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14台</w:t>
            </w:r>
          </w:p>
        </w:tc>
        <w:tc>
          <w:tcPr>
            <w:tcW w:w="824" w:type="dxa"/>
            <w:vAlign w:val="center"/>
          </w:tcPr>
          <w:p w14:paraId="3F833E63">
            <w:pPr>
              <w:pStyle w:val="88"/>
              <w:widowControl w:val="0"/>
              <w:spacing w:line="240" w:lineRule="auto"/>
              <w:ind w:firstLine="0" w:firstLineChars="0"/>
              <w:rPr>
                <w:rFonts w:hAnsi="宋体"/>
                <w:sz w:val="20"/>
                <w:szCs w:val="20"/>
              </w:rPr>
            </w:pPr>
          </w:p>
        </w:tc>
      </w:tr>
      <w:tr w14:paraId="0875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2F7E92D">
            <w:pPr>
              <w:pStyle w:val="88"/>
              <w:widowControl w:val="0"/>
              <w:numPr>
                <w:ilvl w:val="0"/>
                <w:numId w:val="29"/>
              </w:numPr>
              <w:spacing w:line="240" w:lineRule="auto"/>
              <w:ind w:firstLineChars="0"/>
              <w:jc w:val="left"/>
              <w:rPr>
                <w:rFonts w:hAnsi="宋体"/>
                <w:sz w:val="20"/>
                <w:szCs w:val="20"/>
              </w:rPr>
            </w:pPr>
          </w:p>
        </w:tc>
        <w:tc>
          <w:tcPr>
            <w:tcW w:w="2412" w:type="dxa"/>
            <w:vAlign w:val="center"/>
          </w:tcPr>
          <w:p w14:paraId="4BB92FA0">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门口机</w:t>
            </w:r>
          </w:p>
        </w:tc>
        <w:tc>
          <w:tcPr>
            <w:tcW w:w="3685" w:type="dxa"/>
            <w:vAlign w:val="center"/>
          </w:tcPr>
          <w:p w14:paraId="1A64E385">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AH8-M7VC 冠林</w:t>
            </w:r>
          </w:p>
        </w:tc>
        <w:tc>
          <w:tcPr>
            <w:tcW w:w="1027" w:type="dxa"/>
            <w:vAlign w:val="center"/>
          </w:tcPr>
          <w:p w14:paraId="2B79295A">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44台</w:t>
            </w:r>
          </w:p>
        </w:tc>
        <w:tc>
          <w:tcPr>
            <w:tcW w:w="824" w:type="dxa"/>
            <w:vAlign w:val="center"/>
          </w:tcPr>
          <w:p w14:paraId="623438D6">
            <w:pPr>
              <w:pStyle w:val="88"/>
              <w:widowControl w:val="0"/>
              <w:spacing w:line="240" w:lineRule="auto"/>
              <w:ind w:firstLine="0" w:firstLineChars="0"/>
              <w:rPr>
                <w:rFonts w:hAnsi="宋体"/>
                <w:sz w:val="20"/>
                <w:szCs w:val="20"/>
              </w:rPr>
            </w:pPr>
          </w:p>
        </w:tc>
      </w:tr>
      <w:tr w14:paraId="2DE9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71B8C61">
            <w:pPr>
              <w:pStyle w:val="88"/>
              <w:widowControl w:val="0"/>
              <w:numPr>
                <w:ilvl w:val="0"/>
                <w:numId w:val="29"/>
              </w:numPr>
              <w:spacing w:line="240" w:lineRule="auto"/>
              <w:ind w:firstLineChars="0"/>
              <w:jc w:val="left"/>
              <w:rPr>
                <w:rFonts w:hAnsi="宋体"/>
                <w:sz w:val="20"/>
                <w:szCs w:val="20"/>
              </w:rPr>
            </w:pPr>
          </w:p>
        </w:tc>
        <w:tc>
          <w:tcPr>
            <w:tcW w:w="2412" w:type="dxa"/>
            <w:vAlign w:val="center"/>
          </w:tcPr>
          <w:p w14:paraId="16E525FB">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电源</w:t>
            </w:r>
          </w:p>
        </w:tc>
        <w:tc>
          <w:tcPr>
            <w:tcW w:w="3685" w:type="dxa"/>
            <w:vAlign w:val="center"/>
          </w:tcPr>
          <w:p w14:paraId="6FEEBF42">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NES-150-12 冠林</w:t>
            </w:r>
          </w:p>
        </w:tc>
        <w:tc>
          <w:tcPr>
            <w:tcW w:w="1027" w:type="dxa"/>
            <w:vAlign w:val="center"/>
          </w:tcPr>
          <w:p w14:paraId="352C4635">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25台</w:t>
            </w:r>
          </w:p>
        </w:tc>
        <w:tc>
          <w:tcPr>
            <w:tcW w:w="824" w:type="dxa"/>
            <w:vAlign w:val="center"/>
          </w:tcPr>
          <w:p w14:paraId="7E8E2336">
            <w:pPr>
              <w:pStyle w:val="88"/>
              <w:widowControl w:val="0"/>
              <w:spacing w:line="240" w:lineRule="auto"/>
              <w:ind w:firstLine="0" w:firstLineChars="0"/>
              <w:rPr>
                <w:rFonts w:hAnsi="宋体"/>
                <w:sz w:val="20"/>
                <w:szCs w:val="20"/>
              </w:rPr>
            </w:pPr>
          </w:p>
        </w:tc>
      </w:tr>
      <w:tr w14:paraId="7CBD2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C3D50CA">
            <w:pPr>
              <w:pStyle w:val="88"/>
              <w:widowControl w:val="0"/>
              <w:numPr>
                <w:ilvl w:val="0"/>
                <w:numId w:val="29"/>
              </w:numPr>
              <w:spacing w:line="240" w:lineRule="auto"/>
              <w:ind w:firstLineChars="0"/>
              <w:jc w:val="left"/>
              <w:rPr>
                <w:rFonts w:hAnsi="宋体"/>
                <w:sz w:val="20"/>
                <w:szCs w:val="20"/>
              </w:rPr>
            </w:pPr>
          </w:p>
        </w:tc>
        <w:tc>
          <w:tcPr>
            <w:tcW w:w="2412" w:type="dxa"/>
            <w:vAlign w:val="center"/>
          </w:tcPr>
          <w:p w14:paraId="57515D9A">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电源</w:t>
            </w:r>
          </w:p>
        </w:tc>
        <w:tc>
          <w:tcPr>
            <w:tcW w:w="3685" w:type="dxa"/>
            <w:vAlign w:val="center"/>
          </w:tcPr>
          <w:p w14:paraId="6780BF79">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AH-TY183 冠林</w:t>
            </w:r>
          </w:p>
        </w:tc>
        <w:tc>
          <w:tcPr>
            <w:tcW w:w="1027" w:type="dxa"/>
            <w:vAlign w:val="center"/>
          </w:tcPr>
          <w:p w14:paraId="513E7FB0">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14台</w:t>
            </w:r>
          </w:p>
        </w:tc>
        <w:tc>
          <w:tcPr>
            <w:tcW w:w="824" w:type="dxa"/>
            <w:vAlign w:val="center"/>
          </w:tcPr>
          <w:p w14:paraId="65B57101">
            <w:pPr>
              <w:pStyle w:val="88"/>
              <w:widowControl w:val="0"/>
              <w:spacing w:line="240" w:lineRule="auto"/>
              <w:ind w:firstLine="0" w:firstLineChars="0"/>
              <w:rPr>
                <w:rFonts w:hAnsi="宋体"/>
                <w:sz w:val="20"/>
                <w:szCs w:val="20"/>
              </w:rPr>
            </w:pPr>
          </w:p>
        </w:tc>
      </w:tr>
      <w:tr w14:paraId="0530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075FE9A">
            <w:pPr>
              <w:pStyle w:val="88"/>
              <w:widowControl w:val="0"/>
              <w:numPr>
                <w:ilvl w:val="0"/>
                <w:numId w:val="29"/>
              </w:numPr>
              <w:spacing w:line="240" w:lineRule="auto"/>
              <w:ind w:firstLineChars="0"/>
              <w:jc w:val="left"/>
              <w:rPr>
                <w:rFonts w:hAnsi="宋体"/>
                <w:sz w:val="20"/>
                <w:szCs w:val="20"/>
              </w:rPr>
            </w:pPr>
          </w:p>
        </w:tc>
        <w:tc>
          <w:tcPr>
            <w:tcW w:w="2412" w:type="dxa"/>
            <w:vAlign w:val="center"/>
          </w:tcPr>
          <w:p w14:paraId="49B51A4F">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交换机4口</w:t>
            </w:r>
          </w:p>
        </w:tc>
        <w:tc>
          <w:tcPr>
            <w:tcW w:w="3685" w:type="dxa"/>
            <w:vAlign w:val="center"/>
          </w:tcPr>
          <w:p w14:paraId="43BF23AA">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H3C</w:t>
            </w:r>
          </w:p>
        </w:tc>
        <w:tc>
          <w:tcPr>
            <w:tcW w:w="1027" w:type="dxa"/>
            <w:vAlign w:val="center"/>
          </w:tcPr>
          <w:p w14:paraId="16C80355">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22台</w:t>
            </w:r>
          </w:p>
        </w:tc>
        <w:tc>
          <w:tcPr>
            <w:tcW w:w="824" w:type="dxa"/>
            <w:vAlign w:val="center"/>
          </w:tcPr>
          <w:p w14:paraId="12348DCD">
            <w:pPr>
              <w:pStyle w:val="88"/>
              <w:widowControl w:val="0"/>
              <w:spacing w:line="240" w:lineRule="auto"/>
              <w:ind w:firstLine="0" w:firstLineChars="0"/>
              <w:rPr>
                <w:rFonts w:hAnsi="宋体"/>
                <w:sz w:val="20"/>
                <w:szCs w:val="20"/>
              </w:rPr>
            </w:pPr>
          </w:p>
        </w:tc>
      </w:tr>
      <w:tr w14:paraId="05C8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88D94EC">
            <w:pPr>
              <w:pStyle w:val="88"/>
              <w:widowControl w:val="0"/>
              <w:numPr>
                <w:ilvl w:val="0"/>
                <w:numId w:val="29"/>
              </w:numPr>
              <w:spacing w:line="240" w:lineRule="auto"/>
              <w:ind w:firstLineChars="0"/>
              <w:jc w:val="left"/>
              <w:rPr>
                <w:rFonts w:hAnsi="宋体"/>
                <w:sz w:val="20"/>
                <w:szCs w:val="20"/>
              </w:rPr>
            </w:pPr>
          </w:p>
        </w:tc>
        <w:tc>
          <w:tcPr>
            <w:tcW w:w="2412" w:type="dxa"/>
            <w:vAlign w:val="center"/>
          </w:tcPr>
          <w:p w14:paraId="2A96E9D1">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交换机8口</w:t>
            </w:r>
          </w:p>
        </w:tc>
        <w:tc>
          <w:tcPr>
            <w:tcW w:w="3685" w:type="dxa"/>
            <w:vAlign w:val="center"/>
          </w:tcPr>
          <w:p w14:paraId="7A94C6B9">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H3C</w:t>
            </w:r>
          </w:p>
        </w:tc>
        <w:tc>
          <w:tcPr>
            <w:tcW w:w="1027" w:type="dxa"/>
            <w:vAlign w:val="center"/>
          </w:tcPr>
          <w:p w14:paraId="38989235">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4台</w:t>
            </w:r>
          </w:p>
        </w:tc>
        <w:tc>
          <w:tcPr>
            <w:tcW w:w="824" w:type="dxa"/>
            <w:vAlign w:val="center"/>
          </w:tcPr>
          <w:p w14:paraId="502DBD6A">
            <w:pPr>
              <w:pStyle w:val="88"/>
              <w:widowControl w:val="0"/>
              <w:spacing w:line="240" w:lineRule="auto"/>
              <w:ind w:firstLine="0" w:firstLineChars="0"/>
              <w:rPr>
                <w:rFonts w:hAnsi="宋体"/>
                <w:sz w:val="20"/>
                <w:szCs w:val="20"/>
              </w:rPr>
            </w:pPr>
          </w:p>
        </w:tc>
      </w:tr>
      <w:tr w14:paraId="6622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806" w:type="dxa"/>
            <w:gridSpan w:val="6"/>
            <w:vAlign w:val="center"/>
          </w:tcPr>
          <w:p w14:paraId="7620DF44">
            <w:pPr>
              <w:pStyle w:val="88"/>
              <w:widowControl w:val="0"/>
              <w:spacing w:line="240" w:lineRule="auto"/>
              <w:ind w:firstLine="0" w:firstLineChars="0"/>
              <w:jc w:val="left"/>
              <w:rPr>
                <w:rFonts w:hAnsi="宋体"/>
                <w:sz w:val="20"/>
                <w:szCs w:val="20"/>
              </w:rPr>
            </w:pPr>
            <w:r>
              <w:rPr>
                <w:rFonts w:hint="eastAsia" w:hAnsi="宋体"/>
                <w:sz w:val="20"/>
                <w:szCs w:val="20"/>
              </w:rPr>
              <w:t>五家医联体机房建设项目清单</w:t>
            </w:r>
          </w:p>
        </w:tc>
      </w:tr>
      <w:tr w14:paraId="19BD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6F216B0">
            <w:pPr>
              <w:pStyle w:val="88"/>
              <w:widowControl w:val="0"/>
              <w:numPr>
                <w:ilvl w:val="0"/>
                <w:numId w:val="30"/>
              </w:numPr>
              <w:spacing w:line="240" w:lineRule="auto"/>
              <w:ind w:firstLineChars="0"/>
              <w:jc w:val="left"/>
              <w:rPr>
                <w:rFonts w:hAnsi="宋体"/>
                <w:sz w:val="20"/>
                <w:szCs w:val="20"/>
              </w:rPr>
            </w:pPr>
          </w:p>
        </w:tc>
        <w:tc>
          <w:tcPr>
            <w:tcW w:w="2412" w:type="dxa"/>
            <w:vAlign w:val="center"/>
          </w:tcPr>
          <w:p w14:paraId="505D45CA">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宋体"/>
                <w:kern w:val="0"/>
                <w:sz w:val="20"/>
                <w:szCs w:val="20"/>
              </w:rPr>
              <w:t>出口交换机</w:t>
            </w:r>
          </w:p>
        </w:tc>
        <w:tc>
          <w:tcPr>
            <w:tcW w:w="3685" w:type="dxa"/>
            <w:vAlign w:val="center"/>
          </w:tcPr>
          <w:p w14:paraId="254B26C8">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华为</w:t>
            </w:r>
            <w:r>
              <w:rPr>
                <w:rFonts w:ascii="宋体" w:hAnsi="宋体" w:eastAsia="宋体" w:cs="Times New Roman"/>
                <w:kern w:val="0"/>
                <w:sz w:val="20"/>
                <w:szCs w:val="20"/>
                <w:lang w:val="zh-CN"/>
              </w:rPr>
              <w:t>S5720-28P-SI-AC</w:t>
            </w:r>
          </w:p>
        </w:tc>
        <w:tc>
          <w:tcPr>
            <w:tcW w:w="1027" w:type="dxa"/>
            <w:vAlign w:val="center"/>
          </w:tcPr>
          <w:p w14:paraId="4F1B9CAC">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2台</w:t>
            </w:r>
          </w:p>
        </w:tc>
        <w:tc>
          <w:tcPr>
            <w:tcW w:w="824" w:type="dxa"/>
            <w:vAlign w:val="center"/>
          </w:tcPr>
          <w:p w14:paraId="71566067">
            <w:pPr>
              <w:autoSpaceDE w:val="0"/>
              <w:autoSpaceDN w:val="0"/>
              <w:adjustRightInd w:val="0"/>
              <w:snapToGrid w:val="0"/>
              <w:rPr>
                <w:rFonts w:ascii="宋体" w:hAnsi="宋体" w:eastAsia="宋体" w:cs="Times New Roman"/>
                <w:kern w:val="0"/>
                <w:sz w:val="20"/>
                <w:szCs w:val="20"/>
                <w:lang w:val="zh-CN"/>
              </w:rPr>
            </w:pPr>
          </w:p>
        </w:tc>
      </w:tr>
      <w:tr w14:paraId="6147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B939BE5">
            <w:pPr>
              <w:pStyle w:val="88"/>
              <w:widowControl w:val="0"/>
              <w:numPr>
                <w:ilvl w:val="0"/>
                <w:numId w:val="30"/>
              </w:numPr>
              <w:spacing w:line="240" w:lineRule="auto"/>
              <w:ind w:firstLineChars="0"/>
              <w:jc w:val="left"/>
              <w:rPr>
                <w:rFonts w:hAnsi="宋体"/>
                <w:sz w:val="20"/>
                <w:szCs w:val="20"/>
              </w:rPr>
            </w:pPr>
          </w:p>
        </w:tc>
        <w:tc>
          <w:tcPr>
            <w:tcW w:w="2412" w:type="dxa"/>
            <w:vAlign w:val="center"/>
          </w:tcPr>
          <w:p w14:paraId="38D0474E">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出口路由器</w:t>
            </w:r>
          </w:p>
        </w:tc>
        <w:tc>
          <w:tcPr>
            <w:tcW w:w="3685" w:type="dxa"/>
            <w:vAlign w:val="center"/>
          </w:tcPr>
          <w:p w14:paraId="294C4E22">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华为</w:t>
            </w:r>
            <w:r>
              <w:rPr>
                <w:rFonts w:ascii="宋体" w:hAnsi="宋体" w:eastAsia="宋体" w:cs="Times New Roman"/>
                <w:kern w:val="0"/>
                <w:sz w:val="20"/>
                <w:szCs w:val="20"/>
                <w:lang w:val="zh-CN"/>
              </w:rPr>
              <w:t>AR2240</w:t>
            </w:r>
          </w:p>
        </w:tc>
        <w:tc>
          <w:tcPr>
            <w:tcW w:w="1027" w:type="dxa"/>
            <w:vAlign w:val="center"/>
          </w:tcPr>
          <w:p w14:paraId="6F5E3D2C">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2台</w:t>
            </w:r>
          </w:p>
        </w:tc>
        <w:tc>
          <w:tcPr>
            <w:tcW w:w="824" w:type="dxa"/>
            <w:vAlign w:val="center"/>
          </w:tcPr>
          <w:p w14:paraId="0D5DC47D">
            <w:pPr>
              <w:autoSpaceDE w:val="0"/>
              <w:autoSpaceDN w:val="0"/>
              <w:adjustRightInd w:val="0"/>
              <w:snapToGrid w:val="0"/>
              <w:rPr>
                <w:rFonts w:ascii="宋体" w:hAnsi="宋体" w:eastAsia="宋体" w:cs="Times New Roman"/>
                <w:kern w:val="0"/>
                <w:sz w:val="20"/>
                <w:szCs w:val="20"/>
                <w:lang w:val="zh-CN"/>
              </w:rPr>
            </w:pPr>
          </w:p>
        </w:tc>
      </w:tr>
      <w:tr w14:paraId="0B05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2FEBEA0">
            <w:pPr>
              <w:pStyle w:val="88"/>
              <w:widowControl w:val="0"/>
              <w:numPr>
                <w:ilvl w:val="0"/>
                <w:numId w:val="30"/>
              </w:numPr>
              <w:spacing w:line="240" w:lineRule="auto"/>
              <w:ind w:firstLineChars="0"/>
              <w:jc w:val="left"/>
              <w:rPr>
                <w:rFonts w:hAnsi="宋体"/>
                <w:sz w:val="20"/>
                <w:szCs w:val="20"/>
              </w:rPr>
            </w:pPr>
          </w:p>
        </w:tc>
        <w:tc>
          <w:tcPr>
            <w:tcW w:w="2412" w:type="dxa"/>
            <w:vAlign w:val="center"/>
          </w:tcPr>
          <w:p w14:paraId="51E3B459">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出口防火墙</w:t>
            </w:r>
          </w:p>
        </w:tc>
        <w:tc>
          <w:tcPr>
            <w:tcW w:w="3685" w:type="dxa"/>
            <w:vAlign w:val="center"/>
          </w:tcPr>
          <w:p w14:paraId="278AAB53">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天融信</w:t>
            </w:r>
            <w:r>
              <w:rPr>
                <w:rFonts w:hint="eastAsia" w:ascii="宋体" w:hAnsi="宋体" w:eastAsia="宋体" w:cs="Times New Roman"/>
                <w:kern w:val="0"/>
                <w:sz w:val="20"/>
                <w:szCs w:val="20"/>
              </w:rPr>
              <w:t>TopGate 500</w:t>
            </w:r>
          </w:p>
        </w:tc>
        <w:tc>
          <w:tcPr>
            <w:tcW w:w="1027" w:type="dxa"/>
            <w:vAlign w:val="center"/>
          </w:tcPr>
          <w:p w14:paraId="0DDB65B3">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2台</w:t>
            </w:r>
          </w:p>
        </w:tc>
        <w:tc>
          <w:tcPr>
            <w:tcW w:w="824" w:type="dxa"/>
            <w:vAlign w:val="center"/>
          </w:tcPr>
          <w:p w14:paraId="34D92FA3">
            <w:pPr>
              <w:autoSpaceDE w:val="0"/>
              <w:autoSpaceDN w:val="0"/>
              <w:adjustRightInd w:val="0"/>
              <w:snapToGrid w:val="0"/>
              <w:rPr>
                <w:rFonts w:ascii="宋体" w:hAnsi="宋体" w:eastAsia="宋体" w:cs="Times New Roman"/>
                <w:kern w:val="0"/>
                <w:sz w:val="20"/>
                <w:szCs w:val="20"/>
                <w:lang w:val="zh-CN"/>
              </w:rPr>
            </w:pPr>
          </w:p>
        </w:tc>
      </w:tr>
      <w:tr w14:paraId="5B671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5B8EFA3">
            <w:pPr>
              <w:pStyle w:val="88"/>
              <w:widowControl w:val="0"/>
              <w:numPr>
                <w:ilvl w:val="0"/>
                <w:numId w:val="30"/>
              </w:numPr>
              <w:spacing w:line="240" w:lineRule="auto"/>
              <w:ind w:firstLineChars="0"/>
              <w:jc w:val="left"/>
              <w:rPr>
                <w:rFonts w:hAnsi="宋体"/>
                <w:sz w:val="20"/>
                <w:szCs w:val="20"/>
              </w:rPr>
            </w:pPr>
          </w:p>
        </w:tc>
        <w:tc>
          <w:tcPr>
            <w:tcW w:w="2412" w:type="dxa"/>
            <w:vAlign w:val="center"/>
          </w:tcPr>
          <w:p w14:paraId="02CE33D5">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出口入侵检测</w:t>
            </w:r>
          </w:p>
        </w:tc>
        <w:tc>
          <w:tcPr>
            <w:tcW w:w="3685" w:type="dxa"/>
            <w:vAlign w:val="center"/>
          </w:tcPr>
          <w:p w14:paraId="3BA73045">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天融信</w:t>
            </w:r>
            <w:r>
              <w:rPr>
                <w:rFonts w:hint="eastAsia" w:ascii="宋体" w:hAnsi="宋体" w:eastAsia="宋体" w:cs="Times New Roman"/>
                <w:kern w:val="0"/>
                <w:sz w:val="20"/>
                <w:szCs w:val="20"/>
              </w:rPr>
              <w:t>TI-51428</w:t>
            </w:r>
          </w:p>
        </w:tc>
        <w:tc>
          <w:tcPr>
            <w:tcW w:w="1027" w:type="dxa"/>
            <w:vAlign w:val="center"/>
          </w:tcPr>
          <w:p w14:paraId="17F3A242">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2台</w:t>
            </w:r>
          </w:p>
        </w:tc>
        <w:tc>
          <w:tcPr>
            <w:tcW w:w="824" w:type="dxa"/>
            <w:vAlign w:val="center"/>
          </w:tcPr>
          <w:p w14:paraId="78A48AA0">
            <w:pPr>
              <w:autoSpaceDE w:val="0"/>
              <w:autoSpaceDN w:val="0"/>
              <w:adjustRightInd w:val="0"/>
              <w:snapToGrid w:val="0"/>
              <w:rPr>
                <w:rFonts w:ascii="宋体" w:hAnsi="宋体" w:eastAsia="宋体" w:cs="Times New Roman"/>
                <w:kern w:val="0"/>
                <w:sz w:val="20"/>
                <w:szCs w:val="20"/>
                <w:lang w:val="zh-CN"/>
              </w:rPr>
            </w:pPr>
          </w:p>
        </w:tc>
      </w:tr>
      <w:tr w14:paraId="5016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CAB405E">
            <w:pPr>
              <w:pStyle w:val="88"/>
              <w:widowControl w:val="0"/>
              <w:numPr>
                <w:ilvl w:val="0"/>
                <w:numId w:val="30"/>
              </w:numPr>
              <w:spacing w:line="240" w:lineRule="auto"/>
              <w:ind w:firstLineChars="0"/>
              <w:jc w:val="left"/>
              <w:rPr>
                <w:rFonts w:hAnsi="宋体"/>
                <w:sz w:val="20"/>
                <w:szCs w:val="20"/>
              </w:rPr>
            </w:pPr>
          </w:p>
        </w:tc>
        <w:tc>
          <w:tcPr>
            <w:tcW w:w="2412" w:type="dxa"/>
            <w:vAlign w:val="center"/>
          </w:tcPr>
          <w:p w14:paraId="70D116BC">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核心交换机</w:t>
            </w:r>
          </w:p>
        </w:tc>
        <w:tc>
          <w:tcPr>
            <w:tcW w:w="3685" w:type="dxa"/>
            <w:vAlign w:val="center"/>
          </w:tcPr>
          <w:p w14:paraId="20621A2B">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华为</w:t>
            </w:r>
            <w:r>
              <w:rPr>
                <w:rFonts w:ascii="宋体" w:hAnsi="宋体" w:eastAsia="宋体" w:cs="Times New Roman"/>
                <w:kern w:val="0"/>
                <w:sz w:val="20"/>
                <w:szCs w:val="20"/>
                <w:lang w:val="zh-CN"/>
              </w:rPr>
              <w:t>S12704</w:t>
            </w:r>
          </w:p>
        </w:tc>
        <w:tc>
          <w:tcPr>
            <w:tcW w:w="1027" w:type="dxa"/>
            <w:vAlign w:val="center"/>
          </w:tcPr>
          <w:p w14:paraId="6E929E70">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2台</w:t>
            </w:r>
          </w:p>
        </w:tc>
        <w:tc>
          <w:tcPr>
            <w:tcW w:w="824" w:type="dxa"/>
            <w:vAlign w:val="center"/>
          </w:tcPr>
          <w:p w14:paraId="09D51F15">
            <w:pPr>
              <w:autoSpaceDE w:val="0"/>
              <w:autoSpaceDN w:val="0"/>
              <w:adjustRightInd w:val="0"/>
              <w:snapToGrid w:val="0"/>
              <w:rPr>
                <w:rFonts w:ascii="宋体" w:hAnsi="宋体" w:eastAsia="宋体" w:cs="Times New Roman"/>
                <w:kern w:val="0"/>
                <w:sz w:val="20"/>
                <w:szCs w:val="20"/>
                <w:lang w:val="zh-CN"/>
              </w:rPr>
            </w:pPr>
          </w:p>
        </w:tc>
      </w:tr>
      <w:tr w14:paraId="0D462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DE76AF5">
            <w:pPr>
              <w:pStyle w:val="88"/>
              <w:widowControl w:val="0"/>
              <w:numPr>
                <w:ilvl w:val="0"/>
                <w:numId w:val="30"/>
              </w:numPr>
              <w:spacing w:line="240" w:lineRule="auto"/>
              <w:ind w:firstLineChars="0"/>
              <w:jc w:val="left"/>
              <w:rPr>
                <w:rFonts w:hAnsi="宋体"/>
                <w:sz w:val="20"/>
                <w:szCs w:val="20"/>
              </w:rPr>
            </w:pPr>
          </w:p>
        </w:tc>
        <w:tc>
          <w:tcPr>
            <w:tcW w:w="2412" w:type="dxa"/>
            <w:vAlign w:val="center"/>
          </w:tcPr>
          <w:p w14:paraId="31FF2B45">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万兆汇聚交换机</w:t>
            </w:r>
          </w:p>
        </w:tc>
        <w:tc>
          <w:tcPr>
            <w:tcW w:w="3685" w:type="dxa"/>
            <w:vAlign w:val="center"/>
          </w:tcPr>
          <w:p w14:paraId="252BD00F">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华为</w:t>
            </w:r>
            <w:r>
              <w:rPr>
                <w:rFonts w:ascii="宋体" w:hAnsi="宋体" w:eastAsia="宋体" w:cs="Times New Roman"/>
                <w:kern w:val="0"/>
                <w:sz w:val="20"/>
                <w:szCs w:val="20"/>
                <w:lang w:val="zh-CN"/>
              </w:rPr>
              <w:t>CE6810-24S2Q-LI</w:t>
            </w:r>
          </w:p>
        </w:tc>
        <w:tc>
          <w:tcPr>
            <w:tcW w:w="1027" w:type="dxa"/>
            <w:vAlign w:val="center"/>
          </w:tcPr>
          <w:p w14:paraId="1CD988B2">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2台</w:t>
            </w:r>
          </w:p>
        </w:tc>
        <w:tc>
          <w:tcPr>
            <w:tcW w:w="824" w:type="dxa"/>
            <w:vAlign w:val="center"/>
          </w:tcPr>
          <w:p w14:paraId="605DE5CF">
            <w:pPr>
              <w:autoSpaceDE w:val="0"/>
              <w:autoSpaceDN w:val="0"/>
              <w:adjustRightInd w:val="0"/>
              <w:snapToGrid w:val="0"/>
              <w:rPr>
                <w:rFonts w:ascii="宋体" w:hAnsi="宋体" w:eastAsia="宋体" w:cs="Times New Roman"/>
                <w:kern w:val="0"/>
                <w:sz w:val="20"/>
                <w:szCs w:val="20"/>
                <w:lang w:val="zh-CN"/>
              </w:rPr>
            </w:pPr>
          </w:p>
        </w:tc>
      </w:tr>
      <w:tr w14:paraId="4A1B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80111D7">
            <w:pPr>
              <w:pStyle w:val="88"/>
              <w:widowControl w:val="0"/>
              <w:numPr>
                <w:ilvl w:val="0"/>
                <w:numId w:val="30"/>
              </w:numPr>
              <w:spacing w:line="240" w:lineRule="auto"/>
              <w:ind w:firstLineChars="0"/>
              <w:jc w:val="left"/>
              <w:rPr>
                <w:rFonts w:hAnsi="宋体"/>
                <w:sz w:val="20"/>
                <w:szCs w:val="20"/>
              </w:rPr>
            </w:pPr>
          </w:p>
        </w:tc>
        <w:tc>
          <w:tcPr>
            <w:tcW w:w="2412" w:type="dxa"/>
            <w:vAlign w:val="center"/>
          </w:tcPr>
          <w:p w14:paraId="3C165499">
            <w:pPr>
              <w:snapToGrid w:val="0"/>
              <w:jc w:val="left"/>
              <w:rPr>
                <w:rFonts w:ascii="宋体" w:hAnsi="宋体" w:eastAsia="宋体" w:cs="Times New Roman"/>
                <w:kern w:val="0"/>
                <w:sz w:val="20"/>
                <w:szCs w:val="20"/>
                <w:lang w:val="zh-CN"/>
              </w:rPr>
            </w:pPr>
            <w:r>
              <w:rPr>
                <w:rFonts w:hint="eastAsia" w:ascii="宋体" w:hAnsi="宋体" w:eastAsia="宋体" w:cs="Calibri"/>
                <w:kern w:val="0"/>
                <w:sz w:val="20"/>
                <w:szCs w:val="20"/>
              </w:rPr>
              <w:t>主服务器</w:t>
            </w:r>
          </w:p>
        </w:tc>
        <w:tc>
          <w:tcPr>
            <w:tcW w:w="3685" w:type="dxa"/>
            <w:vAlign w:val="center"/>
          </w:tcPr>
          <w:p w14:paraId="3FB85636">
            <w:pPr>
              <w:snapToGrid w:val="0"/>
              <w:jc w:val="left"/>
              <w:rPr>
                <w:rFonts w:ascii="宋体" w:hAnsi="宋体" w:eastAsia="宋体" w:cs="Calibri"/>
                <w:kern w:val="0"/>
                <w:sz w:val="20"/>
                <w:szCs w:val="20"/>
              </w:rPr>
            </w:pPr>
            <w:r>
              <w:rPr>
                <w:rFonts w:hint="eastAsia" w:ascii="宋体" w:hAnsi="宋体" w:eastAsia="宋体" w:cs="Times New Roman"/>
                <w:kern w:val="0"/>
                <w:sz w:val="20"/>
                <w:szCs w:val="20"/>
                <w:lang w:val="zh-CN"/>
              </w:rPr>
              <w:t>华为</w:t>
            </w:r>
            <w:r>
              <w:rPr>
                <w:rFonts w:hint="eastAsia" w:ascii="宋体" w:hAnsi="宋体" w:eastAsia="宋体" w:cs="Calibri"/>
                <w:kern w:val="0"/>
                <w:sz w:val="20"/>
                <w:szCs w:val="20"/>
              </w:rPr>
              <w:t>FusionServer</w:t>
            </w:r>
          </w:p>
          <w:p w14:paraId="1DD02D49">
            <w:pPr>
              <w:snapToGrid w:val="0"/>
              <w:jc w:val="left"/>
              <w:rPr>
                <w:rFonts w:ascii="宋体" w:hAnsi="宋体" w:eastAsia="宋体" w:cs="Calibri"/>
                <w:kern w:val="0"/>
                <w:sz w:val="20"/>
                <w:szCs w:val="20"/>
                <w:lang w:val="zh-CN"/>
              </w:rPr>
            </w:pPr>
            <w:r>
              <w:rPr>
                <w:rFonts w:hint="eastAsia" w:ascii="宋体" w:hAnsi="宋体" w:eastAsia="宋体" w:cs="Calibri"/>
                <w:kern w:val="0"/>
                <w:sz w:val="20"/>
                <w:szCs w:val="20"/>
              </w:rPr>
              <w:t>2488 V5</w:t>
            </w:r>
          </w:p>
        </w:tc>
        <w:tc>
          <w:tcPr>
            <w:tcW w:w="1027" w:type="dxa"/>
            <w:vAlign w:val="center"/>
          </w:tcPr>
          <w:p w14:paraId="566610ED">
            <w:pPr>
              <w:snapToGrid w:val="0"/>
              <w:jc w:val="left"/>
              <w:rPr>
                <w:rFonts w:ascii="宋体" w:hAnsi="宋体" w:eastAsia="宋体" w:cs="Times New Roman"/>
                <w:kern w:val="0"/>
                <w:sz w:val="20"/>
                <w:szCs w:val="20"/>
                <w:lang w:val="zh-CN"/>
              </w:rPr>
            </w:pPr>
            <w:r>
              <w:rPr>
                <w:rFonts w:hint="eastAsia" w:ascii="宋体" w:hAnsi="宋体" w:eastAsia="宋体" w:cs="宋体"/>
                <w:kern w:val="0"/>
                <w:sz w:val="20"/>
                <w:szCs w:val="20"/>
              </w:rPr>
              <w:t>4台</w:t>
            </w:r>
          </w:p>
        </w:tc>
        <w:tc>
          <w:tcPr>
            <w:tcW w:w="824" w:type="dxa"/>
            <w:vAlign w:val="center"/>
          </w:tcPr>
          <w:p w14:paraId="24A431E9">
            <w:pPr>
              <w:snapToGrid w:val="0"/>
              <w:rPr>
                <w:rFonts w:ascii="宋体" w:hAnsi="宋体" w:eastAsia="宋体" w:cs="Times New Roman"/>
                <w:kern w:val="0"/>
                <w:sz w:val="20"/>
                <w:szCs w:val="20"/>
                <w:lang w:val="zh-CN"/>
              </w:rPr>
            </w:pPr>
          </w:p>
        </w:tc>
      </w:tr>
      <w:tr w14:paraId="13B9C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B4ABA85">
            <w:pPr>
              <w:pStyle w:val="88"/>
              <w:widowControl w:val="0"/>
              <w:numPr>
                <w:ilvl w:val="0"/>
                <w:numId w:val="30"/>
              </w:numPr>
              <w:spacing w:line="240" w:lineRule="auto"/>
              <w:ind w:firstLineChars="0"/>
              <w:jc w:val="left"/>
              <w:rPr>
                <w:rFonts w:hAnsi="宋体"/>
                <w:sz w:val="20"/>
                <w:szCs w:val="20"/>
              </w:rPr>
            </w:pPr>
          </w:p>
        </w:tc>
        <w:tc>
          <w:tcPr>
            <w:tcW w:w="2412" w:type="dxa"/>
            <w:vAlign w:val="center"/>
          </w:tcPr>
          <w:p w14:paraId="1CE23C09">
            <w:pPr>
              <w:snapToGrid w:val="0"/>
              <w:jc w:val="left"/>
              <w:rPr>
                <w:rFonts w:ascii="宋体" w:hAnsi="宋体" w:eastAsia="宋体" w:cs="Times New Roman"/>
                <w:kern w:val="0"/>
                <w:sz w:val="20"/>
                <w:szCs w:val="20"/>
                <w:lang w:val="zh-CN"/>
              </w:rPr>
            </w:pPr>
            <w:r>
              <w:rPr>
                <w:rFonts w:hint="eastAsia" w:ascii="宋体" w:hAnsi="宋体" w:eastAsia="宋体" w:cs="宋体"/>
                <w:kern w:val="0"/>
                <w:sz w:val="20"/>
                <w:szCs w:val="20"/>
              </w:rPr>
              <w:t>虚拟化服务器</w:t>
            </w:r>
          </w:p>
        </w:tc>
        <w:tc>
          <w:tcPr>
            <w:tcW w:w="3685" w:type="dxa"/>
            <w:vAlign w:val="center"/>
          </w:tcPr>
          <w:p w14:paraId="2E25F632">
            <w:pPr>
              <w:snapToGrid w:val="0"/>
              <w:jc w:val="left"/>
              <w:rPr>
                <w:rFonts w:ascii="宋体" w:hAnsi="宋体" w:eastAsia="宋体" w:cs="Calibri"/>
                <w:kern w:val="0"/>
                <w:sz w:val="20"/>
                <w:szCs w:val="20"/>
              </w:rPr>
            </w:pPr>
            <w:r>
              <w:rPr>
                <w:rFonts w:hint="eastAsia" w:ascii="宋体" w:hAnsi="宋体" w:eastAsia="宋体" w:cs="Times New Roman"/>
                <w:kern w:val="0"/>
                <w:sz w:val="20"/>
                <w:szCs w:val="20"/>
                <w:lang w:val="zh-CN"/>
              </w:rPr>
              <w:t>华为</w:t>
            </w:r>
            <w:r>
              <w:rPr>
                <w:rFonts w:hint="eastAsia" w:ascii="宋体" w:hAnsi="宋体" w:eastAsia="宋体" w:cs="Calibri"/>
                <w:kern w:val="0"/>
                <w:sz w:val="20"/>
                <w:szCs w:val="20"/>
              </w:rPr>
              <w:t>FusionServer</w:t>
            </w:r>
          </w:p>
          <w:p w14:paraId="0162963D">
            <w:pPr>
              <w:snapToGrid w:val="0"/>
              <w:jc w:val="left"/>
              <w:rPr>
                <w:rFonts w:ascii="宋体" w:hAnsi="宋体" w:eastAsia="宋体" w:cs="Calibri"/>
                <w:kern w:val="0"/>
                <w:sz w:val="20"/>
                <w:szCs w:val="20"/>
                <w:lang w:val="zh-CN"/>
              </w:rPr>
            </w:pPr>
            <w:r>
              <w:rPr>
                <w:rFonts w:hint="eastAsia" w:ascii="宋体" w:hAnsi="宋体" w:eastAsia="宋体" w:cs="Calibri"/>
                <w:kern w:val="0"/>
                <w:sz w:val="20"/>
                <w:szCs w:val="20"/>
              </w:rPr>
              <w:t>2488 V5</w:t>
            </w:r>
          </w:p>
        </w:tc>
        <w:tc>
          <w:tcPr>
            <w:tcW w:w="1027" w:type="dxa"/>
            <w:vAlign w:val="center"/>
          </w:tcPr>
          <w:p w14:paraId="3E2A4CDF">
            <w:pPr>
              <w:snapToGrid w:val="0"/>
              <w:jc w:val="left"/>
              <w:rPr>
                <w:rFonts w:ascii="宋体" w:hAnsi="宋体" w:eastAsia="宋体" w:cs="Times New Roman"/>
                <w:kern w:val="0"/>
                <w:sz w:val="20"/>
                <w:szCs w:val="20"/>
                <w:lang w:val="zh-CN"/>
              </w:rPr>
            </w:pPr>
            <w:r>
              <w:rPr>
                <w:rFonts w:hint="eastAsia" w:ascii="宋体" w:hAnsi="宋体" w:eastAsia="宋体" w:cs="宋体"/>
                <w:kern w:val="0"/>
                <w:sz w:val="20"/>
                <w:szCs w:val="20"/>
              </w:rPr>
              <w:t>4台</w:t>
            </w:r>
          </w:p>
        </w:tc>
        <w:tc>
          <w:tcPr>
            <w:tcW w:w="824" w:type="dxa"/>
            <w:vAlign w:val="center"/>
          </w:tcPr>
          <w:p w14:paraId="77D3CF04">
            <w:pPr>
              <w:snapToGrid w:val="0"/>
              <w:rPr>
                <w:rFonts w:ascii="宋体" w:hAnsi="宋体" w:eastAsia="宋体" w:cs="Times New Roman"/>
                <w:kern w:val="0"/>
                <w:sz w:val="20"/>
                <w:szCs w:val="20"/>
                <w:lang w:val="zh-CN"/>
              </w:rPr>
            </w:pPr>
          </w:p>
        </w:tc>
      </w:tr>
      <w:tr w14:paraId="76EF3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9186459">
            <w:pPr>
              <w:pStyle w:val="88"/>
              <w:widowControl w:val="0"/>
              <w:numPr>
                <w:ilvl w:val="0"/>
                <w:numId w:val="30"/>
              </w:numPr>
              <w:spacing w:line="240" w:lineRule="auto"/>
              <w:ind w:firstLineChars="0"/>
              <w:jc w:val="left"/>
              <w:rPr>
                <w:rFonts w:hAnsi="宋体"/>
                <w:sz w:val="20"/>
                <w:szCs w:val="20"/>
              </w:rPr>
            </w:pPr>
          </w:p>
        </w:tc>
        <w:tc>
          <w:tcPr>
            <w:tcW w:w="2412" w:type="dxa"/>
            <w:vAlign w:val="center"/>
          </w:tcPr>
          <w:p w14:paraId="17CE88BF">
            <w:pPr>
              <w:snapToGrid w:val="0"/>
              <w:jc w:val="left"/>
              <w:rPr>
                <w:rFonts w:ascii="宋体" w:hAnsi="宋体" w:eastAsia="宋体" w:cs="Times New Roman"/>
                <w:kern w:val="0"/>
                <w:sz w:val="20"/>
                <w:szCs w:val="20"/>
                <w:lang w:val="zh-CN"/>
              </w:rPr>
            </w:pPr>
            <w:r>
              <w:rPr>
                <w:rFonts w:hint="eastAsia" w:ascii="宋体" w:hAnsi="宋体" w:eastAsia="宋体" w:cs="宋体"/>
                <w:kern w:val="0"/>
                <w:sz w:val="20"/>
                <w:szCs w:val="20"/>
              </w:rPr>
              <w:t>光纤交换机</w:t>
            </w:r>
          </w:p>
        </w:tc>
        <w:tc>
          <w:tcPr>
            <w:tcW w:w="3685" w:type="dxa"/>
            <w:vAlign w:val="center"/>
          </w:tcPr>
          <w:p w14:paraId="6960B5C4">
            <w:pPr>
              <w:snapToGrid w:val="0"/>
              <w:jc w:val="left"/>
              <w:rPr>
                <w:rFonts w:ascii="宋体" w:hAnsi="宋体" w:eastAsia="宋体" w:cs="Calibri"/>
                <w:kern w:val="0"/>
                <w:sz w:val="20"/>
                <w:szCs w:val="20"/>
                <w:lang w:val="zh-CN"/>
              </w:rPr>
            </w:pPr>
            <w:r>
              <w:rPr>
                <w:rFonts w:hint="eastAsia" w:ascii="宋体" w:hAnsi="宋体" w:eastAsia="宋体" w:cs="Times New Roman"/>
                <w:kern w:val="0"/>
                <w:sz w:val="20"/>
                <w:szCs w:val="20"/>
                <w:lang w:val="zh-CN"/>
              </w:rPr>
              <w:t>华为</w:t>
            </w:r>
            <w:r>
              <w:rPr>
                <w:rFonts w:hint="eastAsia" w:ascii="宋体" w:hAnsi="宋体" w:eastAsia="宋体" w:cs="Calibri"/>
                <w:kern w:val="0"/>
                <w:sz w:val="20"/>
                <w:szCs w:val="20"/>
              </w:rPr>
              <w:t>OceanStor SNS2624</w:t>
            </w:r>
          </w:p>
        </w:tc>
        <w:tc>
          <w:tcPr>
            <w:tcW w:w="1027" w:type="dxa"/>
            <w:vAlign w:val="center"/>
          </w:tcPr>
          <w:p w14:paraId="3E2A0AC0">
            <w:pPr>
              <w:snapToGrid w:val="0"/>
              <w:jc w:val="left"/>
              <w:rPr>
                <w:rFonts w:ascii="宋体" w:hAnsi="宋体" w:eastAsia="宋体" w:cs="Times New Roman"/>
                <w:kern w:val="0"/>
                <w:sz w:val="20"/>
                <w:szCs w:val="20"/>
                <w:lang w:val="zh-CN"/>
              </w:rPr>
            </w:pPr>
            <w:r>
              <w:rPr>
                <w:rFonts w:hint="eastAsia" w:ascii="宋体" w:hAnsi="宋体" w:eastAsia="宋体" w:cs="宋体"/>
                <w:kern w:val="0"/>
                <w:sz w:val="20"/>
                <w:szCs w:val="20"/>
              </w:rPr>
              <w:t>4台</w:t>
            </w:r>
          </w:p>
        </w:tc>
        <w:tc>
          <w:tcPr>
            <w:tcW w:w="824" w:type="dxa"/>
            <w:vAlign w:val="center"/>
          </w:tcPr>
          <w:p w14:paraId="6DEB4CD3">
            <w:pPr>
              <w:snapToGrid w:val="0"/>
              <w:rPr>
                <w:rFonts w:ascii="宋体" w:hAnsi="宋体" w:eastAsia="宋体" w:cs="Times New Roman"/>
                <w:kern w:val="0"/>
                <w:sz w:val="20"/>
                <w:szCs w:val="20"/>
                <w:lang w:val="zh-CN"/>
              </w:rPr>
            </w:pPr>
          </w:p>
        </w:tc>
      </w:tr>
      <w:tr w14:paraId="73CA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2E29308">
            <w:pPr>
              <w:pStyle w:val="88"/>
              <w:widowControl w:val="0"/>
              <w:numPr>
                <w:ilvl w:val="0"/>
                <w:numId w:val="30"/>
              </w:numPr>
              <w:spacing w:line="240" w:lineRule="auto"/>
              <w:ind w:firstLineChars="0"/>
              <w:jc w:val="left"/>
              <w:rPr>
                <w:rFonts w:hAnsi="宋体"/>
                <w:sz w:val="20"/>
                <w:szCs w:val="20"/>
              </w:rPr>
            </w:pPr>
          </w:p>
        </w:tc>
        <w:tc>
          <w:tcPr>
            <w:tcW w:w="2412" w:type="dxa"/>
            <w:vAlign w:val="center"/>
          </w:tcPr>
          <w:p w14:paraId="592F7A0A">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心跳交换机</w:t>
            </w:r>
          </w:p>
        </w:tc>
        <w:tc>
          <w:tcPr>
            <w:tcW w:w="3685" w:type="dxa"/>
            <w:vAlign w:val="center"/>
          </w:tcPr>
          <w:p w14:paraId="0D69AD33">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华为</w:t>
            </w:r>
            <w:r>
              <w:rPr>
                <w:rFonts w:ascii="宋体" w:hAnsi="宋体" w:eastAsia="宋体" w:cs="Times New Roman"/>
                <w:kern w:val="0"/>
                <w:sz w:val="20"/>
                <w:szCs w:val="20"/>
                <w:lang w:val="zh-CN"/>
              </w:rPr>
              <w:t>CE6810-24S2Q-LI</w:t>
            </w:r>
          </w:p>
        </w:tc>
        <w:tc>
          <w:tcPr>
            <w:tcW w:w="1027" w:type="dxa"/>
            <w:vAlign w:val="center"/>
          </w:tcPr>
          <w:p w14:paraId="2A262FA8">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4台</w:t>
            </w:r>
          </w:p>
        </w:tc>
        <w:tc>
          <w:tcPr>
            <w:tcW w:w="824" w:type="dxa"/>
            <w:vAlign w:val="center"/>
          </w:tcPr>
          <w:p w14:paraId="15FF075E">
            <w:pPr>
              <w:autoSpaceDE w:val="0"/>
              <w:autoSpaceDN w:val="0"/>
              <w:adjustRightInd w:val="0"/>
              <w:snapToGrid w:val="0"/>
              <w:rPr>
                <w:rFonts w:ascii="宋体" w:hAnsi="宋体" w:eastAsia="宋体" w:cs="Times New Roman"/>
                <w:kern w:val="0"/>
                <w:sz w:val="20"/>
                <w:szCs w:val="20"/>
                <w:lang w:val="zh-CN"/>
              </w:rPr>
            </w:pPr>
          </w:p>
        </w:tc>
      </w:tr>
      <w:tr w14:paraId="0FFF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3AA54F9">
            <w:pPr>
              <w:pStyle w:val="88"/>
              <w:widowControl w:val="0"/>
              <w:numPr>
                <w:ilvl w:val="0"/>
                <w:numId w:val="30"/>
              </w:numPr>
              <w:spacing w:line="240" w:lineRule="auto"/>
              <w:ind w:firstLineChars="0"/>
              <w:jc w:val="left"/>
              <w:rPr>
                <w:rFonts w:hAnsi="宋体"/>
                <w:sz w:val="20"/>
                <w:szCs w:val="20"/>
              </w:rPr>
            </w:pPr>
          </w:p>
        </w:tc>
        <w:tc>
          <w:tcPr>
            <w:tcW w:w="2412" w:type="dxa"/>
            <w:vAlign w:val="center"/>
          </w:tcPr>
          <w:p w14:paraId="288A9306">
            <w:pPr>
              <w:snapToGrid w:val="0"/>
              <w:jc w:val="left"/>
              <w:rPr>
                <w:rFonts w:ascii="宋体" w:hAnsi="宋体" w:eastAsia="宋体" w:cs="Times New Roman"/>
                <w:kern w:val="0"/>
                <w:sz w:val="20"/>
                <w:szCs w:val="20"/>
                <w:lang w:val="zh-CN"/>
              </w:rPr>
            </w:pPr>
            <w:r>
              <w:rPr>
                <w:rFonts w:hint="eastAsia" w:ascii="宋体" w:hAnsi="宋体" w:eastAsia="宋体" w:cs="宋体"/>
                <w:kern w:val="0"/>
                <w:sz w:val="20"/>
                <w:szCs w:val="20"/>
              </w:rPr>
              <w:t>双活存储</w:t>
            </w:r>
          </w:p>
        </w:tc>
        <w:tc>
          <w:tcPr>
            <w:tcW w:w="3685" w:type="dxa"/>
            <w:vAlign w:val="center"/>
          </w:tcPr>
          <w:p w14:paraId="67371A5B">
            <w:pPr>
              <w:snapToGrid w:val="0"/>
              <w:jc w:val="left"/>
              <w:rPr>
                <w:rFonts w:ascii="宋体" w:hAnsi="宋体" w:eastAsia="宋体" w:cs="Calibri"/>
                <w:kern w:val="0"/>
                <w:sz w:val="20"/>
                <w:szCs w:val="20"/>
              </w:rPr>
            </w:pPr>
            <w:r>
              <w:rPr>
                <w:rFonts w:hint="eastAsia" w:ascii="宋体" w:hAnsi="宋体" w:eastAsia="宋体" w:cs="Times New Roman"/>
                <w:kern w:val="0"/>
                <w:sz w:val="20"/>
                <w:szCs w:val="20"/>
                <w:lang w:val="zh-CN"/>
              </w:rPr>
              <w:t>华为</w:t>
            </w:r>
            <w:r>
              <w:rPr>
                <w:rFonts w:hint="eastAsia" w:ascii="宋体" w:hAnsi="宋体" w:eastAsia="宋体" w:cs="Calibri"/>
                <w:kern w:val="0"/>
                <w:sz w:val="20"/>
                <w:szCs w:val="20"/>
              </w:rPr>
              <w:t>OceanStor</w:t>
            </w:r>
          </w:p>
          <w:p w14:paraId="47FAF258">
            <w:pPr>
              <w:snapToGrid w:val="0"/>
              <w:jc w:val="left"/>
              <w:rPr>
                <w:rFonts w:ascii="宋体" w:hAnsi="宋体" w:eastAsia="宋体" w:cs="Calibri"/>
                <w:kern w:val="0"/>
                <w:sz w:val="20"/>
                <w:szCs w:val="20"/>
                <w:lang w:val="zh-CN"/>
              </w:rPr>
            </w:pPr>
            <w:r>
              <w:rPr>
                <w:rFonts w:hint="eastAsia" w:ascii="宋体" w:hAnsi="宋体" w:eastAsia="宋体" w:cs="Calibri"/>
                <w:kern w:val="0"/>
                <w:sz w:val="20"/>
                <w:szCs w:val="20"/>
              </w:rPr>
              <w:t>5500 V5</w:t>
            </w:r>
          </w:p>
        </w:tc>
        <w:tc>
          <w:tcPr>
            <w:tcW w:w="1027" w:type="dxa"/>
            <w:vAlign w:val="center"/>
          </w:tcPr>
          <w:p w14:paraId="012FF948">
            <w:pPr>
              <w:snapToGrid w:val="0"/>
              <w:jc w:val="left"/>
              <w:rPr>
                <w:rFonts w:ascii="宋体" w:hAnsi="宋体" w:eastAsia="宋体" w:cs="Times New Roman"/>
                <w:kern w:val="0"/>
                <w:sz w:val="20"/>
                <w:szCs w:val="20"/>
                <w:lang w:val="zh-CN"/>
              </w:rPr>
            </w:pPr>
            <w:r>
              <w:rPr>
                <w:rFonts w:hint="eastAsia" w:ascii="宋体" w:hAnsi="宋体" w:eastAsia="宋体" w:cs="宋体"/>
                <w:kern w:val="0"/>
                <w:sz w:val="20"/>
                <w:szCs w:val="20"/>
              </w:rPr>
              <w:t>2台</w:t>
            </w:r>
          </w:p>
        </w:tc>
        <w:tc>
          <w:tcPr>
            <w:tcW w:w="824" w:type="dxa"/>
            <w:vAlign w:val="center"/>
          </w:tcPr>
          <w:p w14:paraId="287AF46F">
            <w:pPr>
              <w:snapToGrid w:val="0"/>
              <w:rPr>
                <w:rFonts w:ascii="宋体" w:hAnsi="宋体" w:eastAsia="宋体" w:cs="Times New Roman"/>
                <w:kern w:val="0"/>
                <w:sz w:val="20"/>
                <w:szCs w:val="20"/>
                <w:lang w:val="zh-CN"/>
              </w:rPr>
            </w:pPr>
          </w:p>
        </w:tc>
      </w:tr>
      <w:tr w14:paraId="1455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AF6A0F2">
            <w:pPr>
              <w:pStyle w:val="88"/>
              <w:widowControl w:val="0"/>
              <w:numPr>
                <w:ilvl w:val="0"/>
                <w:numId w:val="30"/>
              </w:numPr>
              <w:spacing w:line="240" w:lineRule="auto"/>
              <w:ind w:firstLineChars="0"/>
              <w:jc w:val="left"/>
              <w:rPr>
                <w:rFonts w:hAnsi="宋体"/>
                <w:sz w:val="20"/>
                <w:szCs w:val="20"/>
              </w:rPr>
            </w:pPr>
          </w:p>
        </w:tc>
        <w:tc>
          <w:tcPr>
            <w:tcW w:w="2412" w:type="dxa"/>
            <w:vAlign w:val="center"/>
          </w:tcPr>
          <w:p w14:paraId="128949C8">
            <w:pPr>
              <w:snapToGrid w:val="0"/>
              <w:jc w:val="left"/>
              <w:rPr>
                <w:rFonts w:ascii="宋体" w:hAnsi="宋体" w:eastAsia="宋体" w:cs="Times New Roman"/>
                <w:kern w:val="0"/>
                <w:sz w:val="20"/>
                <w:szCs w:val="20"/>
                <w:lang w:val="zh-CN"/>
              </w:rPr>
            </w:pPr>
            <w:r>
              <w:rPr>
                <w:rFonts w:hint="eastAsia" w:ascii="宋体" w:hAnsi="宋体" w:eastAsia="宋体" w:cs="宋体"/>
                <w:kern w:val="0"/>
                <w:sz w:val="20"/>
                <w:szCs w:val="20"/>
              </w:rPr>
              <w:t>虚拟化软件</w:t>
            </w:r>
          </w:p>
        </w:tc>
        <w:tc>
          <w:tcPr>
            <w:tcW w:w="3685" w:type="dxa"/>
            <w:vAlign w:val="center"/>
          </w:tcPr>
          <w:p w14:paraId="37E04211">
            <w:pPr>
              <w:snapToGrid w:val="0"/>
              <w:jc w:val="left"/>
              <w:rPr>
                <w:rFonts w:ascii="宋体" w:hAnsi="宋体" w:eastAsia="宋体" w:cs="Calibri"/>
                <w:kern w:val="0"/>
                <w:sz w:val="20"/>
                <w:szCs w:val="20"/>
                <w:lang w:val="zh-CN"/>
              </w:rPr>
            </w:pPr>
            <w:r>
              <w:rPr>
                <w:rFonts w:hint="eastAsia" w:ascii="宋体" w:hAnsi="宋体" w:eastAsia="宋体" w:cs="Times New Roman"/>
                <w:kern w:val="0"/>
                <w:sz w:val="20"/>
                <w:szCs w:val="20"/>
                <w:lang w:val="zh-CN"/>
              </w:rPr>
              <w:t>华为</w:t>
            </w:r>
            <w:r>
              <w:rPr>
                <w:rFonts w:hint="eastAsia" w:ascii="宋体" w:hAnsi="宋体" w:eastAsia="宋体" w:cs="Calibri"/>
                <w:kern w:val="0"/>
                <w:sz w:val="20"/>
                <w:szCs w:val="20"/>
              </w:rPr>
              <w:t>FusionSphere 6.x</w:t>
            </w:r>
          </w:p>
        </w:tc>
        <w:tc>
          <w:tcPr>
            <w:tcW w:w="1027" w:type="dxa"/>
            <w:vAlign w:val="center"/>
          </w:tcPr>
          <w:p w14:paraId="315359CC">
            <w:pPr>
              <w:snapToGrid w:val="0"/>
              <w:jc w:val="left"/>
              <w:rPr>
                <w:rFonts w:ascii="宋体" w:hAnsi="宋体" w:eastAsia="宋体" w:cs="Times New Roman"/>
                <w:kern w:val="0"/>
                <w:sz w:val="20"/>
                <w:szCs w:val="20"/>
                <w:lang w:val="zh-CN"/>
              </w:rPr>
            </w:pPr>
            <w:r>
              <w:rPr>
                <w:rFonts w:hint="eastAsia" w:ascii="宋体" w:hAnsi="宋体" w:eastAsia="宋体" w:cs="宋体"/>
                <w:kern w:val="0"/>
                <w:sz w:val="20"/>
                <w:szCs w:val="20"/>
              </w:rPr>
              <w:t>1套</w:t>
            </w:r>
          </w:p>
        </w:tc>
        <w:tc>
          <w:tcPr>
            <w:tcW w:w="824" w:type="dxa"/>
            <w:vAlign w:val="center"/>
          </w:tcPr>
          <w:p w14:paraId="65A8B5DB">
            <w:pPr>
              <w:snapToGrid w:val="0"/>
              <w:rPr>
                <w:rFonts w:ascii="宋体" w:hAnsi="宋体" w:eastAsia="宋体" w:cs="Times New Roman"/>
                <w:kern w:val="0"/>
                <w:sz w:val="20"/>
                <w:szCs w:val="20"/>
                <w:lang w:val="zh-CN"/>
              </w:rPr>
            </w:pPr>
          </w:p>
        </w:tc>
      </w:tr>
      <w:tr w14:paraId="43C30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15F3ADA">
            <w:pPr>
              <w:pStyle w:val="88"/>
              <w:widowControl w:val="0"/>
              <w:numPr>
                <w:ilvl w:val="0"/>
                <w:numId w:val="30"/>
              </w:numPr>
              <w:spacing w:line="240" w:lineRule="auto"/>
              <w:ind w:firstLineChars="0"/>
              <w:jc w:val="left"/>
              <w:rPr>
                <w:rFonts w:hAnsi="宋体"/>
                <w:sz w:val="20"/>
                <w:szCs w:val="20"/>
              </w:rPr>
            </w:pPr>
          </w:p>
        </w:tc>
        <w:tc>
          <w:tcPr>
            <w:tcW w:w="2412" w:type="dxa"/>
            <w:vAlign w:val="center"/>
          </w:tcPr>
          <w:p w14:paraId="2D617A57">
            <w:pPr>
              <w:snapToGrid w:val="0"/>
              <w:jc w:val="left"/>
              <w:rPr>
                <w:rFonts w:ascii="宋体" w:hAnsi="宋体" w:eastAsia="宋体" w:cs="Times New Roman"/>
                <w:kern w:val="0"/>
                <w:sz w:val="20"/>
                <w:szCs w:val="20"/>
                <w:lang w:val="zh-CN"/>
              </w:rPr>
            </w:pPr>
            <w:r>
              <w:rPr>
                <w:rFonts w:hint="eastAsia" w:ascii="宋体" w:hAnsi="宋体" w:eastAsia="宋体" w:cs="宋体"/>
                <w:kern w:val="0"/>
                <w:sz w:val="20"/>
                <w:szCs w:val="20"/>
              </w:rPr>
              <w:t>操作系统软件</w:t>
            </w:r>
          </w:p>
        </w:tc>
        <w:tc>
          <w:tcPr>
            <w:tcW w:w="3685" w:type="dxa"/>
            <w:vAlign w:val="center"/>
          </w:tcPr>
          <w:p w14:paraId="0F9F177A">
            <w:pPr>
              <w:snapToGrid w:val="0"/>
              <w:jc w:val="left"/>
              <w:rPr>
                <w:rFonts w:ascii="宋体" w:hAnsi="宋体" w:eastAsia="宋体" w:cs="Calibri"/>
                <w:kern w:val="0"/>
                <w:sz w:val="20"/>
                <w:szCs w:val="20"/>
                <w:lang w:val="zh-CN"/>
              </w:rPr>
            </w:pPr>
            <w:r>
              <w:rPr>
                <w:rFonts w:hint="eastAsia" w:ascii="宋体" w:hAnsi="宋体" w:eastAsia="宋体" w:cs="Calibri"/>
                <w:kern w:val="0"/>
                <w:sz w:val="20"/>
                <w:szCs w:val="20"/>
              </w:rPr>
              <w:t>微软Windows Server 2016-中文版-数据中心版</w:t>
            </w:r>
          </w:p>
        </w:tc>
        <w:tc>
          <w:tcPr>
            <w:tcW w:w="1027" w:type="dxa"/>
            <w:vAlign w:val="center"/>
          </w:tcPr>
          <w:p w14:paraId="65545BD0">
            <w:pPr>
              <w:snapToGrid w:val="0"/>
              <w:jc w:val="left"/>
              <w:rPr>
                <w:rFonts w:ascii="宋体" w:hAnsi="宋体" w:eastAsia="宋体" w:cs="Times New Roman"/>
                <w:kern w:val="0"/>
                <w:sz w:val="20"/>
                <w:szCs w:val="20"/>
                <w:lang w:val="zh-CN"/>
              </w:rPr>
            </w:pPr>
            <w:r>
              <w:rPr>
                <w:rFonts w:hint="eastAsia" w:ascii="宋体" w:hAnsi="宋体" w:eastAsia="宋体" w:cs="宋体"/>
                <w:kern w:val="0"/>
                <w:sz w:val="20"/>
                <w:szCs w:val="20"/>
              </w:rPr>
              <w:t>8套</w:t>
            </w:r>
          </w:p>
        </w:tc>
        <w:tc>
          <w:tcPr>
            <w:tcW w:w="824" w:type="dxa"/>
            <w:vAlign w:val="center"/>
          </w:tcPr>
          <w:p w14:paraId="7053391D">
            <w:pPr>
              <w:snapToGrid w:val="0"/>
              <w:rPr>
                <w:rFonts w:ascii="宋体" w:hAnsi="宋体" w:eastAsia="宋体" w:cs="Times New Roman"/>
                <w:kern w:val="0"/>
                <w:sz w:val="20"/>
                <w:szCs w:val="20"/>
                <w:lang w:val="zh-CN"/>
              </w:rPr>
            </w:pPr>
          </w:p>
        </w:tc>
      </w:tr>
      <w:tr w14:paraId="128D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BBF4B2C">
            <w:pPr>
              <w:pStyle w:val="88"/>
              <w:widowControl w:val="0"/>
              <w:numPr>
                <w:ilvl w:val="0"/>
                <w:numId w:val="30"/>
              </w:numPr>
              <w:spacing w:line="240" w:lineRule="auto"/>
              <w:ind w:firstLineChars="0"/>
              <w:jc w:val="left"/>
              <w:rPr>
                <w:rFonts w:hAnsi="宋体"/>
                <w:sz w:val="20"/>
                <w:szCs w:val="20"/>
              </w:rPr>
            </w:pPr>
          </w:p>
        </w:tc>
        <w:tc>
          <w:tcPr>
            <w:tcW w:w="2412" w:type="dxa"/>
            <w:vAlign w:val="center"/>
          </w:tcPr>
          <w:p w14:paraId="64B39CF7">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一体化备份设备</w:t>
            </w:r>
          </w:p>
        </w:tc>
        <w:tc>
          <w:tcPr>
            <w:tcW w:w="3685" w:type="dxa"/>
            <w:vAlign w:val="center"/>
          </w:tcPr>
          <w:p w14:paraId="5999A298">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科力锐</w:t>
            </w:r>
            <w:r>
              <w:rPr>
                <w:rFonts w:ascii="宋体" w:hAnsi="宋体" w:eastAsia="宋体" w:cs="Times New Roman"/>
                <w:kern w:val="0"/>
                <w:sz w:val="20"/>
                <w:szCs w:val="20"/>
                <w:lang w:val="zh-CN"/>
              </w:rPr>
              <w:t>DRB 102ST</w:t>
            </w:r>
          </w:p>
        </w:tc>
        <w:tc>
          <w:tcPr>
            <w:tcW w:w="1027" w:type="dxa"/>
            <w:vAlign w:val="center"/>
          </w:tcPr>
          <w:p w14:paraId="75FF8C83">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1套</w:t>
            </w:r>
          </w:p>
        </w:tc>
        <w:tc>
          <w:tcPr>
            <w:tcW w:w="824" w:type="dxa"/>
            <w:vAlign w:val="center"/>
          </w:tcPr>
          <w:p w14:paraId="67BE81FC">
            <w:pPr>
              <w:autoSpaceDE w:val="0"/>
              <w:autoSpaceDN w:val="0"/>
              <w:adjustRightInd w:val="0"/>
              <w:snapToGrid w:val="0"/>
              <w:rPr>
                <w:rFonts w:ascii="宋体" w:hAnsi="宋体" w:eastAsia="宋体" w:cs="Times New Roman"/>
                <w:kern w:val="0"/>
                <w:sz w:val="20"/>
                <w:szCs w:val="20"/>
                <w:lang w:val="zh-CN"/>
              </w:rPr>
            </w:pPr>
          </w:p>
        </w:tc>
      </w:tr>
      <w:tr w14:paraId="7464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E233A02">
            <w:pPr>
              <w:pStyle w:val="88"/>
              <w:widowControl w:val="0"/>
              <w:numPr>
                <w:ilvl w:val="0"/>
                <w:numId w:val="30"/>
              </w:numPr>
              <w:spacing w:line="240" w:lineRule="auto"/>
              <w:ind w:firstLineChars="0"/>
              <w:jc w:val="left"/>
              <w:rPr>
                <w:rFonts w:hAnsi="宋体"/>
                <w:sz w:val="20"/>
                <w:szCs w:val="20"/>
              </w:rPr>
            </w:pPr>
          </w:p>
        </w:tc>
        <w:tc>
          <w:tcPr>
            <w:tcW w:w="2412" w:type="dxa"/>
            <w:vAlign w:val="center"/>
          </w:tcPr>
          <w:p w14:paraId="08753DD0">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虚拟化安全网关</w:t>
            </w:r>
          </w:p>
        </w:tc>
        <w:tc>
          <w:tcPr>
            <w:tcW w:w="3685" w:type="dxa"/>
            <w:vAlign w:val="center"/>
          </w:tcPr>
          <w:p w14:paraId="14D11B4C">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天融信</w:t>
            </w:r>
            <w:r>
              <w:rPr>
                <w:rFonts w:hint="eastAsia" w:ascii="宋体" w:hAnsi="宋体" w:eastAsia="宋体" w:cs="Times New Roman"/>
                <w:kern w:val="0"/>
                <w:sz w:val="20"/>
                <w:szCs w:val="20"/>
              </w:rPr>
              <w:t>TopVSP-FW</w:t>
            </w:r>
          </w:p>
        </w:tc>
        <w:tc>
          <w:tcPr>
            <w:tcW w:w="1027" w:type="dxa"/>
            <w:vAlign w:val="center"/>
          </w:tcPr>
          <w:p w14:paraId="3510F812">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1台</w:t>
            </w:r>
          </w:p>
        </w:tc>
        <w:tc>
          <w:tcPr>
            <w:tcW w:w="824" w:type="dxa"/>
            <w:vAlign w:val="center"/>
          </w:tcPr>
          <w:p w14:paraId="67098CA0">
            <w:pPr>
              <w:autoSpaceDE w:val="0"/>
              <w:autoSpaceDN w:val="0"/>
              <w:adjustRightInd w:val="0"/>
              <w:snapToGrid w:val="0"/>
              <w:rPr>
                <w:rFonts w:ascii="宋体" w:hAnsi="宋体" w:eastAsia="宋体" w:cs="Times New Roman"/>
                <w:kern w:val="0"/>
                <w:sz w:val="20"/>
                <w:szCs w:val="20"/>
                <w:lang w:val="zh-CN"/>
              </w:rPr>
            </w:pPr>
          </w:p>
        </w:tc>
      </w:tr>
      <w:tr w14:paraId="0E8B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6F01AB1">
            <w:pPr>
              <w:pStyle w:val="88"/>
              <w:widowControl w:val="0"/>
              <w:numPr>
                <w:ilvl w:val="0"/>
                <w:numId w:val="30"/>
              </w:numPr>
              <w:spacing w:line="240" w:lineRule="auto"/>
              <w:ind w:firstLineChars="0"/>
              <w:jc w:val="left"/>
              <w:rPr>
                <w:rFonts w:hAnsi="宋体"/>
                <w:sz w:val="20"/>
                <w:szCs w:val="20"/>
              </w:rPr>
            </w:pPr>
          </w:p>
        </w:tc>
        <w:tc>
          <w:tcPr>
            <w:tcW w:w="2412" w:type="dxa"/>
            <w:vAlign w:val="center"/>
          </w:tcPr>
          <w:p w14:paraId="543CE938">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终端杀毒软件</w:t>
            </w:r>
          </w:p>
        </w:tc>
        <w:tc>
          <w:tcPr>
            <w:tcW w:w="3685" w:type="dxa"/>
            <w:vAlign w:val="center"/>
          </w:tcPr>
          <w:p w14:paraId="3FCBD8EB">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天融信</w:t>
            </w:r>
            <w:r>
              <w:rPr>
                <w:rFonts w:hint="eastAsia" w:ascii="宋体" w:hAnsi="宋体" w:eastAsia="宋体" w:cs="Times New Roman"/>
                <w:kern w:val="0"/>
                <w:sz w:val="20"/>
                <w:szCs w:val="20"/>
              </w:rPr>
              <w:t>VSP-AV</w:t>
            </w:r>
          </w:p>
        </w:tc>
        <w:tc>
          <w:tcPr>
            <w:tcW w:w="1027" w:type="dxa"/>
            <w:vAlign w:val="center"/>
          </w:tcPr>
          <w:p w14:paraId="0A4D8578">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1套</w:t>
            </w:r>
          </w:p>
        </w:tc>
        <w:tc>
          <w:tcPr>
            <w:tcW w:w="824" w:type="dxa"/>
            <w:vAlign w:val="center"/>
          </w:tcPr>
          <w:p w14:paraId="5B05F4C1">
            <w:pPr>
              <w:autoSpaceDE w:val="0"/>
              <w:autoSpaceDN w:val="0"/>
              <w:adjustRightInd w:val="0"/>
              <w:snapToGrid w:val="0"/>
              <w:rPr>
                <w:rFonts w:ascii="宋体" w:hAnsi="宋体" w:eastAsia="宋体" w:cs="Times New Roman"/>
                <w:kern w:val="0"/>
                <w:sz w:val="20"/>
                <w:szCs w:val="20"/>
                <w:lang w:val="zh-CN"/>
              </w:rPr>
            </w:pPr>
          </w:p>
        </w:tc>
      </w:tr>
      <w:tr w14:paraId="5034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77D6F85">
            <w:pPr>
              <w:pStyle w:val="88"/>
              <w:widowControl w:val="0"/>
              <w:numPr>
                <w:ilvl w:val="0"/>
                <w:numId w:val="30"/>
              </w:numPr>
              <w:spacing w:line="240" w:lineRule="auto"/>
              <w:ind w:firstLineChars="0"/>
              <w:jc w:val="left"/>
              <w:rPr>
                <w:rFonts w:hAnsi="宋体"/>
                <w:sz w:val="20"/>
                <w:szCs w:val="20"/>
              </w:rPr>
            </w:pPr>
          </w:p>
        </w:tc>
        <w:tc>
          <w:tcPr>
            <w:tcW w:w="2412" w:type="dxa"/>
            <w:vAlign w:val="center"/>
          </w:tcPr>
          <w:p w14:paraId="422BFD56">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终端安全准入</w:t>
            </w:r>
          </w:p>
        </w:tc>
        <w:tc>
          <w:tcPr>
            <w:tcW w:w="3685" w:type="dxa"/>
            <w:vAlign w:val="center"/>
          </w:tcPr>
          <w:p w14:paraId="2CA292AD">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天融信</w:t>
            </w:r>
            <w:r>
              <w:rPr>
                <w:rFonts w:hint="eastAsia" w:ascii="宋体" w:hAnsi="宋体" w:eastAsia="宋体" w:cs="Times New Roman"/>
                <w:kern w:val="0"/>
                <w:sz w:val="20"/>
                <w:szCs w:val="20"/>
              </w:rPr>
              <w:t>ASM-0806</w:t>
            </w:r>
          </w:p>
        </w:tc>
        <w:tc>
          <w:tcPr>
            <w:tcW w:w="1027" w:type="dxa"/>
            <w:vAlign w:val="center"/>
          </w:tcPr>
          <w:p w14:paraId="73E1C6CB">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1套</w:t>
            </w:r>
          </w:p>
        </w:tc>
        <w:tc>
          <w:tcPr>
            <w:tcW w:w="824" w:type="dxa"/>
            <w:vAlign w:val="center"/>
          </w:tcPr>
          <w:p w14:paraId="379452AE">
            <w:pPr>
              <w:autoSpaceDE w:val="0"/>
              <w:autoSpaceDN w:val="0"/>
              <w:adjustRightInd w:val="0"/>
              <w:snapToGrid w:val="0"/>
              <w:rPr>
                <w:rFonts w:ascii="宋体" w:hAnsi="宋体" w:eastAsia="宋体" w:cs="Times New Roman"/>
                <w:kern w:val="0"/>
                <w:sz w:val="20"/>
                <w:szCs w:val="20"/>
                <w:lang w:val="zh-CN"/>
              </w:rPr>
            </w:pPr>
          </w:p>
        </w:tc>
      </w:tr>
      <w:tr w14:paraId="1A968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25C3404">
            <w:pPr>
              <w:pStyle w:val="88"/>
              <w:widowControl w:val="0"/>
              <w:numPr>
                <w:ilvl w:val="0"/>
                <w:numId w:val="30"/>
              </w:numPr>
              <w:spacing w:line="240" w:lineRule="auto"/>
              <w:ind w:firstLineChars="0"/>
              <w:jc w:val="left"/>
              <w:rPr>
                <w:rFonts w:hAnsi="宋体"/>
                <w:sz w:val="20"/>
                <w:szCs w:val="20"/>
              </w:rPr>
            </w:pPr>
          </w:p>
        </w:tc>
        <w:tc>
          <w:tcPr>
            <w:tcW w:w="2412" w:type="dxa"/>
            <w:vAlign w:val="center"/>
          </w:tcPr>
          <w:p w14:paraId="76444575">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运维审计</w:t>
            </w:r>
          </w:p>
        </w:tc>
        <w:tc>
          <w:tcPr>
            <w:tcW w:w="3685" w:type="dxa"/>
            <w:vAlign w:val="center"/>
          </w:tcPr>
          <w:p w14:paraId="342988B3">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天融信</w:t>
            </w:r>
            <w:r>
              <w:rPr>
                <w:rFonts w:hint="eastAsia" w:ascii="宋体" w:hAnsi="宋体" w:eastAsia="宋体" w:cs="Times New Roman"/>
                <w:kern w:val="0"/>
                <w:sz w:val="20"/>
                <w:szCs w:val="20"/>
              </w:rPr>
              <w:t>TSAG-71214</w:t>
            </w:r>
          </w:p>
        </w:tc>
        <w:tc>
          <w:tcPr>
            <w:tcW w:w="1027" w:type="dxa"/>
            <w:vAlign w:val="center"/>
          </w:tcPr>
          <w:p w14:paraId="386E03C9">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1台</w:t>
            </w:r>
          </w:p>
        </w:tc>
        <w:tc>
          <w:tcPr>
            <w:tcW w:w="824" w:type="dxa"/>
            <w:vAlign w:val="center"/>
          </w:tcPr>
          <w:p w14:paraId="6F93F7CE">
            <w:pPr>
              <w:autoSpaceDE w:val="0"/>
              <w:autoSpaceDN w:val="0"/>
              <w:adjustRightInd w:val="0"/>
              <w:snapToGrid w:val="0"/>
              <w:rPr>
                <w:rFonts w:ascii="宋体" w:hAnsi="宋体" w:eastAsia="宋体" w:cs="Times New Roman"/>
                <w:kern w:val="0"/>
                <w:sz w:val="20"/>
                <w:szCs w:val="20"/>
                <w:lang w:val="zh-CN"/>
              </w:rPr>
            </w:pPr>
          </w:p>
        </w:tc>
      </w:tr>
      <w:tr w14:paraId="74021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BA3A5C8">
            <w:pPr>
              <w:pStyle w:val="88"/>
              <w:widowControl w:val="0"/>
              <w:numPr>
                <w:ilvl w:val="0"/>
                <w:numId w:val="30"/>
              </w:numPr>
              <w:spacing w:line="240" w:lineRule="auto"/>
              <w:ind w:firstLineChars="0"/>
              <w:jc w:val="left"/>
              <w:rPr>
                <w:rFonts w:hAnsi="宋体"/>
                <w:sz w:val="20"/>
                <w:szCs w:val="20"/>
              </w:rPr>
            </w:pPr>
          </w:p>
        </w:tc>
        <w:tc>
          <w:tcPr>
            <w:tcW w:w="2412" w:type="dxa"/>
            <w:vAlign w:val="center"/>
          </w:tcPr>
          <w:p w14:paraId="701BB9AD">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web防火墙</w:t>
            </w:r>
          </w:p>
        </w:tc>
        <w:tc>
          <w:tcPr>
            <w:tcW w:w="3685" w:type="dxa"/>
            <w:vAlign w:val="center"/>
          </w:tcPr>
          <w:p w14:paraId="72AF21BF">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天融信</w:t>
            </w:r>
            <w:r>
              <w:rPr>
                <w:rFonts w:hint="eastAsia" w:ascii="宋体" w:hAnsi="宋体" w:eastAsia="宋体" w:cs="Times New Roman"/>
                <w:kern w:val="0"/>
                <w:sz w:val="20"/>
                <w:szCs w:val="20"/>
              </w:rPr>
              <w:t>TWF-62138</w:t>
            </w:r>
          </w:p>
        </w:tc>
        <w:tc>
          <w:tcPr>
            <w:tcW w:w="1027" w:type="dxa"/>
            <w:vAlign w:val="center"/>
          </w:tcPr>
          <w:p w14:paraId="43AE9EFD">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2台</w:t>
            </w:r>
          </w:p>
        </w:tc>
        <w:tc>
          <w:tcPr>
            <w:tcW w:w="824" w:type="dxa"/>
            <w:vAlign w:val="center"/>
          </w:tcPr>
          <w:p w14:paraId="1D161A77">
            <w:pPr>
              <w:autoSpaceDE w:val="0"/>
              <w:autoSpaceDN w:val="0"/>
              <w:adjustRightInd w:val="0"/>
              <w:snapToGrid w:val="0"/>
              <w:rPr>
                <w:rFonts w:ascii="宋体" w:hAnsi="宋体" w:eastAsia="宋体" w:cs="Times New Roman"/>
                <w:kern w:val="0"/>
                <w:sz w:val="20"/>
                <w:szCs w:val="20"/>
                <w:lang w:val="zh-CN"/>
              </w:rPr>
            </w:pPr>
          </w:p>
        </w:tc>
      </w:tr>
      <w:tr w14:paraId="6B80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F31B2EF">
            <w:pPr>
              <w:pStyle w:val="88"/>
              <w:widowControl w:val="0"/>
              <w:numPr>
                <w:ilvl w:val="0"/>
                <w:numId w:val="30"/>
              </w:numPr>
              <w:spacing w:line="240" w:lineRule="auto"/>
              <w:ind w:firstLineChars="0"/>
              <w:jc w:val="left"/>
              <w:rPr>
                <w:rFonts w:hAnsi="宋体"/>
                <w:sz w:val="20"/>
                <w:szCs w:val="20"/>
              </w:rPr>
            </w:pPr>
          </w:p>
        </w:tc>
        <w:tc>
          <w:tcPr>
            <w:tcW w:w="2412" w:type="dxa"/>
            <w:vAlign w:val="center"/>
          </w:tcPr>
          <w:p w14:paraId="00AA2311">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数据库审计</w:t>
            </w:r>
          </w:p>
        </w:tc>
        <w:tc>
          <w:tcPr>
            <w:tcW w:w="3685" w:type="dxa"/>
            <w:vAlign w:val="center"/>
          </w:tcPr>
          <w:p w14:paraId="1A0FE50C">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天融信</w:t>
            </w:r>
            <w:r>
              <w:rPr>
                <w:rFonts w:hint="eastAsia" w:ascii="宋体" w:hAnsi="宋体" w:eastAsia="宋体" w:cs="Times New Roman"/>
                <w:kern w:val="0"/>
                <w:sz w:val="20"/>
                <w:szCs w:val="20"/>
              </w:rPr>
              <w:t>TA-11214-DB</w:t>
            </w:r>
          </w:p>
        </w:tc>
        <w:tc>
          <w:tcPr>
            <w:tcW w:w="1027" w:type="dxa"/>
            <w:vAlign w:val="center"/>
          </w:tcPr>
          <w:p w14:paraId="6ED2B4BB">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1台</w:t>
            </w:r>
          </w:p>
        </w:tc>
        <w:tc>
          <w:tcPr>
            <w:tcW w:w="824" w:type="dxa"/>
            <w:vAlign w:val="center"/>
          </w:tcPr>
          <w:p w14:paraId="246C5831">
            <w:pPr>
              <w:autoSpaceDE w:val="0"/>
              <w:autoSpaceDN w:val="0"/>
              <w:adjustRightInd w:val="0"/>
              <w:snapToGrid w:val="0"/>
              <w:rPr>
                <w:rFonts w:ascii="宋体" w:hAnsi="宋体" w:eastAsia="宋体" w:cs="Times New Roman"/>
                <w:kern w:val="0"/>
                <w:sz w:val="20"/>
                <w:szCs w:val="20"/>
                <w:lang w:val="zh-CN"/>
              </w:rPr>
            </w:pPr>
          </w:p>
        </w:tc>
      </w:tr>
      <w:tr w14:paraId="3C75C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D8E187A">
            <w:pPr>
              <w:pStyle w:val="88"/>
              <w:widowControl w:val="0"/>
              <w:numPr>
                <w:ilvl w:val="0"/>
                <w:numId w:val="30"/>
              </w:numPr>
              <w:spacing w:line="240" w:lineRule="auto"/>
              <w:ind w:firstLineChars="0"/>
              <w:jc w:val="left"/>
              <w:rPr>
                <w:rFonts w:hAnsi="宋体"/>
                <w:sz w:val="20"/>
                <w:szCs w:val="20"/>
              </w:rPr>
            </w:pPr>
          </w:p>
        </w:tc>
        <w:tc>
          <w:tcPr>
            <w:tcW w:w="2412" w:type="dxa"/>
            <w:vAlign w:val="center"/>
          </w:tcPr>
          <w:p w14:paraId="3F4DD2AB">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日志审计</w:t>
            </w:r>
          </w:p>
        </w:tc>
        <w:tc>
          <w:tcPr>
            <w:tcW w:w="3685" w:type="dxa"/>
            <w:vAlign w:val="center"/>
          </w:tcPr>
          <w:p w14:paraId="2797B580">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天融信</w:t>
            </w:r>
            <w:r>
              <w:rPr>
                <w:rFonts w:hint="eastAsia" w:ascii="宋体" w:hAnsi="宋体" w:eastAsia="宋体" w:cs="Times New Roman"/>
                <w:kern w:val="0"/>
                <w:sz w:val="20"/>
                <w:szCs w:val="20"/>
              </w:rPr>
              <w:t>TA-L-SE</w:t>
            </w:r>
          </w:p>
        </w:tc>
        <w:tc>
          <w:tcPr>
            <w:tcW w:w="1027" w:type="dxa"/>
            <w:vAlign w:val="center"/>
          </w:tcPr>
          <w:p w14:paraId="021ABF01">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1台</w:t>
            </w:r>
          </w:p>
        </w:tc>
        <w:tc>
          <w:tcPr>
            <w:tcW w:w="824" w:type="dxa"/>
            <w:vAlign w:val="center"/>
          </w:tcPr>
          <w:p w14:paraId="571E3220">
            <w:pPr>
              <w:autoSpaceDE w:val="0"/>
              <w:autoSpaceDN w:val="0"/>
              <w:adjustRightInd w:val="0"/>
              <w:snapToGrid w:val="0"/>
              <w:rPr>
                <w:rFonts w:ascii="宋体" w:hAnsi="宋体" w:eastAsia="宋体" w:cs="Times New Roman"/>
                <w:kern w:val="0"/>
                <w:sz w:val="20"/>
                <w:szCs w:val="20"/>
                <w:lang w:val="zh-CN"/>
              </w:rPr>
            </w:pPr>
          </w:p>
        </w:tc>
      </w:tr>
      <w:tr w14:paraId="1392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D90FD53">
            <w:pPr>
              <w:pStyle w:val="88"/>
              <w:widowControl w:val="0"/>
              <w:numPr>
                <w:ilvl w:val="0"/>
                <w:numId w:val="30"/>
              </w:numPr>
              <w:spacing w:line="240" w:lineRule="auto"/>
              <w:ind w:firstLineChars="0"/>
              <w:jc w:val="left"/>
              <w:rPr>
                <w:rFonts w:hAnsi="宋体"/>
                <w:sz w:val="20"/>
                <w:szCs w:val="20"/>
              </w:rPr>
            </w:pPr>
          </w:p>
        </w:tc>
        <w:tc>
          <w:tcPr>
            <w:tcW w:w="2412" w:type="dxa"/>
            <w:vAlign w:val="center"/>
          </w:tcPr>
          <w:p w14:paraId="0E530F1B">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链路负载均衡</w:t>
            </w:r>
          </w:p>
        </w:tc>
        <w:tc>
          <w:tcPr>
            <w:tcW w:w="3685" w:type="dxa"/>
            <w:vAlign w:val="center"/>
          </w:tcPr>
          <w:p w14:paraId="237729E5">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天融信</w:t>
            </w:r>
            <w:r>
              <w:rPr>
                <w:rFonts w:hint="eastAsia" w:ascii="宋体" w:hAnsi="宋体" w:eastAsia="宋体" w:cs="Times New Roman"/>
                <w:kern w:val="0"/>
                <w:sz w:val="20"/>
                <w:szCs w:val="20"/>
              </w:rPr>
              <w:t>TAD-61</w:t>
            </w:r>
            <w:r>
              <w:rPr>
                <w:rFonts w:ascii="宋体" w:hAnsi="宋体" w:eastAsia="宋体" w:cs="Times New Roman"/>
                <w:kern w:val="0"/>
                <w:sz w:val="20"/>
                <w:szCs w:val="20"/>
              </w:rPr>
              <w:t>33</w:t>
            </w:r>
            <w:r>
              <w:rPr>
                <w:rFonts w:hint="eastAsia" w:ascii="宋体" w:hAnsi="宋体" w:eastAsia="宋体" w:cs="Times New Roman"/>
                <w:kern w:val="0"/>
                <w:sz w:val="20"/>
                <w:szCs w:val="20"/>
              </w:rPr>
              <w:t>8</w:t>
            </w:r>
          </w:p>
        </w:tc>
        <w:tc>
          <w:tcPr>
            <w:tcW w:w="1027" w:type="dxa"/>
            <w:vAlign w:val="center"/>
          </w:tcPr>
          <w:p w14:paraId="2D8EFAAD">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2台</w:t>
            </w:r>
          </w:p>
        </w:tc>
        <w:tc>
          <w:tcPr>
            <w:tcW w:w="824" w:type="dxa"/>
            <w:vAlign w:val="center"/>
          </w:tcPr>
          <w:p w14:paraId="6133996F">
            <w:pPr>
              <w:autoSpaceDE w:val="0"/>
              <w:autoSpaceDN w:val="0"/>
              <w:adjustRightInd w:val="0"/>
              <w:snapToGrid w:val="0"/>
              <w:rPr>
                <w:rFonts w:ascii="宋体" w:hAnsi="宋体" w:eastAsia="宋体" w:cs="Times New Roman"/>
                <w:kern w:val="0"/>
                <w:sz w:val="20"/>
                <w:szCs w:val="20"/>
                <w:lang w:val="zh-CN"/>
              </w:rPr>
            </w:pPr>
          </w:p>
        </w:tc>
      </w:tr>
      <w:tr w14:paraId="35E6C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92181F7">
            <w:pPr>
              <w:pStyle w:val="88"/>
              <w:widowControl w:val="0"/>
              <w:numPr>
                <w:ilvl w:val="0"/>
                <w:numId w:val="30"/>
              </w:numPr>
              <w:spacing w:line="240" w:lineRule="auto"/>
              <w:ind w:firstLineChars="0"/>
              <w:jc w:val="left"/>
              <w:rPr>
                <w:rFonts w:hAnsi="宋体"/>
                <w:sz w:val="20"/>
                <w:szCs w:val="20"/>
              </w:rPr>
            </w:pPr>
          </w:p>
        </w:tc>
        <w:tc>
          <w:tcPr>
            <w:tcW w:w="2412" w:type="dxa"/>
            <w:vAlign w:val="center"/>
          </w:tcPr>
          <w:p w14:paraId="4583D911">
            <w:pPr>
              <w:autoSpaceDE w:val="0"/>
              <w:autoSpaceDN w:val="0"/>
              <w:adjustRightInd w:val="0"/>
              <w:snapToGrid w:val="0"/>
              <w:jc w:val="left"/>
              <w:rPr>
                <w:rFonts w:ascii="宋体" w:hAnsi="宋体" w:eastAsia="宋体" w:cs="Times New Roman"/>
                <w:kern w:val="0"/>
                <w:sz w:val="20"/>
                <w:szCs w:val="20"/>
                <w:lang w:val="zh-CN"/>
              </w:rPr>
            </w:pPr>
            <w:r>
              <w:rPr>
                <w:rFonts w:ascii="宋体" w:hAnsi="宋体" w:eastAsia="宋体" w:cs="Times New Roman"/>
                <w:kern w:val="0"/>
                <w:sz w:val="20"/>
                <w:szCs w:val="20"/>
                <w:lang w:val="zh-CN"/>
              </w:rPr>
              <w:t>APT</w:t>
            </w:r>
            <w:r>
              <w:rPr>
                <w:rFonts w:hint="eastAsia" w:ascii="宋体" w:hAnsi="宋体" w:eastAsia="宋体" w:cs="Times New Roman"/>
                <w:kern w:val="0"/>
                <w:sz w:val="20"/>
                <w:szCs w:val="20"/>
                <w:lang w:val="zh-CN"/>
              </w:rPr>
              <w:t>攻击防御系统</w:t>
            </w:r>
          </w:p>
        </w:tc>
        <w:tc>
          <w:tcPr>
            <w:tcW w:w="3685" w:type="dxa"/>
            <w:vAlign w:val="center"/>
          </w:tcPr>
          <w:p w14:paraId="6E2B3013">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华为</w:t>
            </w:r>
            <w:r>
              <w:rPr>
                <w:rFonts w:ascii="宋体" w:hAnsi="宋体" w:eastAsia="宋体" w:cs="Times New Roman"/>
                <w:kern w:val="0"/>
                <w:sz w:val="20"/>
                <w:szCs w:val="20"/>
                <w:lang w:val="zh-CN"/>
              </w:rPr>
              <w:t>FireHunter6200-AC</w:t>
            </w:r>
          </w:p>
        </w:tc>
        <w:tc>
          <w:tcPr>
            <w:tcW w:w="1027" w:type="dxa"/>
            <w:vAlign w:val="center"/>
          </w:tcPr>
          <w:p w14:paraId="09E02D03">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1台</w:t>
            </w:r>
          </w:p>
        </w:tc>
        <w:tc>
          <w:tcPr>
            <w:tcW w:w="824" w:type="dxa"/>
            <w:vAlign w:val="center"/>
          </w:tcPr>
          <w:p w14:paraId="782B72F9">
            <w:pPr>
              <w:autoSpaceDE w:val="0"/>
              <w:autoSpaceDN w:val="0"/>
              <w:adjustRightInd w:val="0"/>
              <w:snapToGrid w:val="0"/>
              <w:rPr>
                <w:rFonts w:ascii="宋体" w:hAnsi="宋体" w:eastAsia="宋体" w:cs="Times New Roman"/>
                <w:kern w:val="0"/>
                <w:sz w:val="20"/>
                <w:szCs w:val="20"/>
                <w:lang w:val="zh-CN"/>
              </w:rPr>
            </w:pPr>
          </w:p>
        </w:tc>
      </w:tr>
      <w:tr w14:paraId="66C1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123453D">
            <w:pPr>
              <w:pStyle w:val="88"/>
              <w:widowControl w:val="0"/>
              <w:numPr>
                <w:ilvl w:val="0"/>
                <w:numId w:val="30"/>
              </w:numPr>
              <w:spacing w:line="240" w:lineRule="auto"/>
              <w:ind w:firstLineChars="0"/>
              <w:jc w:val="left"/>
              <w:rPr>
                <w:rFonts w:hAnsi="宋体"/>
                <w:sz w:val="20"/>
                <w:szCs w:val="20"/>
              </w:rPr>
            </w:pPr>
          </w:p>
        </w:tc>
        <w:tc>
          <w:tcPr>
            <w:tcW w:w="2412" w:type="dxa"/>
            <w:vAlign w:val="center"/>
          </w:tcPr>
          <w:p w14:paraId="71241F1B">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医联体区域舆情分析</w:t>
            </w:r>
          </w:p>
        </w:tc>
        <w:tc>
          <w:tcPr>
            <w:tcW w:w="3685" w:type="dxa"/>
            <w:vAlign w:val="center"/>
          </w:tcPr>
          <w:p w14:paraId="11CA4905">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定制</w:t>
            </w:r>
          </w:p>
        </w:tc>
        <w:tc>
          <w:tcPr>
            <w:tcW w:w="1027" w:type="dxa"/>
            <w:vAlign w:val="center"/>
          </w:tcPr>
          <w:p w14:paraId="1860022F">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1项</w:t>
            </w:r>
          </w:p>
        </w:tc>
        <w:tc>
          <w:tcPr>
            <w:tcW w:w="824" w:type="dxa"/>
            <w:vAlign w:val="center"/>
          </w:tcPr>
          <w:p w14:paraId="364095D9">
            <w:pPr>
              <w:autoSpaceDE w:val="0"/>
              <w:autoSpaceDN w:val="0"/>
              <w:adjustRightInd w:val="0"/>
              <w:snapToGrid w:val="0"/>
              <w:rPr>
                <w:rFonts w:ascii="宋体" w:hAnsi="宋体" w:eastAsia="宋体" w:cs="Times New Roman"/>
                <w:kern w:val="0"/>
                <w:sz w:val="20"/>
                <w:szCs w:val="20"/>
                <w:lang w:val="zh-CN"/>
              </w:rPr>
            </w:pPr>
          </w:p>
        </w:tc>
      </w:tr>
      <w:tr w14:paraId="32DEB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73207D5">
            <w:pPr>
              <w:pStyle w:val="88"/>
              <w:widowControl w:val="0"/>
              <w:numPr>
                <w:ilvl w:val="0"/>
                <w:numId w:val="30"/>
              </w:numPr>
              <w:spacing w:line="240" w:lineRule="auto"/>
              <w:ind w:firstLineChars="0"/>
              <w:jc w:val="left"/>
              <w:rPr>
                <w:rFonts w:hAnsi="宋体"/>
                <w:sz w:val="20"/>
                <w:szCs w:val="20"/>
              </w:rPr>
            </w:pPr>
          </w:p>
        </w:tc>
        <w:tc>
          <w:tcPr>
            <w:tcW w:w="2412" w:type="dxa"/>
            <w:vAlign w:val="center"/>
          </w:tcPr>
          <w:p w14:paraId="45633DA3">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业务负载均衡</w:t>
            </w:r>
          </w:p>
        </w:tc>
        <w:tc>
          <w:tcPr>
            <w:tcW w:w="3685" w:type="dxa"/>
            <w:vAlign w:val="center"/>
          </w:tcPr>
          <w:p w14:paraId="0B406618">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东华AD-</w:t>
            </w:r>
            <w:r>
              <w:rPr>
                <w:rFonts w:ascii="宋体" w:hAnsi="宋体" w:eastAsia="宋体" w:cs="Times New Roman"/>
                <w:kern w:val="0"/>
                <w:sz w:val="20"/>
                <w:szCs w:val="20"/>
                <w:lang w:val="zh-CN"/>
              </w:rPr>
              <w:t>806</w:t>
            </w:r>
            <w:r>
              <w:rPr>
                <w:rFonts w:hint="eastAsia" w:ascii="宋体" w:hAnsi="宋体" w:eastAsia="宋体" w:cs="Times New Roman"/>
                <w:kern w:val="0"/>
                <w:sz w:val="20"/>
                <w:szCs w:val="20"/>
                <w:lang w:val="zh-CN"/>
              </w:rPr>
              <w:t>0</w:t>
            </w:r>
          </w:p>
        </w:tc>
        <w:tc>
          <w:tcPr>
            <w:tcW w:w="1027" w:type="dxa"/>
            <w:vAlign w:val="center"/>
          </w:tcPr>
          <w:p w14:paraId="40994BF5">
            <w:pPr>
              <w:autoSpaceDE w:val="0"/>
              <w:autoSpaceDN w:val="0"/>
              <w:adjustRightInd w:val="0"/>
              <w:snapToGrid w:val="0"/>
              <w:jc w:val="left"/>
              <w:rPr>
                <w:rFonts w:ascii="宋体" w:hAnsi="宋体" w:eastAsia="宋体" w:cs="Times New Roman"/>
                <w:kern w:val="0"/>
                <w:sz w:val="20"/>
                <w:szCs w:val="20"/>
                <w:lang w:val="zh-CN"/>
              </w:rPr>
            </w:pPr>
            <w:r>
              <w:rPr>
                <w:rFonts w:hint="eastAsia" w:ascii="宋体" w:hAnsi="宋体" w:eastAsia="宋体" w:cs="Times New Roman"/>
                <w:kern w:val="0"/>
                <w:sz w:val="20"/>
                <w:szCs w:val="20"/>
                <w:lang w:val="zh-CN"/>
              </w:rPr>
              <w:t>2台</w:t>
            </w:r>
          </w:p>
        </w:tc>
        <w:tc>
          <w:tcPr>
            <w:tcW w:w="824" w:type="dxa"/>
            <w:vAlign w:val="center"/>
          </w:tcPr>
          <w:p w14:paraId="5403DA68">
            <w:pPr>
              <w:autoSpaceDE w:val="0"/>
              <w:autoSpaceDN w:val="0"/>
              <w:adjustRightInd w:val="0"/>
              <w:snapToGrid w:val="0"/>
              <w:rPr>
                <w:rFonts w:ascii="宋体" w:hAnsi="宋体" w:eastAsia="宋体" w:cs="Times New Roman"/>
                <w:kern w:val="0"/>
                <w:sz w:val="20"/>
                <w:szCs w:val="20"/>
                <w:lang w:val="zh-CN"/>
              </w:rPr>
            </w:pPr>
          </w:p>
        </w:tc>
      </w:tr>
      <w:tr w14:paraId="34B1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806" w:type="dxa"/>
            <w:gridSpan w:val="6"/>
            <w:vAlign w:val="center"/>
          </w:tcPr>
          <w:p w14:paraId="2435880E">
            <w:pPr>
              <w:pStyle w:val="88"/>
              <w:widowControl w:val="0"/>
              <w:spacing w:line="240" w:lineRule="auto"/>
              <w:ind w:firstLine="0" w:firstLineChars="0"/>
              <w:jc w:val="left"/>
              <w:rPr>
                <w:rFonts w:hAnsi="宋体"/>
                <w:sz w:val="20"/>
                <w:szCs w:val="20"/>
              </w:rPr>
            </w:pPr>
            <w:r>
              <w:rPr>
                <w:rFonts w:hint="eastAsia" w:hAnsi="宋体"/>
                <w:sz w:val="20"/>
                <w:szCs w:val="20"/>
              </w:rPr>
              <w:t>三级等保设备清单</w:t>
            </w:r>
          </w:p>
        </w:tc>
      </w:tr>
      <w:tr w14:paraId="7C47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DA78513">
            <w:pPr>
              <w:pStyle w:val="88"/>
              <w:widowControl w:val="0"/>
              <w:numPr>
                <w:ilvl w:val="0"/>
                <w:numId w:val="31"/>
              </w:numPr>
              <w:spacing w:line="240" w:lineRule="auto"/>
              <w:ind w:firstLineChars="0"/>
              <w:jc w:val="left"/>
              <w:rPr>
                <w:rFonts w:hAnsi="宋体"/>
                <w:sz w:val="20"/>
                <w:szCs w:val="20"/>
              </w:rPr>
            </w:pPr>
          </w:p>
        </w:tc>
        <w:tc>
          <w:tcPr>
            <w:tcW w:w="2412" w:type="dxa"/>
            <w:vAlign w:val="center"/>
          </w:tcPr>
          <w:p w14:paraId="6EA8D9C7">
            <w:pPr>
              <w:snapToGrid w:val="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路由器</w:t>
            </w:r>
          </w:p>
        </w:tc>
        <w:tc>
          <w:tcPr>
            <w:tcW w:w="3685" w:type="dxa"/>
            <w:vAlign w:val="center"/>
          </w:tcPr>
          <w:p w14:paraId="5EB7AA1E">
            <w:pPr>
              <w:snapToGrid w:val="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华三H3C SR6602-X1</w:t>
            </w:r>
          </w:p>
        </w:tc>
        <w:tc>
          <w:tcPr>
            <w:tcW w:w="1027" w:type="dxa"/>
            <w:vAlign w:val="center"/>
          </w:tcPr>
          <w:p w14:paraId="4706206F">
            <w:pPr>
              <w:snapToGrid w:val="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824" w:type="dxa"/>
            <w:vAlign w:val="center"/>
          </w:tcPr>
          <w:p w14:paraId="51170C81">
            <w:pPr>
              <w:snapToGrid w:val="0"/>
              <w:jc w:val="center"/>
              <w:rPr>
                <w:rFonts w:ascii="宋体" w:hAnsi="宋体" w:eastAsia="宋体" w:cs="宋体"/>
                <w:color w:val="000000"/>
                <w:kern w:val="0"/>
                <w:sz w:val="20"/>
                <w:szCs w:val="20"/>
              </w:rPr>
            </w:pPr>
          </w:p>
        </w:tc>
      </w:tr>
      <w:tr w14:paraId="06471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E9E38B3">
            <w:pPr>
              <w:pStyle w:val="88"/>
              <w:widowControl w:val="0"/>
              <w:numPr>
                <w:ilvl w:val="0"/>
                <w:numId w:val="31"/>
              </w:numPr>
              <w:spacing w:line="240" w:lineRule="auto"/>
              <w:ind w:firstLineChars="0"/>
              <w:jc w:val="left"/>
              <w:rPr>
                <w:rFonts w:hAnsi="宋体"/>
                <w:sz w:val="20"/>
                <w:szCs w:val="20"/>
              </w:rPr>
            </w:pPr>
          </w:p>
        </w:tc>
        <w:tc>
          <w:tcPr>
            <w:tcW w:w="2412" w:type="dxa"/>
            <w:vAlign w:val="center"/>
          </w:tcPr>
          <w:p w14:paraId="76F21E0A">
            <w:pPr>
              <w:snapToGrid w:val="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防毒墙</w:t>
            </w:r>
          </w:p>
        </w:tc>
        <w:tc>
          <w:tcPr>
            <w:tcW w:w="3685" w:type="dxa"/>
            <w:vAlign w:val="center"/>
          </w:tcPr>
          <w:p w14:paraId="41775EDE">
            <w:pPr>
              <w:snapToGrid w:val="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天融信TF-8706-Virus</w:t>
            </w:r>
          </w:p>
        </w:tc>
        <w:tc>
          <w:tcPr>
            <w:tcW w:w="1027" w:type="dxa"/>
            <w:vAlign w:val="center"/>
          </w:tcPr>
          <w:p w14:paraId="1B7F4098">
            <w:pPr>
              <w:snapToGrid w:val="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2台</w:t>
            </w:r>
          </w:p>
        </w:tc>
        <w:tc>
          <w:tcPr>
            <w:tcW w:w="824" w:type="dxa"/>
            <w:vAlign w:val="center"/>
          </w:tcPr>
          <w:p w14:paraId="7BDDC7CE">
            <w:pPr>
              <w:snapToGrid w:val="0"/>
              <w:jc w:val="center"/>
              <w:rPr>
                <w:rFonts w:ascii="宋体" w:hAnsi="宋体" w:eastAsia="宋体" w:cs="宋体"/>
                <w:color w:val="000000"/>
                <w:kern w:val="0"/>
                <w:sz w:val="20"/>
                <w:szCs w:val="20"/>
              </w:rPr>
            </w:pPr>
          </w:p>
        </w:tc>
      </w:tr>
      <w:tr w14:paraId="51214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0B1EF92">
            <w:pPr>
              <w:pStyle w:val="88"/>
              <w:widowControl w:val="0"/>
              <w:numPr>
                <w:ilvl w:val="0"/>
                <w:numId w:val="31"/>
              </w:numPr>
              <w:spacing w:line="240" w:lineRule="auto"/>
              <w:ind w:firstLineChars="0"/>
              <w:jc w:val="left"/>
              <w:rPr>
                <w:rFonts w:hAnsi="宋体"/>
                <w:sz w:val="20"/>
                <w:szCs w:val="20"/>
              </w:rPr>
            </w:pPr>
          </w:p>
        </w:tc>
        <w:tc>
          <w:tcPr>
            <w:tcW w:w="2412" w:type="dxa"/>
            <w:vAlign w:val="center"/>
          </w:tcPr>
          <w:p w14:paraId="7540A46E">
            <w:pPr>
              <w:snapToGrid w:val="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运维堡垒机</w:t>
            </w:r>
          </w:p>
        </w:tc>
        <w:tc>
          <w:tcPr>
            <w:tcW w:w="3685" w:type="dxa"/>
            <w:vAlign w:val="center"/>
          </w:tcPr>
          <w:p w14:paraId="4BF0FB7C">
            <w:pPr>
              <w:snapToGrid w:val="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天融信TSAG-71214</w:t>
            </w:r>
          </w:p>
        </w:tc>
        <w:tc>
          <w:tcPr>
            <w:tcW w:w="1027" w:type="dxa"/>
            <w:vAlign w:val="center"/>
          </w:tcPr>
          <w:p w14:paraId="76EC90B2">
            <w:pPr>
              <w:snapToGrid w:val="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824" w:type="dxa"/>
            <w:vAlign w:val="center"/>
          </w:tcPr>
          <w:p w14:paraId="6C77F5E5">
            <w:pPr>
              <w:snapToGrid w:val="0"/>
              <w:jc w:val="center"/>
              <w:rPr>
                <w:rFonts w:ascii="宋体" w:hAnsi="宋体" w:eastAsia="宋体" w:cs="宋体"/>
                <w:color w:val="000000"/>
                <w:kern w:val="0"/>
                <w:sz w:val="20"/>
                <w:szCs w:val="20"/>
              </w:rPr>
            </w:pPr>
          </w:p>
        </w:tc>
      </w:tr>
      <w:tr w14:paraId="3DAE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5CD452B">
            <w:pPr>
              <w:pStyle w:val="88"/>
              <w:widowControl w:val="0"/>
              <w:numPr>
                <w:ilvl w:val="0"/>
                <w:numId w:val="31"/>
              </w:numPr>
              <w:spacing w:line="240" w:lineRule="auto"/>
              <w:ind w:firstLineChars="0"/>
              <w:jc w:val="left"/>
              <w:rPr>
                <w:rFonts w:hAnsi="宋体"/>
                <w:sz w:val="20"/>
                <w:szCs w:val="20"/>
              </w:rPr>
            </w:pPr>
          </w:p>
        </w:tc>
        <w:tc>
          <w:tcPr>
            <w:tcW w:w="2412" w:type="dxa"/>
            <w:vAlign w:val="center"/>
          </w:tcPr>
          <w:p w14:paraId="2EE32CBB">
            <w:pPr>
              <w:snapToGrid w:val="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安全准入设备（300点）</w:t>
            </w:r>
          </w:p>
        </w:tc>
        <w:tc>
          <w:tcPr>
            <w:tcW w:w="3685" w:type="dxa"/>
            <w:vAlign w:val="center"/>
          </w:tcPr>
          <w:p w14:paraId="5C37DEEB">
            <w:pPr>
              <w:snapToGrid w:val="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天融信ASM-0303</w:t>
            </w:r>
          </w:p>
        </w:tc>
        <w:tc>
          <w:tcPr>
            <w:tcW w:w="1027" w:type="dxa"/>
            <w:vAlign w:val="center"/>
          </w:tcPr>
          <w:p w14:paraId="666FC72B">
            <w:pPr>
              <w:snapToGrid w:val="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1套</w:t>
            </w:r>
          </w:p>
        </w:tc>
        <w:tc>
          <w:tcPr>
            <w:tcW w:w="824" w:type="dxa"/>
            <w:vAlign w:val="center"/>
          </w:tcPr>
          <w:p w14:paraId="6938A8BE">
            <w:pPr>
              <w:snapToGrid w:val="0"/>
              <w:jc w:val="center"/>
              <w:rPr>
                <w:rFonts w:ascii="宋体" w:hAnsi="宋体" w:eastAsia="宋体" w:cs="宋体"/>
                <w:color w:val="000000"/>
                <w:kern w:val="0"/>
                <w:sz w:val="20"/>
                <w:szCs w:val="20"/>
              </w:rPr>
            </w:pPr>
          </w:p>
        </w:tc>
      </w:tr>
      <w:tr w14:paraId="1DF3C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57EBAD8">
            <w:pPr>
              <w:pStyle w:val="88"/>
              <w:widowControl w:val="0"/>
              <w:numPr>
                <w:ilvl w:val="0"/>
                <w:numId w:val="31"/>
              </w:numPr>
              <w:spacing w:line="240" w:lineRule="auto"/>
              <w:ind w:firstLineChars="0"/>
              <w:jc w:val="left"/>
              <w:rPr>
                <w:rFonts w:hAnsi="宋体"/>
                <w:sz w:val="20"/>
                <w:szCs w:val="20"/>
              </w:rPr>
            </w:pPr>
          </w:p>
        </w:tc>
        <w:tc>
          <w:tcPr>
            <w:tcW w:w="2412" w:type="dxa"/>
            <w:vAlign w:val="center"/>
          </w:tcPr>
          <w:p w14:paraId="49D2CD61">
            <w:pPr>
              <w:snapToGrid w:val="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日志审计</w:t>
            </w:r>
          </w:p>
        </w:tc>
        <w:tc>
          <w:tcPr>
            <w:tcW w:w="3685" w:type="dxa"/>
            <w:vAlign w:val="center"/>
          </w:tcPr>
          <w:p w14:paraId="371DE512">
            <w:pPr>
              <w:snapToGrid w:val="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天融信TA-L-SE</w:t>
            </w:r>
          </w:p>
        </w:tc>
        <w:tc>
          <w:tcPr>
            <w:tcW w:w="1027" w:type="dxa"/>
            <w:vAlign w:val="center"/>
          </w:tcPr>
          <w:p w14:paraId="10E9AD6C">
            <w:pPr>
              <w:snapToGrid w:val="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1套</w:t>
            </w:r>
          </w:p>
        </w:tc>
        <w:tc>
          <w:tcPr>
            <w:tcW w:w="824" w:type="dxa"/>
            <w:vAlign w:val="center"/>
          </w:tcPr>
          <w:p w14:paraId="6FAEBF74">
            <w:pPr>
              <w:snapToGrid w:val="0"/>
              <w:jc w:val="center"/>
              <w:rPr>
                <w:rFonts w:ascii="宋体" w:hAnsi="宋体" w:eastAsia="宋体" w:cs="宋体"/>
                <w:color w:val="000000"/>
                <w:kern w:val="0"/>
                <w:sz w:val="20"/>
                <w:szCs w:val="20"/>
              </w:rPr>
            </w:pPr>
          </w:p>
        </w:tc>
      </w:tr>
      <w:tr w14:paraId="0788E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B25FB4F">
            <w:pPr>
              <w:pStyle w:val="88"/>
              <w:widowControl w:val="0"/>
              <w:numPr>
                <w:ilvl w:val="0"/>
                <w:numId w:val="31"/>
              </w:numPr>
              <w:spacing w:line="240" w:lineRule="auto"/>
              <w:ind w:firstLineChars="0"/>
              <w:jc w:val="left"/>
              <w:rPr>
                <w:rFonts w:hAnsi="宋体"/>
                <w:sz w:val="20"/>
                <w:szCs w:val="20"/>
              </w:rPr>
            </w:pPr>
          </w:p>
        </w:tc>
        <w:tc>
          <w:tcPr>
            <w:tcW w:w="2412" w:type="dxa"/>
            <w:vAlign w:val="center"/>
          </w:tcPr>
          <w:p w14:paraId="6B26C04A">
            <w:pPr>
              <w:snapToGrid w:val="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网闸</w:t>
            </w:r>
          </w:p>
        </w:tc>
        <w:tc>
          <w:tcPr>
            <w:tcW w:w="3685" w:type="dxa"/>
            <w:vAlign w:val="center"/>
          </w:tcPr>
          <w:p w14:paraId="48ABD8BC">
            <w:pPr>
              <w:snapToGrid w:val="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天融信</w:t>
            </w:r>
            <w:r>
              <w:rPr>
                <w:rFonts w:ascii="宋体" w:hAnsi="宋体" w:eastAsia="宋体" w:cs="宋体"/>
                <w:color w:val="000000"/>
                <w:kern w:val="0"/>
                <w:sz w:val="20"/>
                <w:szCs w:val="20"/>
              </w:rPr>
              <w:t>TR-71288-RB</w:t>
            </w:r>
          </w:p>
        </w:tc>
        <w:tc>
          <w:tcPr>
            <w:tcW w:w="1027" w:type="dxa"/>
            <w:vAlign w:val="center"/>
          </w:tcPr>
          <w:p w14:paraId="03A675E6">
            <w:pPr>
              <w:snapToGrid w:val="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824" w:type="dxa"/>
            <w:vAlign w:val="center"/>
          </w:tcPr>
          <w:p w14:paraId="2405A49D">
            <w:pPr>
              <w:snapToGrid w:val="0"/>
              <w:jc w:val="center"/>
              <w:rPr>
                <w:rFonts w:ascii="宋体" w:hAnsi="宋体" w:eastAsia="宋体" w:cs="宋体"/>
                <w:color w:val="000000"/>
                <w:kern w:val="0"/>
                <w:sz w:val="20"/>
                <w:szCs w:val="20"/>
              </w:rPr>
            </w:pPr>
          </w:p>
        </w:tc>
      </w:tr>
      <w:tr w14:paraId="536DE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B0793FB">
            <w:pPr>
              <w:pStyle w:val="88"/>
              <w:widowControl w:val="0"/>
              <w:numPr>
                <w:ilvl w:val="0"/>
                <w:numId w:val="31"/>
              </w:numPr>
              <w:spacing w:line="240" w:lineRule="auto"/>
              <w:ind w:firstLineChars="0"/>
              <w:jc w:val="left"/>
              <w:rPr>
                <w:rFonts w:hAnsi="宋体"/>
                <w:sz w:val="20"/>
                <w:szCs w:val="20"/>
              </w:rPr>
            </w:pPr>
          </w:p>
        </w:tc>
        <w:tc>
          <w:tcPr>
            <w:tcW w:w="2412" w:type="dxa"/>
            <w:vAlign w:val="center"/>
          </w:tcPr>
          <w:p w14:paraId="5CC4D3AE">
            <w:pPr>
              <w:snapToGrid w:val="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IT运维管理</w:t>
            </w:r>
          </w:p>
        </w:tc>
        <w:tc>
          <w:tcPr>
            <w:tcW w:w="3685" w:type="dxa"/>
            <w:vAlign w:val="center"/>
          </w:tcPr>
          <w:p w14:paraId="05F9AFB4">
            <w:pPr>
              <w:snapToGrid w:val="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天融信TSM-NM100-LIC</w:t>
            </w:r>
          </w:p>
        </w:tc>
        <w:tc>
          <w:tcPr>
            <w:tcW w:w="1027" w:type="dxa"/>
            <w:vAlign w:val="center"/>
          </w:tcPr>
          <w:p w14:paraId="56D638AC">
            <w:pPr>
              <w:snapToGrid w:val="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1套</w:t>
            </w:r>
          </w:p>
        </w:tc>
        <w:tc>
          <w:tcPr>
            <w:tcW w:w="824" w:type="dxa"/>
            <w:vAlign w:val="center"/>
          </w:tcPr>
          <w:p w14:paraId="734905BC">
            <w:pPr>
              <w:snapToGrid w:val="0"/>
              <w:jc w:val="center"/>
              <w:rPr>
                <w:rFonts w:ascii="宋体" w:hAnsi="宋体" w:eastAsia="宋体" w:cs="宋体"/>
                <w:color w:val="000000"/>
                <w:kern w:val="0"/>
                <w:sz w:val="20"/>
                <w:szCs w:val="20"/>
              </w:rPr>
            </w:pPr>
          </w:p>
        </w:tc>
      </w:tr>
      <w:tr w14:paraId="7AB0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99DD78C">
            <w:pPr>
              <w:pStyle w:val="88"/>
              <w:widowControl w:val="0"/>
              <w:numPr>
                <w:ilvl w:val="0"/>
                <w:numId w:val="31"/>
              </w:numPr>
              <w:spacing w:line="240" w:lineRule="auto"/>
              <w:ind w:firstLineChars="0"/>
              <w:jc w:val="left"/>
              <w:rPr>
                <w:rFonts w:hAnsi="宋体"/>
                <w:sz w:val="20"/>
                <w:szCs w:val="20"/>
              </w:rPr>
            </w:pPr>
          </w:p>
        </w:tc>
        <w:tc>
          <w:tcPr>
            <w:tcW w:w="2412" w:type="dxa"/>
            <w:vAlign w:val="center"/>
          </w:tcPr>
          <w:p w14:paraId="7762E162">
            <w:pPr>
              <w:snapToGrid w:val="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数据库安全审计</w:t>
            </w:r>
          </w:p>
        </w:tc>
        <w:tc>
          <w:tcPr>
            <w:tcW w:w="3685" w:type="dxa"/>
            <w:vAlign w:val="center"/>
          </w:tcPr>
          <w:p w14:paraId="276D7067">
            <w:pPr>
              <w:snapToGrid w:val="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天融信TA-21402-NET</w:t>
            </w:r>
          </w:p>
        </w:tc>
        <w:tc>
          <w:tcPr>
            <w:tcW w:w="1027" w:type="dxa"/>
            <w:vAlign w:val="center"/>
          </w:tcPr>
          <w:p w14:paraId="2C7DE660">
            <w:pPr>
              <w:snapToGrid w:val="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1套</w:t>
            </w:r>
          </w:p>
        </w:tc>
        <w:tc>
          <w:tcPr>
            <w:tcW w:w="824" w:type="dxa"/>
            <w:vAlign w:val="center"/>
          </w:tcPr>
          <w:p w14:paraId="74FBCB3C">
            <w:pPr>
              <w:snapToGrid w:val="0"/>
              <w:jc w:val="center"/>
              <w:rPr>
                <w:rFonts w:ascii="宋体" w:hAnsi="宋体" w:eastAsia="宋体" w:cs="宋体"/>
                <w:color w:val="000000"/>
                <w:kern w:val="0"/>
                <w:sz w:val="20"/>
                <w:szCs w:val="20"/>
              </w:rPr>
            </w:pPr>
          </w:p>
        </w:tc>
      </w:tr>
      <w:tr w14:paraId="2D1B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9A5B6DD">
            <w:pPr>
              <w:pStyle w:val="88"/>
              <w:widowControl w:val="0"/>
              <w:numPr>
                <w:ilvl w:val="0"/>
                <w:numId w:val="31"/>
              </w:numPr>
              <w:spacing w:line="240" w:lineRule="auto"/>
              <w:ind w:firstLineChars="0"/>
              <w:jc w:val="left"/>
              <w:rPr>
                <w:rFonts w:hAnsi="宋体"/>
                <w:sz w:val="20"/>
                <w:szCs w:val="20"/>
              </w:rPr>
            </w:pPr>
          </w:p>
        </w:tc>
        <w:tc>
          <w:tcPr>
            <w:tcW w:w="2412" w:type="dxa"/>
            <w:vAlign w:val="center"/>
          </w:tcPr>
          <w:p w14:paraId="15653A8B">
            <w:pPr>
              <w:snapToGrid w:val="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备份一体机</w:t>
            </w:r>
          </w:p>
        </w:tc>
        <w:tc>
          <w:tcPr>
            <w:tcW w:w="3685" w:type="dxa"/>
            <w:vAlign w:val="center"/>
          </w:tcPr>
          <w:p w14:paraId="67839C71">
            <w:pPr>
              <w:snapToGrid w:val="0"/>
              <w:jc w:val="left"/>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爱数</w:t>
            </w:r>
            <w:r>
              <w:rPr>
                <w:rFonts w:hint="eastAsia" w:ascii="宋体" w:hAnsi="宋体" w:eastAsia="宋体" w:cs="宋体"/>
                <w:color w:val="000000"/>
                <w:kern w:val="0"/>
                <w:sz w:val="20"/>
                <w:szCs w:val="20"/>
              </w:rPr>
              <w:t>VX800</w:t>
            </w:r>
          </w:p>
        </w:tc>
        <w:tc>
          <w:tcPr>
            <w:tcW w:w="1027" w:type="dxa"/>
            <w:vAlign w:val="center"/>
          </w:tcPr>
          <w:p w14:paraId="3F1592DD">
            <w:pPr>
              <w:snapToGrid w:val="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824" w:type="dxa"/>
            <w:vAlign w:val="center"/>
          </w:tcPr>
          <w:p w14:paraId="39AFECC5">
            <w:pPr>
              <w:snapToGrid w:val="0"/>
              <w:jc w:val="center"/>
              <w:rPr>
                <w:rFonts w:ascii="宋体" w:hAnsi="宋体" w:eastAsia="宋体" w:cs="宋体"/>
                <w:color w:val="000000"/>
                <w:kern w:val="0"/>
                <w:sz w:val="20"/>
                <w:szCs w:val="20"/>
              </w:rPr>
            </w:pPr>
          </w:p>
        </w:tc>
      </w:tr>
      <w:tr w14:paraId="0597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413F52A">
            <w:pPr>
              <w:pStyle w:val="88"/>
              <w:widowControl w:val="0"/>
              <w:numPr>
                <w:ilvl w:val="0"/>
                <w:numId w:val="31"/>
              </w:numPr>
              <w:spacing w:line="240" w:lineRule="auto"/>
              <w:ind w:firstLineChars="0"/>
              <w:jc w:val="left"/>
              <w:rPr>
                <w:rFonts w:hAnsi="宋体"/>
                <w:sz w:val="20"/>
                <w:szCs w:val="20"/>
              </w:rPr>
            </w:pPr>
          </w:p>
        </w:tc>
        <w:tc>
          <w:tcPr>
            <w:tcW w:w="2412" w:type="dxa"/>
            <w:vAlign w:val="center"/>
          </w:tcPr>
          <w:p w14:paraId="0CB0FC71">
            <w:pPr>
              <w:snapToGrid w:val="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WEB防护</w:t>
            </w:r>
          </w:p>
        </w:tc>
        <w:tc>
          <w:tcPr>
            <w:tcW w:w="3685" w:type="dxa"/>
            <w:vAlign w:val="center"/>
          </w:tcPr>
          <w:p w14:paraId="7CD126A8">
            <w:pPr>
              <w:snapToGrid w:val="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深信服AF</w:t>
            </w:r>
            <w:r>
              <w:rPr>
                <w:rFonts w:ascii="宋体" w:hAnsi="宋体" w:eastAsia="宋体" w:cs="宋体"/>
                <w:color w:val="000000"/>
                <w:kern w:val="0"/>
                <w:sz w:val="20"/>
                <w:szCs w:val="20"/>
              </w:rPr>
              <w:t>1230</w:t>
            </w:r>
          </w:p>
        </w:tc>
        <w:tc>
          <w:tcPr>
            <w:tcW w:w="1027" w:type="dxa"/>
            <w:vAlign w:val="center"/>
          </w:tcPr>
          <w:p w14:paraId="7EC4F04A">
            <w:pPr>
              <w:snapToGrid w:val="0"/>
              <w:jc w:val="left"/>
              <w:rPr>
                <w:rFonts w:ascii="宋体" w:hAnsi="宋体" w:eastAsia="宋体" w:cs="宋体"/>
                <w:color w:val="000000"/>
                <w:kern w:val="0"/>
                <w:sz w:val="20"/>
                <w:szCs w:val="20"/>
              </w:rPr>
            </w:pPr>
            <w:r>
              <w:rPr>
                <w:rFonts w:ascii="宋体" w:hAnsi="宋体" w:eastAsia="宋体" w:cs="宋体"/>
                <w:color w:val="000000"/>
                <w:kern w:val="0"/>
                <w:sz w:val="20"/>
                <w:szCs w:val="20"/>
              </w:rPr>
              <w:t>2</w:t>
            </w:r>
            <w:r>
              <w:rPr>
                <w:rFonts w:hint="eastAsia" w:ascii="宋体" w:hAnsi="宋体" w:eastAsia="宋体" w:cs="宋体"/>
                <w:color w:val="000000"/>
                <w:kern w:val="0"/>
                <w:sz w:val="20"/>
                <w:szCs w:val="20"/>
              </w:rPr>
              <w:t>台</w:t>
            </w:r>
          </w:p>
        </w:tc>
        <w:tc>
          <w:tcPr>
            <w:tcW w:w="824" w:type="dxa"/>
            <w:vAlign w:val="center"/>
          </w:tcPr>
          <w:p w14:paraId="6443516C">
            <w:pPr>
              <w:snapToGrid w:val="0"/>
              <w:jc w:val="center"/>
              <w:rPr>
                <w:rFonts w:ascii="宋体" w:hAnsi="宋体" w:eastAsia="宋体" w:cs="宋体"/>
                <w:color w:val="000000"/>
                <w:kern w:val="0"/>
                <w:sz w:val="20"/>
                <w:szCs w:val="20"/>
              </w:rPr>
            </w:pPr>
          </w:p>
        </w:tc>
      </w:tr>
      <w:tr w14:paraId="58EC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3848FEE">
            <w:pPr>
              <w:pStyle w:val="88"/>
              <w:widowControl w:val="0"/>
              <w:numPr>
                <w:ilvl w:val="0"/>
                <w:numId w:val="31"/>
              </w:numPr>
              <w:spacing w:line="240" w:lineRule="auto"/>
              <w:ind w:firstLineChars="0"/>
              <w:jc w:val="left"/>
              <w:rPr>
                <w:rFonts w:hAnsi="宋体"/>
                <w:sz w:val="20"/>
                <w:szCs w:val="20"/>
              </w:rPr>
            </w:pPr>
          </w:p>
        </w:tc>
        <w:tc>
          <w:tcPr>
            <w:tcW w:w="2412" w:type="dxa"/>
            <w:vMerge w:val="restart"/>
            <w:vAlign w:val="center"/>
          </w:tcPr>
          <w:p w14:paraId="2F9274E7">
            <w:pPr>
              <w:pStyle w:val="88"/>
              <w:widowControl w:val="0"/>
              <w:spacing w:line="240" w:lineRule="auto"/>
              <w:ind w:firstLine="0" w:firstLineChars="0"/>
              <w:jc w:val="left"/>
              <w:rPr>
                <w:rFonts w:hAnsi="宋体"/>
                <w:sz w:val="20"/>
                <w:szCs w:val="20"/>
              </w:rPr>
            </w:pPr>
            <w:r>
              <w:rPr>
                <w:rFonts w:hint="eastAsia" w:hAnsi="宋体"/>
                <w:sz w:val="20"/>
                <w:szCs w:val="20"/>
              </w:rPr>
              <w:t>存储扩容</w:t>
            </w:r>
          </w:p>
        </w:tc>
        <w:tc>
          <w:tcPr>
            <w:tcW w:w="3685" w:type="dxa"/>
            <w:vAlign w:val="center"/>
          </w:tcPr>
          <w:p w14:paraId="209B9AC9">
            <w:pPr>
              <w:snapToGrid w:val="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硬盘EMC/</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VNX 1.2TB</w:t>
            </w:r>
          </w:p>
        </w:tc>
        <w:tc>
          <w:tcPr>
            <w:tcW w:w="1027" w:type="dxa"/>
            <w:vAlign w:val="center"/>
          </w:tcPr>
          <w:p w14:paraId="0C8DD4D5">
            <w:pPr>
              <w:snapToGrid w:val="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ascii="宋体" w:hAnsi="宋体" w:eastAsia="宋体" w:cs="宋体"/>
                <w:color w:val="000000"/>
                <w:kern w:val="0"/>
                <w:sz w:val="20"/>
                <w:szCs w:val="20"/>
              </w:rPr>
              <w:t>0</w:t>
            </w:r>
            <w:r>
              <w:rPr>
                <w:rFonts w:hint="eastAsia" w:ascii="宋体" w:hAnsi="宋体" w:eastAsia="宋体" w:cs="宋体"/>
                <w:color w:val="000000"/>
                <w:kern w:val="0"/>
                <w:sz w:val="20"/>
                <w:szCs w:val="20"/>
              </w:rPr>
              <w:t>块</w:t>
            </w:r>
          </w:p>
        </w:tc>
        <w:tc>
          <w:tcPr>
            <w:tcW w:w="824" w:type="dxa"/>
            <w:vAlign w:val="center"/>
          </w:tcPr>
          <w:p w14:paraId="382AB19E">
            <w:pPr>
              <w:snapToGrid w:val="0"/>
              <w:jc w:val="center"/>
              <w:rPr>
                <w:rFonts w:ascii="宋体" w:hAnsi="宋体" w:eastAsia="宋体" w:cs="宋体"/>
                <w:color w:val="000000"/>
                <w:kern w:val="0"/>
                <w:sz w:val="20"/>
                <w:szCs w:val="20"/>
              </w:rPr>
            </w:pPr>
          </w:p>
        </w:tc>
      </w:tr>
      <w:tr w14:paraId="61413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E1E9649">
            <w:pPr>
              <w:pStyle w:val="88"/>
              <w:widowControl w:val="0"/>
              <w:numPr>
                <w:ilvl w:val="0"/>
                <w:numId w:val="31"/>
              </w:numPr>
              <w:spacing w:line="240" w:lineRule="auto"/>
              <w:ind w:firstLineChars="0"/>
              <w:jc w:val="left"/>
              <w:rPr>
                <w:rFonts w:hAnsi="宋体"/>
                <w:sz w:val="20"/>
                <w:szCs w:val="20"/>
              </w:rPr>
            </w:pPr>
          </w:p>
        </w:tc>
        <w:tc>
          <w:tcPr>
            <w:tcW w:w="2412" w:type="dxa"/>
            <w:vMerge w:val="continue"/>
            <w:vAlign w:val="center"/>
          </w:tcPr>
          <w:p w14:paraId="467839D3">
            <w:pPr>
              <w:pStyle w:val="88"/>
              <w:widowControl w:val="0"/>
              <w:spacing w:line="240" w:lineRule="auto"/>
              <w:ind w:firstLine="0" w:firstLineChars="0"/>
              <w:jc w:val="left"/>
              <w:rPr>
                <w:rFonts w:hAnsi="宋体"/>
                <w:sz w:val="20"/>
                <w:szCs w:val="20"/>
              </w:rPr>
            </w:pPr>
          </w:p>
        </w:tc>
        <w:tc>
          <w:tcPr>
            <w:tcW w:w="3685" w:type="dxa"/>
            <w:vAlign w:val="center"/>
          </w:tcPr>
          <w:p w14:paraId="0D4F1C30">
            <w:pPr>
              <w:snapToGrid w:val="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硬盘EMC/</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VNX 200GB</w:t>
            </w:r>
          </w:p>
        </w:tc>
        <w:tc>
          <w:tcPr>
            <w:tcW w:w="1027" w:type="dxa"/>
            <w:vAlign w:val="center"/>
          </w:tcPr>
          <w:p w14:paraId="2EF90A52">
            <w:pPr>
              <w:snapToGrid w:val="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4块</w:t>
            </w:r>
          </w:p>
        </w:tc>
        <w:tc>
          <w:tcPr>
            <w:tcW w:w="824" w:type="dxa"/>
            <w:vAlign w:val="center"/>
          </w:tcPr>
          <w:p w14:paraId="230DBE10">
            <w:pPr>
              <w:snapToGrid w:val="0"/>
              <w:jc w:val="center"/>
              <w:rPr>
                <w:rFonts w:ascii="宋体" w:hAnsi="宋体" w:eastAsia="宋体" w:cs="宋体"/>
                <w:color w:val="000000"/>
                <w:kern w:val="0"/>
                <w:sz w:val="20"/>
                <w:szCs w:val="20"/>
              </w:rPr>
            </w:pPr>
          </w:p>
        </w:tc>
      </w:tr>
      <w:tr w14:paraId="765E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CE3CE54">
            <w:pPr>
              <w:pStyle w:val="88"/>
              <w:widowControl w:val="0"/>
              <w:numPr>
                <w:ilvl w:val="0"/>
                <w:numId w:val="31"/>
              </w:numPr>
              <w:spacing w:line="240" w:lineRule="auto"/>
              <w:ind w:firstLineChars="0"/>
              <w:jc w:val="left"/>
              <w:rPr>
                <w:rFonts w:hAnsi="宋体"/>
                <w:sz w:val="20"/>
                <w:szCs w:val="20"/>
              </w:rPr>
            </w:pPr>
          </w:p>
        </w:tc>
        <w:tc>
          <w:tcPr>
            <w:tcW w:w="2412" w:type="dxa"/>
            <w:vMerge w:val="continue"/>
            <w:vAlign w:val="center"/>
          </w:tcPr>
          <w:p w14:paraId="6A6F3B43">
            <w:pPr>
              <w:pStyle w:val="88"/>
              <w:widowControl w:val="0"/>
              <w:spacing w:line="240" w:lineRule="auto"/>
              <w:ind w:firstLine="0" w:firstLineChars="0"/>
              <w:jc w:val="left"/>
              <w:rPr>
                <w:rFonts w:hAnsi="宋体"/>
                <w:sz w:val="20"/>
                <w:szCs w:val="20"/>
              </w:rPr>
            </w:pPr>
          </w:p>
        </w:tc>
        <w:tc>
          <w:tcPr>
            <w:tcW w:w="3685" w:type="dxa"/>
            <w:vAlign w:val="center"/>
          </w:tcPr>
          <w:p w14:paraId="484175DF">
            <w:pPr>
              <w:snapToGrid w:val="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扩展柜EMC Vnx 2.5</w:t>
            </w:r>
          </w:p>
        </w:tc>
        <w:tc>
          <w:tcPr>
            <w:tcW w:w="1027" w:type="dxa"/>
            <w:vAlign w:val="center"/>
          </w:tcPr>
          <w:p w14:paraId="1253C182">
            <w:pPr>
              <w:snapToGrid w:val="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2套</w:t>
            </w:r>
          </w:p>
        </w:tc>
        <w:tc>
          <w:tcPr>
            <w:tcW w:w="824" w:type="dxa"/>
            <w:vAlign w:val="center"/>
          </w:tcPr>
          <w:p w14:paraId="3233555F">
            <w:pPr>
              <w:snapToGrid w:val="0"/>
              <w:jc w:val="center"/>
              <w:rPr>
                <w:rFonts w:ascii="宋体" w:hAnsi="宋体" w:eastAsia="宋体" w:cs="宋体"/>
                <w:color w:val="000000"/>
                <w:kern w:val="0"/>
                <w:sz w:val="20"/>
                <w:szCs w:val="20"/>
              </w:rPr>
            </w:pPr>
          </w:p>
        </w:tc>
      </w:tr>
      <w:tr w14:paraId="6322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806" w:type="dxa"/>
            <w:gridSpan w:val="6"/>
            <w:vAlign w:val="center"/>
          </w:tcPr>
          <w:p w14:paraId="2FC63D19">
            <w:pPr>
              <w:pStyle w:val="88"/>
              <w:widowControl w:val="0"/>
              <w:spacing w:line="240" w:lineRule="auto"/>
              <w:ind w:firstLine="0" w:firstLineChars="0"/>
              <w:jc w:val="left"/>
              <w:rPr>
                <w:rFonts w:hAnsi="宋体"/>
                <w:sz w:val="20"/>
                <w:szCs w:val="20"/>
              </w:rPr>
            </w:pPr>
            <w:r>
              <w:rPr>
                <w:rFonts w:hint="eastAsia" w:hAnsi="宋体"/>
                <w:sz w:val="20"/>
                <w:szCs w:val="20"/>
              </w:rPr>
              <w:t>智能化增补项目清单</w:t>
            </w:r>
          </w:p>
        </w:tc>
      </w:tr>
      <w:tr w14:paraId="4D37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73CCEFE">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02DDC55D">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核心交换机</w:t>
            </w:r>
          </w:p>
        </w:tc>
        <w:tc>
          <w:tcPr>
            <w:tcW w:w="3685" w:type="dxa"/>
            <w:vAlign w:val="center"/>
          </w:tcPr>
          <w:p w14:paraId="10E92128">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H3C  LSUM2GT24PTSSE0</w:t>
            </w:r>
          </w:p>
        </w:tc>
        <w:tc>
          <w:tcPr>
            <w:tcW w:w="1027" w:type="dxa"/>
            <w:vAlign w:val="center"/>
          </w:tcPr>
          <w:p w14:paraId="5AA9C0FE">
            <w:pPr>
              <w:pStyle w:val="88"/>
              <w:widowControl w:val="0"/>
              <w:spacing w:line="240" w:lineRule="auto"/>
              <w:ind w:firstLine="0" w:firstLineChars="0"/>
              <w:jc w:val="left"/>
              <w:rPr>
                <w:rFonts w:hAnsi="宋体"/>
                <w:sz w:val="20"/>
                <w:szCs w:val="20"/>
              </w:rPr>
            </w:pPr>
            <w:r>
              <w:rPr>
                <w:rFonts w:hint="eastAsia" w:hAnsi="宋体"/>
                <w:sz w:val="20"/>
                <w:szCs w:val="20"/>
              </w:rPr>
              <w:t>2台</w:t>
            </w:r>
          </w:p>
        </w:tc>
        <w:tc>
          <w:tcPr>
            <w:tcW w:w="824" w:type="dxa"/>
            <w:vAlign w:val="center"/>
          </w:tcPr>
          <w:p w14:paraId="3D5DA95D">
            <w:pPr>
              <w:pStyle w:val="88"/>
              <w:widowControl w:val="0"/>
              <w:spacing w:line="240" w:lineRule="auto"/>
              <w:ind w:firstLine="0" w:firstLineChars="0"/>
              <w:jc w:val="center"/>
              <w:rPr>
                <w:rFonts w:hAnsi="宋体"/>
                <w:sz w:val="20"/>
                <w:szCs w:val="20"/>
              </w:rPr>
            </w:pPr>
          </w:p>
        </w:tc>
      </w:tr>
      <w:tr w14:paraId="0F015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8D963BC">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26D41424">
            <w:pPr>
              <w:pStyle w:val="88"/>
              <w:widowControl w:val="0"/>
              <w:spacing w:line="240" w:lineRule="auto"/>
              <w:ind w:firstLine="0" w:firstLineChars="0"/>
              <w:jc w:val="left"/>
              <w:rPr>
                <w:rFonts w:hAnsi="宋体"/>
                <w:sz w:val="20"/>
                <w:szCs w:val="20"/>
              </w:rPr>
            </w:pPr>
            <w:r>
              <w:rPr>
                <w:rFonts w:hAnsi="宋体"/>
                <w:color w:val="000000"/>
                <w:sz w:val="20"/>
                <w:szCs w:val="20"/>
              </w:rPr>
              <w:t>接入交换机</w:t>
            </w:r>
          </w:p>
        </w:tc>
        <w:tc>
          <w:tcPr>
            <w:tcW w:w="3685" w:type="dxa"/>
            <w:vAlign w:val="center"/>
          </w:tcPr>
          <w:p w14:paraId="311571AF">
            <w:pPr>
              <w:pStyle w:val="88"/>
              <w:widowControl w:val="0"/>
              <w:spacing w:line="240" w:lineRule="auto"/>
              <w:ind w:firstLine="0" w:firstLineChars="0"/>
              <w:jc w:val="left"/>
              <w:rPr>
                <w:rFonts w:hAnsi="宋体"/>
                <w:sz w:val="20"/>
                <w:szCs w:val="20"/>
              </w:rPr>
            </w:pPr>
            <w:r>
              <w:rPr>
                <w:rFonts w:hAnsi="宋体"/>
                <w:color w:val="000000"/>
                <w:sz w:val="20"/>
                <w:szCs w:val="20"/>
              </w:rPr>
              <w:t>H3C LS-5130S-12TP-HPWR-EI</w:t>
            </w:r>
          </w:p>
        </w:tc>
        <w:tc>
          <w:tcPr>
            <w:tcW w:w="1027" w:type="dxa"/>
            <w:vAlign w:val="center"/>
          </w:tcPr>
          <w:p w14:paraId="1EB720CA">
            <w:pPr>
              <w:pStyle w:val="88"/>
              <w:widowControl w:val="0"/>
              <w:spacing w:line="240" w:lineRule="auto"/>
              <w:ind w:firstLine="0" w:firstLineChars="0"/>
              <w:jc w:val="left"/>
              <w:rPr>
                <w:rFonts w:hAnsi="宋体"/>
                <w:sz w:val="20"/>
                <w:szCs w:val="20"/>
              </w:rPr>
            </w:pPr>
            <w:r>
              <w:rPr>
                <w:rFonts w:hint="eastAsia" w:hAnsi="宋体"/>
                <w:sz w:val="20"/>
                <w:szCs w:val="20"/>
              </w:rPr>
              <w:t>8台</w:t>
            </w:r>
          </w:p>
        </w:tc>
        <w:tc>
          <w:tcPr>
            <w:tcW w:w="824" w:type="dxa"/>
            <w:vAlign w:val="center"/>
          </w:tcPr>
          <w:p w14:paraId="7271B388">
            <w:pPr>
              <w:pStyle w:val="88"/>
              <w:widowControl w:val="0"/>
              <w:spacing w:line="240" w:lineRule="auto"/>
              <w:ind w:firstLine="0" w:firstLineChars="0"/>
              <w:jc w:val="center"/>
              <w:rPr>
                <w:rFonts w:hAnsi="宋体"/>
                <w:sz w:val="20"/>
                <w:szCs w:val="20"/>
              </w:rPr>
            </w:pPr>
          </w:p>
        </w:tc>
      </w:tr>
      <w:tr w14:paraId="6806A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0EF3ED6">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354A5FD3">
            <w:pPr>
              <w:pStyle w:val="88"/>
              <w:widowControl w:val="0"/>
              <w:spacing w:line="240" w:lineRule="auto"/>
              <w:ind w:firstLine="0" w:firstLineChars="0"/>
              <w:jc w:val="left"/>
              <w:rPr>
                <w:rFonts w:hAnsi="宋体"/>
                <w:sz w:val="20"/>
                <w:szCs w:val="20"/>
              </w:rPr>
            </w:pPr>
            <w:r>
              <w:rPr>
                <w:rFonts w:hAnsi="宋体"/>
                <w:color w:val="000000"/>
                <w:sz w:val="20"/>
                <w:szCs w:val="20"/>
              </w:rPr>
              <w:t>无线接入点</w:t>
            </w:r>
          </w:p>
        </w:tc>
        <w:tc>
          <w:tcPr>
            <w:tcW w:w="3685" w:type="dxa"/>
            <w:vAlign w:val="center"/>
          </w:tcPr>
          <w:p w14:paraId="014AF175">
            <w:pPr>
              <w:pStyle w:val="88"/>
              <w:widowControl w:val="0"/>
              <w:spacing w:line="240" w:lineRule="auto"/>
              <w:ind w:firstLine="0" w:firstLineChars="0"/>
              <w:jc w:val="left"/>
              <w:rPr>
                <w:rFonts w:hAnsi="宋体"/>
                <w:sz w:val="20"/>
                <w:szCs w:val="20"/>
              </w:rPr>
            </w:pPr>
            <w:r>
              <w:rPr>
                <w:rFonts w:hAnsi="宋体"/>
                <w:color w:val="000000"/>
                <w:sz w:val="20"/>
                <w:szCs w:val="20"/>
              </w:rPr>
              <w:t>H3C EWP-WA4320i-ACN-FIT</w:t>
            </w:r>
          </w:p>
        </w:tc>
        <w:tc>
          <w:tcPr>
            <w:tcW w:w="1027" w:type="dxa"/>
            <w:vAlign w:val="center"/>
          </w:tcPr>
          <w:p w14:paraId="331DB3C7">
            <w:pPr>
              <w:pStyle w:val="88"/>
              <w:widowControl w:val="0"/>
              <w:spacing w:line="240" w:lineRule="auto"/>
              <w:ind w:firstLine="0" w:firstLineChars="0"/>
              <w:jc w:val="left"/>
              <w:rPr>
                <w:rFonts w:hAnsi="宋体"/>
                <w:sz w:val="20"/>
                <w:szCs w:val="20"/>
              </w:rPr>
            </w:pPr>
            <w:r>
              <w:rPr>
                <w:rFonts w:hint="eastAsia" w:hAnsi="宋体"/>
                <w:sz w:val="20"/>
                <w:szCs w:val="20"/>
              </w:rPr>
              <w:t>1</w:t>
            </w:r>
            <w:r>
              <w:rPr>
                <w:rFonts w:hAnsi="宋体"/>
                <w:sz w:val="20"/>
                <w:szCs w:val="20"/>
              </w:rPr>
              <w:t>0</w:t>
            </w:r>
            <w:r>
              <w:rPr>
                <w:rFonts w:hint="eastAsia" w:hAnsi="宋体"/>
                <w:sz w:val="20"/>
                <w:szCs w:val="20"/>
              </w:rPr>
              <w:t>台</w:t>
            </w:r>
          </w:p>
        </w:tc>
        <w:tc>
          <w:tcPr>
            <w:tcW w:w="824" w:type="dxa"/>
            <w:vAlign w:val="center"/>
          </w:tcPr>
          <w:p w14:paraId="15869B75">
            <w:pPr>
              <w:pStyle w:val="88"/>
              <w:widowControl w:val="0"/>
              <w:spacing w:line="240" w:lineRule="auto"/>
              <w:ind w:firstLine="0" w:firstLineChars="0"/>
              <w:jc w:val="center"/>
              <w:rPr>
                <w:rFonts w:hAnsi="宋体"/>
                <w:sz w:val="20"/>
                <w:szCs w:val="20"/>
              </w:rPr>
            </w:pPr>
          </w:p>
        </w:tc>
      </w:tr>
      <w:tr w14:paraId="5B2C8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203D344">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47CCC972">
            <w:pPr>
              <w:pStyle w:val="88"/>
              <w:widowControl w:val="0"/>
              <w:spacing w:line="240" w:lineRule="auto"/>
              <w:ind w:firstLine="0" w:firstLineChars="0"/>
              <w:jc w:val="left"/>
              <w:rPr>
                <w:rFonts w:hAnsi="宋体"/>
                <w:sz w:val="20"/>
                <w:szCs w:val="20"/>
              </w:rPr>
            </w:pPr>
            <w:r>
              <w:rPr>
                <w:rFonts w:hAnsi="宋体"/>
                <w:color w:val="000000"/>
                <w:sz w:val="20"/>
                <w:szCs w:val="20"/>
              </w:rPr>
              <w:t>网管平台</w:t>
            </w:r>
          </w:p>
        </w:tc>
        <w:tc>
          <w:tcPr>
            <w:tcW w:w="3685" w:type="dxa"/>
            <w:vAlign w:val="center"/>
          </w:tcPr>
          <w:p w14:paraId="1658E9EA">
            <w:pPr>
              <w:pStyle w:val="88"/>
              <w:widowControl w:val="0"/>
              <w:spacing w:line="240" w:lineRule="auto"/>
              <w:ind w:firstLine="0" w:firstLineChars="0"/>
              <w:jc w:val="left"/>
              <w:rPr>
                <w:rFonts w:hAnsi="宋体"/>
                <w:sz w:val="20"/>
                <w:szCs w:val="20"/>
              </w:rPr>
            </w:pPr>
            <w:r>
              <w:rPr>
                <w:rFonts w:hAnsi="宋体"/>
                <w:color w:val="000000"/>
                <w:sz w:val="20"/>
                <w:szCs w:val="20"/>
              </w:rPr>
              <w:t>H3C LIS-IMC7-IMPB-50</w:t>
            </w:r>
          </w:p>
        </w:tc>
        <w:tc>
          <w:tcPr>
            <w:tcW w:w="1027" w:type="dxa"/>
            <w:vAlign w:val="center"/>
          </w:tcPr>
          <w:p w14:paraId="6C128521">
            <w:pPr>
              <w:pStyle w:val="88"/>
              <w:widowControl w:val="0"/>
              <w:spacing w:line="240" w:lineRule="auto"/>
              <w:ind w:firstLine="0" w:firstLineChars="0"/>
              <w:jc w:val="left"/>
              <w:rPr>
                <w:rFonts w:hAnsi="宋体"/>
                <w:sz w:val="20"/>
                <w:szCs w:val="20"/>
              </w:rPr>
            </w:pPr>
            <w:r>
              <w:rPr>
                <w:rFonts w:hint="eastAsia" w:hAnsi="宋体"/>
                <w:sz w:val="20"/>
                <w:szCs w:val="20"/>
              </w:rPr>
              <w:t>1套</w:t>
            </w:r>
          </w:p>
        </w:tc>
        <w:tc>
          <w:tcPr>
            <w:tcW w:w="824" w:type="dxa"/>
            <w:vAlign w:val="center"/>
          </w:tcPr>
          <w:p w14:paraId="1D8A3C00">
            <w:pPr>
              <w:pStyle w:val="88"/>
              <w:widowControl w:val="0"/>
              <w:spacing w:line="240" w:lineRule="auto"/>
              <w:ind w:firstLine="0" w:firstLineChars="0"/>
              <w:jc w:val="center"/>
              <w:rPr>
                <w:rFonts w:hAnsi="宋体"/>
                <w:sz w:val="20"/>
                <w:szCs w:val="20"/>
              </w:rPr>
            </w:pPr>
          </w:p>
        </w:tc>
      </w:tr>
      <w:tr w14:paraId="37BA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728A5B6">
            <w:pPr>
              <w:pStyle w:val="88"/>
              <w:widowControl w:val="0"/>
              <w:numPr>
                <w:ilvl w:val="0"/>
                <w:numId w:val="32"/>
              </w:numPr>
              <w:spacing w:line="240" w:lineRule="auto"/>
              <w:ind w:firstLineChars="0"/>
              <w:jc w:val="left"/>
              <w:rPr>
                <w:rFonts w:hAnsi="宋体"/>
                <w:sz w:val="20"/>
                <w:szCs w:val="20"/>
              </w:rPr>
            </w:pPr>
          </w:p>
        </w:tc>
        <w:tc>
          <w:tcPr>
            <w:tcW w:w="2412" w:type="dxa"/>
            <w:vMerge w:val="restart"/>
            <w:vAlign w:val="center"/>
          </w:tcPr>
          <w:p w14:paraId="4D6A29FB">
            <w:pPr>
              <w:pStyle w:val="88"/>
              <w:widowControl w:val="0"/>
              <w:spacing w:line="240" w:lineRule="auto"/>
              <w:ind w:firstLine="0" w:firstLineChars="0"/>
              <w:jc w:val="left"/>
              <w:rPr>
                <w:rFonts w:hAnsi="宋体"/>
                <w:sz w:val="20"/>
                <w:szCs w:val="20"/>
              </w:rPr>
            </w:pPr>
            <w:r>
              <w:rPr>
                <w:rFonts w:hint="eastAsia" w:hAnsi="宋体"/>
                <w:sz w:val="20"/>
                <w:szCs w:val="20"/>
              </w:rPr>
              <w:t>监控</w:t>
            </w:r>
            <w:r>
              <w:rPr>
                <w:rFonts w:hAnsi="宋体"/>
                <w:color w:val="000000"/>
                <w:sz w:val="20"/>
                <w:szCs w:val="20"/>
              </w:rPr>
              <w:t>存储与授权</w:t>
            </w:r>
          </w:p>
        </w:tc>
        <w:tc>
          <w:tcPr>
            <w:tcW w:w="3685" w:type="dxa"/>
            <w:vAlign w:val="center"/>
          </w:tcPr>
          <w:p w14:paraId="7CD96D7A">
            <w:pPr>
              <w:pStyle w:val="88"/>
              <w:widowControl w:val="0"/>
              <w:spacing w:line="240" w:lineRule="auto"/>
              <w:ind w:firstLine="0" w:firstLineChars="0"/>
              <w:jc w:val="left"/>
              <w:rPr>
                <w:rFonts w:hAnsi="宋体"/>
                <w:sz w:val="20"/>
                <w:szCs w:val="20"/>
              </w:rPr>
            </w:pPr>
            <w:r>
              <w:rPr>
                <w:rFonts w:hint="eastAsia" w:hAnsi="宋体"/>
                <w:sz w:val="20"/>
                <w:szCs w:val="20"/>
              </w:rPr>
              <w:t xml:space="preserve">宇视 </w:t>
            </w:r>
            <w:r>
              <w:rPr>
                <w:rFonts w:hAnsi="宋体"/>
                <w:color w:val="000000"/>
                <w:sz w:val="20"/>
                <w:szCs w:val="20"/>
              </w:rPr>
              <w:t>NI-HD6000V-A-S-N-01</w:t>
            </w:r>
          </w:p>
        </w:tc>
        <w:tc>
          <w:tcPr>
            <w:tcW w:w="1027" w:type="dxa"/>
            <w:vAlign w:val="center"/>
          </w:tcPr>
          <w:p w14:paraId="3C49E5B8">
            <w:pPr>
              <w:pStyle w:val="88"/>
              <w:widowControl w:val="0"/>
              <w:spacing w:line="240" w:lineRule="auto"/>
              <w:ind w:firstLine="0" w:firstLineChars="0"/>
              <w:jc w:val="left"/>
              <w:rPr>
                <w:rFonts w:hAnsi="宋体"/>
                <w:sz w:val="20"/>
                <w:szCs w:val="20"/>
              </w:rPr>
            </w:pPr>
            <w:r>
              <w:rPr>
                <w:rFonts w:hint="eastAsia" w:hAnsi="宋体"/>
                <w:sz w:val="20"/>
                <w:szCs w:val="20"/>
              </w:rPr>
              <w:t>4</w:t>
            </w:r>
            <w:r>
              <w:rPr>
                <w:rFonts w:hAnsi="宋体"/>
                <w:sz w:val="20"/>
                <w:szCs w:val="20"/>
              </w:rPr>
              <w:t>8</w:t>
            </w:r>
            <w:r>
              <w:rPr>
                <w:rFonts w:hint="eastAsia" w:hAnsi="宋体"/>
                <w:sz w:val="20"/>
                <w:szCs w:val="20"/>
              </w:rPr>
              <w:t>块</w:t>
            </w:r>
          </w:p>
        </w:tc>
        <w:tc>
          <w:tcPr>
            <w:tcW w:w="824" w:type="dxa"/>
            <w:vAlign w:val="center"/>
          </w:tcPr>
          <w:p w14:paraId="79FE9C2E">
            <w:pPr>
              <w:pStyle w:val="88"/>
              <w:widowControl w:val="0"/>
              <w:spacing w:line="240" w:lineRule="auto"/>
              <w:ind w:firstLine="0" w:firstLineChars="0"/>
              <w:jc w:val="center"/>
              <w:rPr>
                <w:rFonts w:hAnsi="宋体"/>
                <w:sz w:val="20"/>
                <w:szCs w:val="20"/>
              </w:rPr>
            </w:pPr>
          </w:p>
        </w:tc>
      </w:tr>
      <w:tr w14:paraId="008F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C39489E">
            <w:pPr>
              <w:pStyle w:val="88"/>
              <w:widowControl w:val="0"/>
              <w:numPr>
                <w:ilvl w:val="0"/>
                <w:numId w:val="32"/>
              </w:numPr>
              <w:spacing w:line="240" w:lineRule="auto"/>
              <w:ind w:firstLineChars="0"/>
              <w:jc w:val="left"/>
              <w:rPr>
                <w:rFonts w:hAnsi="宋体"/>
                <w:sz w:val="20"/>
                <w:szCs w:val="20"/>
              </w:rPr>
            </w:pPr>
          </w:p>
        </w:tc>
        <w:tc>
          <w:tcPr>
            <w:tcW w:w="2412" w:type="dxa"/>
            <w:vMerge w:val="continue"/>
            <w:vAlign w:val="center"/>
          </w:tcPr>
          <w:p w14:paraId="0CA383B5">
            <w:pPr>
              <w:pStyle w:val="88"/>
              <w:widowControl w:val="0"/>
              <w:spacing w:line="240" w:lineRule="auto"/>
              <w:ind w:firstLine="0" w:firstLineChars="0"/>
              <w:jc w:val="left"/>
              <w:rPr>
                <w:rFonts w:hAnsi="宋体"/>
                <w:sz w:val="20"/>
                <w:szCs w:val="20"/>
              </w:rPr>
            </w:pPr>
          </w:p>
        </w:tc>
        <w:tc>
          <w:tcPr>
            <w:tcW w:w="3685" w:type="dxa"/>
            <w:vAlign w:val="center"/>
          </w:tcPr>
          <w:p w14:paraId="780073F8">
            <w:pPr>
              <w:pStyle w:val="88"/>
              <w:widowControl w:val="0"/>
              <w:spacing w:line="240" w:lineRule="auto"/>
              <w:ind w:firstLine="0" w:firstLineChars="0"/>
              <w:jc w:val="left"/>
              <w:rPr>
                <w:rFonts w:hAnsi="宋体"/>
                <w:sz w:val="20"/>
                <w:szCs w:val="20"/>
              </w:rPr>
            </w:pPr>
            <w:r>
              <w:rPr>
                <w:rFonts w:hint="eastAsia" w:hAnsi="宋体"/>
                <w:color w:val="000000"/>
                <w:sz w:val="20"/>
                <w:szCs w:val="20"/>
              </w:rPr>
              <w:t xml:space="preserve">宇视 </w:t>
            </w:r>
            <w:r>
              <w:rPr>
                <w:rFonts w:hAnsi="宋体"/>
                <w:color w:val="000000"/>
                <w:sz w:val="20"/>
                <w:szCs w:val="20"/>
              </w:rPr>
              <w:t>NI-VX1624-C</w:t>
            </w:r>
          </w:p>
        </w:tc>
        <w:tc>
          <w:tcPr>
            <w:tcW w:w="1027" w:type="dxa"/>
            <w:vAlign w:val="center"/>
          </w:tcPr>
          <w:p w14:paraId="446DDA4B">
            <w:pPr>
              <w:pStyle w:val="88"/>
              <w:widowControl w:val="0"/>
              <w:spacing w:line="240" w:lineRule="auto"/>
              <w:ind w:firstLine="0" w:firstLineChars="0"/>
              <w:jc w:val="left"/>
              <w:rPr>
                <w:rFonts w:hAnsi="宋体"/>
                <w:sz w:val="20"/>
                <w:szCs w:val="20"/>
              </w:rPr>
            </w:pPr>
            <w:r>
              <w:rPr>
                <w:rFonts w:hint="eastAsia" w:hAnsi="宋体"/>
                <w:sz w:val="20"/>
                <w:szCs w:val="20"/>
              </w:rPr>
              <w:t>2台</w:t>
            </w:r>
          </w:p>
        </w:tc>
        <w:tc>
          <w:tcPr>
            <w:tcW w:w="824" w:type="dxa"/>
            <w:vAlign w:val="center"/>
          </w:tcPr>
          <w:p w14:paraId="455C49FC">
            <w:pPr>
              <w:pStyle w:val="88"/>
              <w:widowControl w:val="0"/>
              <w:spacing w:line="240" w:lineRule="auto"/>
              <w:ind w:firstLine="0" w:firstLineChars="0"/>
              <w:jc w:val="center"/>
              <w:rPr>
                <w:rFonts w:hAnsi="宋体"/>
                <w:sz w:val="20"/>
                <w:szCs w:val="20"/>
              </w:rPr>
            </w:pPr>
          </w:p>
        </w:tc>
      </w:tr>
      <w:tr w14:paraId="0C371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DF623D7">
            <w:pPr>
              <w:pStyle w:val="88"/>
              <w:widowControl w:val="0"/>
              <w:numPr>
                <w:ilvl w:val="0"/>
                <w:numId w:val="32"/>
              </w:numPr>
              <w:spacing w:line="240" w:lineRule="auto"/>
              <w:ind w:firstLineChars="0"/>
              <w:jc w:val="left"/>
              <w:rPr>
                <w:rFonts w:hAnsi="宋体"/>
                <w:sz w:val="20"/>
                <w:szCs w:val="20"/>
              </w:rPr>
            </w:pPr>
          </w:p>
        </w:tc>
        <w:tc>
          <w:tcPr>
            <w:tcW w:w="2412" w:type="dxa"/>
            <w:vMerge w:val="continue"/>
            <w:vAlign w:val="center"/>
          </w:tcPr>
          <w:p w14:paraId="36C99B77">
            <w:pPr>
              <w:pStyle w:val="88"/>
              <w:widowControl w:val="0"/>
              <w:spacing w:line="240" w:lineRule="auto"/>
              <w:ind w:firstLine="0" w:firstLineChars="0"/>
              <w:jc w:val="left"/>
              <w:rPr>
                <w:rFonts w:hAnsi="宋体"/>
                <w:sz w:val="20"/>
                <w:szCs w:val="20"/>
              </w:rPr>
            </w:pPr>
          </w:p>
        </w:tc>
        <w:tc>
          <w:tcPr>
            <w:tcW w:w="3685" w:type="dxa"/>
            <w:vAlign w:val="center"/>
          </w:tcPr>
          <w:p w14:paraId="6F5DF796">
            <w:pPr>
              <w:pStyle w:val="88"/>
              <w:widowControl w:val="0"/>
              <w:spacing w:line="240" w:lineRule="auto"/>
              <w:ind w:firstLine="0" w:firstLineChars="0"/>
              <w:jc w:val="left"/>
              <w:rPr>
                <w:rFonts w:hAnsi="宋体"/>
                <w:sz w:val="20"/>
                <w:szCs w:val="20"/>
              </w:rPr>
            </w:pPr>
            <w:r>
              <w:rPr>
                <w:rFonts w:hint="eastAsia" w:hAnsi="宋体"/>
                <w:color w:val="000000"/>
                <w:sz w:val="20"/>
                <w:szCs w:val="20"/>
              </w:rPr>
              <w:t xml:space="preserve">宇视 </w:t>
            </w:r>
            <w:r>
              <w:rPr>
                <w:rFonts w:hAnsi="宋体"/>
                <w:color w:val="000000"/>
                <w:sz w:val="20"/>
                <w:szCs w:val="20"/>
              </w:rPr>
              <w:t>LIS-Video Manager 3.0-Cam-100</w:t>
            </w:r>
          </w:p>
        </w:tc>
        <w:tc>
          <w:tcPr>
            <w:tcW w:w="1027" w:type="dxa"/>
            <w:vAlign w:val="center"/>
          </w:tcPr>
          <w:p w14:paraId="02F02570">
            <w:pPr>
              <w:pStyle w:val="88"/>
              <w:widowControl w:val="0"/>
              <w:spacing w:line="240" w:lineRule="auto"/>
              <w:ind w:firstLine="0" w:firstLineChars="0"/>
              <w:jc w:val="left"/>
              <w:rPr>
                <w:rFonts w:hAnsi="宋体"/>
                <w:sz w:val="20"/>
                <w:szCs w:val="20"/>
              </w:rPr>
            </w:pPr>
            <w:r>
              <w:rPr>
                <w:rFonts w:hint="eastAsia" w:hAnsi="宋体"/>
                <w:sz w:val="20"/>
                <w:szCs w:val="20"/>
              </w:rPr>
              <w:t>5项</w:t>
            </w:r>
          </w:p>
        </w:tc>
        <w:tc>
          <w:tcPr>
            <w:tcW w:w="824" w:type="dxa"/>
            <w:vAlign w:val="center"/>
          </w:tcPr>
          <w:p w14:paraId="51D8FB8C">
            <w:pPr>
              <w:pStyle w:val="88"/>
              <w:widowControl w:val="0"/>
              <w:spacing w:line="240" w:lineRule="auto"/>
              <w:ind w:firstLine="0" w:firstLineChars="0"/>
              <w:jc w:val="center"/>
              <w:rPr>
                <w:rFonts w:hAnsi="宋体"/>
                <w:sz w:val="20"/>
                <w:szCs w:val="20"/>
              </w:rPr>
            </w:pPr>
          </w:p>
        </w:tc>
      </w:tr>
      <w:tr w14:paraId="6F4F8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96446DD">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56FF4CA6">
            <w:pPr>
              <w:pStyle w:val="88"/>
              <w:widowControl w:val="0"/>
              <w:spacing w:line="240" w:lineRule="auto"/>
              <w:ind w:firstLine="0" w:firstLineChars="0"/>
              <w:jc w:val="left"/>
              <w:rPr>
                <w:rFonts w:hAnsi="宋体"/>
                <w:sz w:val="20"/>
                <w:szCs w:val="20"/>
              </w:rPr>
            </w:pPr>
            <w:r>
              <w:rPr>
                <w:rFonts w:hint="eastAsia" w:hAnsi="宋体"/>
                <w:sz w:val="20"/>
                <w:szCs w:val="20"/>
              </w:rPr>
              <w:t>监控网络</w:t>
            </w:r>
          </w:p>
        </w:tc>
        <w:tc>
          <w:tcPr>
            <w:tcW w:w="3685" w:type="dxa"/>
            <w:vAlign w:val="center"/>
          </w:tcPr>
          <w:p w14:paraId="1B2C5745">
            <w:pPr>
              <w:pStyle w:val="88"/>
              <w:widowControl w:val="0"/>
              <w:spacing w:line="240" w:lineRule="auto"/>
              <w:ind w:firstLine="0" w:firstLineChars="0"/>
              <w:jc w:val="left"/>
              <w:rPr>
                <w:rFonts w:hAnsi="宋体"/>
                <w:sz w:val="20"/>
                <w:szCs w:val="20"/>
              </w:rPr>
            </w:pPr>
            <w:r>
              <w:rPr>
                <w:rFonts w:hAnsi="宋体"/>
                <w:color w:val="000000"/>
                <w:sz w:val="20"/>
                <w:szCs w:val="20"/>
              </w:rPr>
              <w:t>H3C LS-5130S-28P-EI</w:t>
            </w:r>
          </w:p>
        </w:tc>
        <w:tc>
          <w:tcPr>
            <w:tcW w:w="1027" w:type="dxa"/>
            <w:vAlign w:val="center"/>
          </w:tcPr>
          <w:p w14:paraId="0F1CB92D">
            <w:pPr>
              <w:pStyle w:val="88"/>
              <w:widowControl w:val="0"/>
              <w:spacing w:line="240" w:lineRule="auto"/>
              <w:ind w:firstLine="0" w:firstLineChars="0"/>
              <w:jc w:val="left"/>
              <w:rPr>
                <w:rFonts w:hAnsi="宋体"/>
                <w:sz w:val="20"/>
                <w:szCs w:val="20"/>
              </w:rPr>
            </w:pPr>
            <w:r>
              <w:rPr>
                <w:rFonts w:hint="eastAsia" w:hAnsi="宋体"/>
                <w:sz w:val="20"/>
                <w:szCs w:val="20"/>
              </w:rPr>
              <w:t>2</w:t>
            </w:r>
            <w:r>
              <w:rPr>
                <w:rFonts w:hAnsi="宋体"/>
                <w:sz w:val="20"/>
                <w:szCs w:val="20"/>
              </w:rPr>
              <w:t>2</w:t>
            </w:r>
            <w:r>
              <w:rPr>
                <w:rFonts w:hint="eastAsia" w:hAnsi="宋体"/>
                <w:sz w:val="20"/>
                <w:szCs w:val="20"/>
              </w:rPr>
              <w:t>台</w:t>
            </w:r>
          </w:p>
        </w:tc>
        <w:tc>
          <w:tcPr>
            <w:tcW w:w="824" w:type="dxa"/>
            <w:vAlign w:val="center"/>
          </w:tcPr>
          <w:p w14:paraId="5BF8B548">
            <w:pPr>
              <w:pStyle w:val="88"/>
              <w:widowControl w:val="0"/>
              <w:spacing w:line="240" w:lineRule="auto"/>
              <w:ind w:firstLine="0" w:firstLineChars="0"/>
              <w:jc w:val="center"/>
              <w:rPr>
                <w:rFonts w:hAnsi="宋体"/>
                <w:sz w:val="20"/>
                <w:szCs w:val="20"/>
              </w:rPr>
            </w:pPr>
          </w:p>
        </w:tc>
      </w:tr>
      <w:tr w14:paraId="7964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8BC2470">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44CECD01">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PDU电源插座</w:t>
            </w:r>
          </w:p>
        </w:tc>
        <w:tc>
          <w:tcPr>
            <w:tcW w:w="3685" w:type="dxa"/>
            <w:vAlign w:val="center"/>
          </w:tcPr>
          <w:p w14:paraId="4C9B83EB">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国优</w:t>
            </w:r>
          </w:p>
        </w:tc>
        <w:tc>
          <w:tcPr>
            <w:tcW w:w="1027" w:type="dxa"/>
            <w:vAlign w:val="center"/>
          </w:tcPr>
          <w:p w14:paraId="05209F13">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w:t>
            </w:r>
            <w:r>
              <w:rPr>
                <w:rFonts w:ascii="宋体" w:hAnsi="宋体" w:eastAsia="宋体" w:cs="Times New Roman"/>
                <w:color w:val="000000"/>
                <w:kern w:val="0"/>
                <w:sz w:val="20"/>
                <w:szCs w:val="20"/>
              </w:rPr>
              <w:t>2套</w:t>
            </w:r>
          </w:p>
        </w:tc>
        <w:tc>
          <w:tcPr>
            <w:tcW w:w="824" w:type="dxa"/>
            <w:vAlign w:val="center"/>
          </w:tcPr>
          <w:p w14:paraId="4F834111">
            <w:pPr>
              <w:widowControl/>
              <w:snapToGrid w:val="0"/>
              <w:jc w:val="center"/>
              <w:rPr>
                <w:rFonts w:ascii="宋体" w:hAnsi="宋体" w:eastAsia="宋体" w:cs="Times New Roman"/>
                <w:color w:val="000000"/>
                <w:kern w:val="0"/>
                <w:sz w:val="20"/>
                <w:szCs w:val="20"/>
              </w:rPr>
            </w:pPr>
          </w:p>
        </w:tc>
      </w:tr>
      <w:tr w14:paraId="07D1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D5E7BEC">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7CC4B9EA">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不锈钢岗亭</w:t>
            </w:r>
          </w:p>
        </w:tc>
        <w:tc>
          <w:tcPr>
            <w:tcW w:w="3685" w:type="dxa"/>
            <w:vAlign w:val="center"/>
          </w:tcPr>
          <w:p w14:paraId="221D3428">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国优定制</w:t>
            </w:r>
          </w:p>
        </w:tc>
        <w:tc>
          <w:tcPr>
            <w:tcW w:w="1027" w:type="dxa"/>
            <w:vAlign w:val="center"/>
          </w:tcPr>
          <w:p w14:paraId="5566969B">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w:t>
            </w:r>
            <w:r>
              <w:rPr>
                <w:rFonts w:ascii="宋体" w:hAnsi="宋体" w:eastAsia="宋体" w:cs="Times New Roman"/>
                <w:color w:val="000000"/>
                <w:kern w:val="0"/>
                <w:sz w:val="20"/>
                <w:szCs w:val="20"/>
              </w:rPr>
              <w:t>套</w:t>
            </w:r>
          </w:p>
        </w:tc>
        <w:tc>
          <w:tcPr>
            <w:tcW w:w="824" w:type="dxa"/>
            <w:vAlign w:val="center"/>
          </w:tcPr>
          <w:p w14:paraId="5BAC9B5D">
            <w:pPr>
              <w:widowControl/>
              <w:snapToGrid w:val="0"/>
              <w:jc w:val="center"/>
              <w:rPr>
                <w:rFonts w:ascii="宋体" w:hAnsi="宋体" w:eastAsia="宋体" w:cs="Times New Roman"/>
                <w:color w:val="000000"/>
                <w:kern w:val="0"/>
                <w:sz w:val="20"/>
                <w:szCs w:val="20"/>
              </w:rPr>
            </w:pPr>
          </w:p>
        </w:tc>
      </w:tr>
      <w:tr w14:paraId="5D0C0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C683B42">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45B64F48">
            <w:pPr>
              <w:pStyle w:val="88"/>
              <w:widowControl w:val="0"/>
              <w:spacing w:line="240" w:lineRule="auto"/>
              <w:ind w:firstLine="0" w:firstLineChars="0"/>
              <w:jc w:val="left"/>
              <w:rPr>
                <w:rFonts w:hAnsi="宋体"/>
                <w:sz w:val="20"/>
                <w:szCs w:val="20"/>
              </w:rPr>
            </w:pPr>
            <w:r>
              <w:rPr>
                <w:rFonts w:hAnsi="宋体"/>
                <w:color w:val="000000"/>
                <w:sz w:val="20"/>
                <w:szCs w:val="20"/>
              </w:rPr>
              <w:t>移动控制台</w:t>
            </w:r>
          </w:p>
        </w:tc>
        <w:tc>
          <w:tcPr>
            <w:tcW w:w="3685" w:type="dxa"/>
            <w:vAlign w:val="center"/>
          </w:tcPr>
          <w:p w14:paraId="7E0C642E">
            <w:pPr>
              <w:pStyle w:val="88"/>
              <w:widowControl w:val="0"/>
              <w:spacing w:line="240" w:lineRule="auto"/>
              <w:ind w:firstLine="0" w:firstLineChars="0"/>
              <w:jc w:val="left"/>
              <w:rPr>
                <w:rFonts w:hAnsi="宋体"/>
                <w:sz w:val="20"/>
                <w:szCs w:val="20"/>
              </w:rPr>
            </w:pPr>
            <w:r>
              <w:rPr>
                <w:rFonts w:hint="eastAsia" w:hAnsi="宋体"/>
                <w:sz w:val="20"/>
                <w:szCs w:val="20"/>
              </w:rPr>
              <w:t>联想</w:t>
            </w:r>
            <w:r>
              <w:rPr>
                <w:rFonts w:hAnsi="宋体"/>
                <w:color w:val="000000"/>
                <w:sz w:val="20"/>
                <w:szCs w:val="20"/>
              </w:rPr>
              <w:t>启天M610-D371</w:t>
            </w:r>
          </w:p>
        </w:tc>
        <w:tc>
          <w:tcPr>
            <w:tcW w:w="1027" w:type="dxa"/>
            <w:vAlign w:val="center"/>
          </w:tcPr>
          <w:p w14:paraId="3C6C2F8C">
            <w:pPr>
              <w:pStyle w:val="88"/>
              <w:widowControl w:val="0"/>
              <w:spacing w:line="240" w:lineRule="auto"/>
              <w:ind w:firstLine="0" w:firstLineChars="0"/>
              <w:jc w:val="left"/>
              <w:rPr>
                <w:rFonts w:hAnsi="宋体"/>
                <w:sz w:val="20"/>
                <w:szCs w:val="20"/>
              </w:rPr>
            </w:pPr>
            <w:r>
              <w:rPr>
                <w:rFonts w:hint="eastAsia" w:hAnsi="宋体"/>
                <w:sz w:val="20"/>
                <w:szCs w:val="20"/>
              </w:rPr>
              <w:t>1套</w:t>
            </w:r>
          </w:p>
        </w:tc>
        <w:tc>
          <w:tcPr>
            <w:tcW w:w="824" w:type="dxa"/>
            <w:vAlign w:val="center"/>
          </w:tcPr>
          <w:p w14:paraId="1D68EAFF">
            <w:pPr>
              <w:pStyle w:val="88"/>
              <w:widowControl w:val="0"/>
              <w:spacing w:line="240" w:lineRule="auto"/>
              <w:ind w:firstLine="0" w:firstLineChars="0"/>
              <w:jc w:val="center"/>
              <w:rPr>
                <w:rFonts w:hAnsi="宋体"/>
                <w:sz w:val="20"/>
                <w:szCs w:val="20"/>
              </w:rPr>
            </w:pPr>
          </w:p>
        </w:tc>
      </w:tr>
      <w:tr w14:paraId="0E3D2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1E8D29B">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4BE46304">
            <w:pPr>
              <w:pStyle w:val="88"/>
              <w:widowControl w:val="0"/>
              <w:spacing w:line="240" w:lineRule="auto"/>
              <w:ind w:firstLine="0" w:firstLineChars="0"/>
              <w:jc w:val="left"/>
              <w:rPr>
                <w:rFonts w:hAnsi="宋体"/>
                <w:sz w:val="20"/>
                <w:szCs w:val="20"/>
              </w:rPr>
            </w:pPr>
            <w:r>
              <w:rPr>
                <w:rFonts w:hAnsi="宋体"/>
                <w:color w:val="000000"/>
                <w:sz w:val="20"/>
                <w:szCs w:val="20"/>
              </w:rPr>
              <w:t>网</w:t>
            </w:r>
            <w:r>
              <w:rPr>
                <w:rFonts w:hint="eastAsia" w:hAnsi="宋体"/>
                <w:color w:val="000000"/>
                <w:sz w:val="20"/>
                <w:szCs w:val="20"/>
              </w:rPr>
              <w:t>络门禁</w:t>
            </w:r>
            <w:r>
              <w:rPr>
                <w:rFonts w:hAnsi="宋体"/>
                <w:color w:val="000000"/>
                <w:sz w:val="20"/>
                <w:szCs w:val="20"/>
              </w:rPr>
              <w:t>控制器</w:t>
            </w:r>
          </w:p>
        </w:tc>
        <w:tc>
          <w:tcPr>
            <w:tcW w:w="3685" w:type="dxa"/>
            <w:vAlign w:val="center"/>
          </w:tcPr>
          <w:p w14:paraId="13B78113">
            <w:pPr>
              <w:snapToGrid w:val="0"/>
              <w:jc w:val="left"/>
              <w:rPr>
                <w:rFonts w:ascii="宋体" w:hAnsi="宋体" w:eastAsia="宋体" w:cs="Times New Roman"/>
                <w:kern w:val="0"/>
                <w:sz w:val="20"/>
                <w:szCs w:val="20"/>
              </w:rPr>
            </w:pPr>
            <w:r>
              <w:rPr>
                <w:rFonts w:ascii="宋体" w:hAnsi="宋体" w:eastAsia="宋体" w:cs="Times New Roman"/>
                <w:color w:val="000000"/>
                <w:kern w:val="0"/>
                <w:sz w:val="20"/>
                <w:szCs w:val="20"/>
              </w:rPr>
              <w:t>Honeywell WPS43</w:t>
            </w:r>
          </w:p>
        </w:tc>
        <w:tc>
          <w:tcPr>
            <w:tcW w:w="1027" w:type="dxa"/>
            <w:vAlign w:val="center"/>
          </w:tcPr>
          <w:p w14:paraId="01DF699B">
            <w:pPr>
              <w:pStyle w:val="88"/>
              <w:widowControl w:val="0"/>
              <w:spacing w:line="240" w:lineRule="auto"/>
              <w:ind w:firstLine="0" w:firstLineChars="0"/>
              <w:jc w:val="left"/>
              <w:rPr>
                <w:rFonts w:hAnsi="宋体"/>
                <w:sz w:val="20"/>
                <w:szCs w:val="20"/>
              </w:rPr>
            </w:pPr>
            <w:r>
              <w:rPr>
                <w:rFonts w:hint="eastAsia" w:hAnsi="宋体"/>
                <w:sz w:val="20"/>
                <w:szCs w:val="20"/>
              </w:rPr>
              <w:t>1台</w:t>
            </w:r>
          </w:p>
        </w:tc>
        <w:tc>
          <w:tcPr>
            <w:tcW w:w="824" w:type="dxa"/>
            <w:vAlign w:val="center"/>
          </w:tcPr>
          <w:p w14:paraId="72E31F85">
            <w:pPr>
              <w:pStyle w:val="88"/>
              <w:widowControl w:val="0"/>
              <w:spacing w:line="240" w:lineRule="auto"/>
              <w:ind w:firstLine="0" w:firstLineChars="0"/>
              <w:jc w:val="center"/>
              <w:rPr>
                <w:rFonts w:hAnsi="宋体"/>
                <w:sz w:val="20"/>
                <w:szCs w:val="20"/>
              </w:rPr>
            </w:pPr>
          </w:p>
        </w:tc>
      </w:tr>
      <w:tr w14:paraId="624E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AB61A2E">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17173C2B">
            <w:pPr>
              <w:pStyle w:val="88"/>
              <w:widowControl w:val="0"/>
              <w:spacing w:line="240" w:lineRule="auto"/>
              <w:ind w:firstLine="0" w:firstLineChars="0"/>
              <w:jc w:val="left"/>
              <w:rPr>
                <w:rFonts w:hAnsi="宋体"/>
                <w:sz w:val="20"/>
                <w:szCs w:val="20"/>
              </w:rPr>
            </w:pPr>
            <w:r>
              <w:rPr>
                <w:rFonts w:hint="eastAsia" w:hAnsi="宋体"/>
                <w:sz w:val="20"/>
                <w:szCs w:val="20"/>
              </w:rPr>
              <w:t>两门控制器</w:t>
            </w:r>
          </w:p>
        </w:tc>
        <w:tc>
          <w:tcPr>
            <w:tcW w:w="3685" w:type="dxa"/>
            <w:vAlign w:val="center"/>
          </w:tcPr>
          <w:p w14:paraId="716BEED9">
            <w:pPr>
              <w:snapToGrid w:val="0"/>
              <w:jc w:val="left"/>
              <w:rPr>
                <w:rFonts w:ascii="宋体" w:hAnsi="宋体" w:eastAsia="宋体" w:cs="Times New Roman"/>
                <w:kern w:val="0"/>
                <w:sz w:val="20"/>
                <w:szCs w:val="20"/>
              </w:rPr>
            </w:pPr>
            <w:r>
              <w:rPr>
                <w:rFonts w:ascii="宋体" w:hAnsi="宋体" w:eastAsia="宋体" w:cs="Times New Roman"/>
                <w:color w:val="000000"/>
                <w:kern w:val="0"/>
                <w:sz w:val="20"/>
                <w:szCs w:val="20"/>
              </w:rPr>
              <w:t>Honeywell PRO3000</w:t>
            </w:r>
          </w:p>
        </w:tc>
        <w:tc>
          <w:tcPr>
            <w:tcW w:w="1027" w:type="dxa"/>
            <w:vAlign w:val="center"/>
          </w:tcPr>
          <w:p w14:paraId="54B6E1A2">
            <w:pPr>
              <w:pStyle w:val="88"/>
              <w:widowControl w:val="0"/>
              <w:spacing w:line="240" w:lineRule="auto"/>
              <w:ind w:firstLine="0" w:firstLineChars="0"/>
              <w:jc w:val="left"/>
              <w:rPr>
                <w:rFonts w:hAnsi="宋体"/>
                <w:sz w:val="20"/>
                <w:szCs w:val="20"/>
              </w:rPr>
            </w:pPr>
            <w:r>
              <w:rPr>
                <w:rFonts w:hint="eastAsia" w:hAnsi="宋体"/>
                <w:sz w:val="20"/>
                <w:szCs w:val="20"/>
              </w:rPr>
              <w:t>6</w:t>
            </w:r>
            <w:r>
              <w:rPr>
                <w:rFonts w:hAnsi="宋体"/>
                <w:sz w:val="20"/>
                <w:szCs w:val="20"/>
              </w:rPr>
              <w:t>9</w:t>
            </w:r>
            <w:r>
              <w:rPr>
                <w:rFonts w:hint="eastAsia" w:hAnsi="宋体"/>
                <w:sz w:val="20"/>
                <w:szCs w:val="20"/>
              </w:rPr>
              <w:t>套</w:t>
            </w:r>
          </w:p>
        </w:tc>
        <w:tc>
          <w:tcPr>
            <w:tcW w:w="824" w:type="dxa"/>
            <w:vAlign w:val="center"/>
          </w:tcPr>
          <w:p w14:paraId="06FAE5C9">
            <w:pPr>
              <w:pStyle w:val="88"/>
              <w:widowControl w:val="0"/>
              <w:spacing w:line="240" w:lineRule="auto"/>
              <w:ind w:firstLine="0" w:firstLineChars="0"/>
              <w:jc w:val="center"/>
              <w:rPr>
                <w:rFonts w:hAnsi="宋体"/>
                <w:sz w:val="20"/>
                <w:szCs w:val="20"/>
              </w:rPr>
            </w:pPr>
          </w:p>
        </w:tc>
      </w:tr>
      <w:tr w14:paraId="330AE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83BF609">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5F5AADF4">
            <w:pPr>
              <w:pStyle w:val="88"/>
              <w:widowControl w:val="0"/>
              <w:spacing w:line="240" w:lineRule="auto"/>
              <w:ind w:firstLine="0" w:firstLineChars="0"/>
              <w:jc w:val="left"/>
              <w:rPr>
                <w:rFonts w:hAnsi="宋体"/>
                <w:sz w:val="20"/>
                <w:szCs w:val="20"/>
              </w:rPr>
            </w:pPr>
            <w:r>
              <w:rPr>
                <w:rFonts w:hint="eastAsia" w:hAnsi="宋体"/>
                <w:sz w:val="20"/>
                <w:szCs w:val="20"/>
              </w:rPr>
              <w:t>门禁读头</w:t>
            </w:r>
          </w:p>
        </w:tc>
        <w:tc>
          <w:tcPr>
            <w:tcW w:w="3685" w:type="dxa"/>
            <w:vAlign w:val="center"/>
          </w:tcPr>
          <w:p w14:paraId="34D05F0E">
            <w:pPr>
              <w:snapToGrid w:val="0"/>
              <w:jc w:val="left"/>
              <w:rPr>
                <w:rFonts w:ascii="宋体" w:hAnsi="宋体" w:eastAsia="宋体" w:cs="Times New Roman"/>
                <w:kern w:val="0"/>
                <w:sz w:val="20"/>
                <w:szCs w:val="20"/>
              </w:rPr>
            </w:pPr>
            <w:r>
              <w:rPr>
                <w:rFonts w:ascii="宋体" w:hAnsi="宋体" w:eastAsia="宋体" w:cs="Times New Roman"/>
                <w:color w:val="000000"/>
                <w:kern w:val="0"/>
                <w:sz w:val="20"/>
                <w:szCs w:val="20"/>
              </w:rPr>
              <w:t>Honeywell JT-MCR45-32</w:t>
            </w:r>
          </w:p>
        </w:tc>
        <w:tc>
          <w:tcPr>
            <w:tcW w:w="1027" w:type="dxa"/>
            <w:vAlign w:val="center"/>
          </w:tcPr>
          <w:p w14:paraId="38DB67C4">
            <w:pPr>
              <w:pStyle w:val="88"/>
              <w:widowControl w:val="0"/>
              <w:spacing w:line="240" w:lineRule="auto"/>
              <w:ind w:firstLine="0" w:firstLineChars="0"/>
              <w:jc w:val="left"/>
              <w:rPr>
                <w:rFonts w:hAnsi="宋体"/>
                <w:sz w:val="20"/>
                <w:szCs w:val="20"/>
              </w:rPr>
            </w:pPr>
            <w:r>
              <w:rPr>
                <w:rFonts w:hint="eastAsia" w:hAnsi="宋体"/>
                <w:sz w:val="20"/>
                <w:szCs w:val="20"/>
              </w:rPr>
              <w:t>1</w:t>
            </w:r>
            <w:r>
              <w:rPr>
                <w:rFonts w:hAnsi="宋体"/>
                <w:sz w:val="20"/>
                <w:szCs w:val="20"/>
              </w:rPr>
              <w:t>09</w:t>
            </w:r>
            <w:r>
              <w:rPr>
                <w:rFonts w:hint="eastAsia" w:hAnsi="宋体"/>
                <w:sz w:val="20"/>
                <w:szCs w:val="20"/>
              </w:rPr>
              <w:t>个</w:t>
            </w:r>
          </w:p>
        </w:tc>
        <w:tc>
          <w:tcPr>
            <w:tcW w:w="824" w:type="dxa"/>
            <w:vAlign w:val="center"/>
          </w:tcPr>
          <w:p w14:paraId="54288F36">
            <w:pPr>
              <w:pStyle w:val="88"/>
              <w:widowControl w:val="0"/>
              <w:spacing w:line="240" w:lineRule="auto"/>
              <w:ind w:firstLine="0" w:firstLineChars="0"/>
              <w:jc w:val="center"/>
              <w:rPr>
                <w:rFonts w:hAnsi="宋体"/>
                <w:sz w:val="20"/>
                <w:szCs w:val="20"/>
              </w:rPr>
            </w:pPr>
          </w:p>
        </w:tc>
      </w:tr>
      <w:tr w14:paraId="115F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5977AE8">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5F52EF72">
            <w:pPr>
              <w:pStyle w:val="88"/>
              <w:widowControl w:val="0"/>
              <w:spacing w:line="240" w:lineRule="auto"/>
              <w:ind w:firstLine="0" w:firstLineChars="0"/>
              <w:jc w:val="left"/>
              <w:rPr>
                <w:rFonts w:hAnsi="宋体"/>
                <w:sz w:val="20"/>
                <w:szCs w:val="20"/>
              </w:rPr>
            </w:pPr>
            <w:r>
              <w:rPr>
                <w:rFonts w:hint="eastAsia" w:hAnsi="宋体"/>
                <w:sz w:val="20"/>
                <w:szCs w:val="20"/>
              </w:rPr>
              <w:t>两路电源箱</w:t>
            </w:r>
          </w:p>
        </w:tc>
        <w:tc>
          <w:tcPr>
            <w:tcW w:w="3685" w:type="dxa"/>
            <w:vAlign w:val="center"/>
          </w:tcPr>
          <w:p w14:paraId="0BB8C81A">
            <w:pPr>
              <w:snapToGrid w:val="0"/>
              <w:jc w:val="left"/>
              <w:rPr>
                <w:rFonts w:ascii="宋体" w:hAnsi="宋体" w:eastAsia="宋体" w:cs="Times New Roman"/>
                <w:kern w:val="0"/>
                <w:sz w:val="20"/>
                <w:szCs w:val="20"/>
              </w:rPr>
            </w:pPr>
            <w:r>
              <w:rPr>
                <w:rFonts w:ascii="宋体" w:hAnsi="宋体" w:eastAsia="宋体" w:cs="Times New Roman"/>
                <w:color w:val="000000"/>
                <w:kern w:val="0"/>
                <w:sz w:val="20"/>
                <w:szCs w:val="20"/>
              </w:rPr>
              <w:t>Honeywell IP-AK2ENC</w:t>
            </w:r>
          </w:p>
        </w:tc>
        <w:tc>
          <w:tcPr>
            <w:tcW w:w="1027" w:type="dxa"/>
            <w:vAlign w:val="center"/>
          </w:tcPr>
          <w:p w14:paraId="4AE13F33">
            <w:pPr>
              <w:pStyle w:val="88"/>
              <w:widowControl w:val="0"/>
              <w:spacing w:line="240" w:lineRule="auto"/>
              <w:ind w:firstLine="0" w:firstLineChars="0"/>
              <w:jc w:val="left"/>
              <w:rPr>
                <w:rFonts w:hAnsi="宋体"/>
                <w:sz w:val="20"/>
                <w:szCs w:val="20"/>
              </w:rPr>
            </w:pPr>
            <w:r>
              <w:rPr>
                <w:rFonts w:hint="eastAsia" w:hAnsi="宋体"/>
                <w:sz w:val="20"/>
                <w:szCs w:val="20"/>
              </w:rPr>
              <w:t>6</w:t>
            </w:r>
            <w:r>
              <w:rPr>
                <w:rFonts w:hAnsi="宋体"/>
                <w:sz w:val="20"/>
                <w:szCs w:val="20"/>
              </w:rPr>
              <w:t>9</w:t>
            </w:r>
            <w:r>
              <w:rPr>
                <w:rFonts w:hint="eastAsia" w:hAnsi="宋体"/>
                <w:sz w:val="20"/>
                <w:szCs w:val="20"/>
              </w:rPr>
              <w:t>个</w:t>
            </w:r>
          </w:p>
        </w:tc>
        <w:tc>
          <w:tcPr>
            <w:tcW w:w="824" w:type="dxa"/>
            <w:vAlign w:val="center"/>
          </w:tcPr>
          <w:p w14:paraId="3E425262">
            <w:pPr>
              <w:pStyle w:val="88"/>
              <w:widowControl w:val="0"/>
              <w:spacing w:line="240" w:lineRule="auto"/>
              <w:ind w:firstLine="0" w:firstLineChars="0"/>
              <w:jc w:val="center"/>
              <w:rPr>
                <w:rFonts w:hAnsi="宋体"/>
                <w:sz w:val="20"/>
                <w:szCs w:val="20"/>
              </w:rPr>
            </w:pPr>
          </w:p>
        </w:tc>
      </w:tr>
      <w:tr w14:paraId="7875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DF4AB8D">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7E65E9E1">
            <w:pPr>
              <w:pStyle w:val="88"/>
              <w:widowControl w:val="0"/>
              <w:spacing w:line="240" w:lineRule="auto"/>
              <w:ind w:firstLine="0" w:firstLineChars="0"/>
              <w:jc w:val="left"/>
              <w:rPr>
                <w:rFonts w:hAnsi="宋体"/>
                <w:sz w:val="20"/>
                <w:szCs w:val="20"/>
              </w:rPr>
            </w:pPr>
            <w:r>
              <w:rPr>
                <w:rFonts w:hint="eastAsia" w:hAnsi="宋体"/>
                <w:sz w:val="20"/>
                <w:szCs w:val="20"/>
              </w:rPr>
              <w:t>出门按钮</w:t>
            </w:r>
          </w:p>
        </w:tc>
        <w:tc>
          <w:tcPr>
            <w:tcW w:w="3685" w:type="dxa"/>
            <w:vAlign w:val="center"/>
          </w:tcPr>
          <w:p w14:paraId="26CA5CA5">
            <w:pPr>
              <w:snapToGrid w:val="0"/>
              <w:jc w:val="left"/>
              <w:rPr>
                <w:rFonts w:ascii="宋体" w:hAnsi="宋体" w:eastAsia="宋体" w:cs="Times New Roman"/>
                <w:kern w:val="0"/>
                <w:sz w:val="20"/>
                <w:szCs w:val="20"/>
              </w:rPr>
            </w:pPr>
            <w:r>
              <w:rPr>
                <w:rFonts w:ascii="宋体" w:hAnsi="宋体" w:eastAsia="宋体" w:cs="Times New Roman"/>
                <w:color w:val="000000"/>
                <w:kern w:val="0"/>
                <w:sz w:val="20"/>
                <w:szCs w:val="20"/>
              </w:rPr>
              <w:t>Honeywell EXB-86</w:t>
            </w:r>
          </w:p>
        </w:tc>
        <w:tc>
          <w:tcPr>
            <w:tcW w:w="1027" w:type="dxa"/>
            <w:vAlign w:val="center"/>
          </w:tcPr>
          <w:p w14:paraId="3C50DBD1">
            <w:pPr>
              <w:pStyle w:val="88"/>
              <w:widowControl w:val="0"/>
              <w:spacing w:line="240" w:lineRule="auto"/>
              <w:ind w:firstLine="0" w:firstLineChars="0"/>
              <w:jc w:val="left"/>
              <w:rPr>
                <w:rFonts w:hAnsi="宋体"/>
                <w:sz w:val="20"/>
                <w:szCs w:val="20"/>
              </w:rPr>
            </w:pPr>
            <w:r>
              <w:rPr>
                <w:rFonts w:hint="eastAsia" w:hAnsi="宋体"/>
                <w:sz w:val="20"/>
                <w:szCs w:val="20"/>
              </w:rPr>
              <w:t>9</w:t>
            </w:r>
            <w:r>
              <w:rPr>
                <w:rFonts w:hAnsi="宋体"/>
                <w:sz w:val="20"/>
                <w:szCs w:val="20"/>
              </w:rPr>
              <w:t>9</w:t>
            </w:r>
            <w:r>
              <w:rPr>
                <w:rFonts w:hint="eastAsia" w:hAnsi="宋体"/>
                <w:sz w:val="20"/>
                <w:szCs w:val="20"/>
              </w:rPr>
              <w:t>个</w:t>
            </w:r>
          </w:p>
        </w:tc>
        <w:tc>
          <w:tcPr>
            <w:tcW w:w="824" w:type="dxa"/>
            <w:vAlign w:val="center"/>
          </w:tcPr>
          <w:p w14:paraId="050DAB69">
            <w:pPr>
              <w:pStyle w:val="88"/>
              <w:widowControl w:val="0"/>
              <w:spacing w:line="240" w:lineRule="auto"/>
              <w:ind w:firstLine="0" w:firstLineChars="0"/>
              <w:jc w:val="center"/>
              <w:rPr>
                <w:rFonts w:hAnsi="宋体"/>
                <w:sz w:val="20"/>
                <w:szCs w:val="20"/>
              </w:rPr>
            </w:pPr>
          </w:p>
        </w:tc>
      </w:tr>
      <w:tr w14:paraId="2B258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E58192E">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24CAC7DD">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单门磁力锁</w:t>
            </w:r>
          </w:p>
        </w:tc>
        <w:tc>
          <w:tcPr>
            <w:tcW w:w="3685" w:type="dxa"/>
            <w:vAlign w:val="center"/>
          </w:tcPr>
          <w:p w14:paraId="12622E13">
            <w:pPr>
              <w:snapToGrid w:val="0"/>
              <w:jc w:val="left"/>
              <w:rPr>
                <w:rFonts w:ascii="宋体" w:hAnsi="宋体" w:eastAsia="宋体" w:cs="Times New Roman"/>
                <w:kern w:val="0"/>
                <w:sz w:val="20"/>
                <w:szCs w:val="20"/>
              </w:rPr>
            </w:pPr>
            <w:r>
              <w:rPr>
                <w:rFonts w:ascii="宋体" w:hAnsi="宋体" w:eastAsia="宋体" w:cs="Times New Roman"/>
                <w:color w:val="000000"/>
                <w:kern w:val="0"/>
                <w:sz w:val="20"/>
                <w:szCs w:val="20"/>
              </w:rPr>
              <w:t>Honeywell HL-M0600LS</w:t>
            </w:r>
          </w:p>
        </w:tc>
        <w:tc>
          <w:tcPr>
            <w:tcW w:w="1027" w:type="dxa"/>
            <w:vAlign w:val="center"/>
          </w:tcPr>
          <w:p w14:paraId="5B8E38A3">
            <w:pPr>
              <w:pStyle w:val="88"/>
              <w:widowControl w:val="0"/>
              <w:spacing w:line="240" w:lineRule="auto"/>
              <w:ind w:firstLine="0" w:firstLineChars="0"/>
              <w:jc w:val="left"/>
              <w:rPr>
                <w:rFonts w:hAnsi="宋体"/>
                <w:sz w:val="20"/>
                <w:szCs w:val="20"/>
              </w:rPr>
            </w:pPr>
            <w:r>
              <w:rPr>
                <w:rFonts w:hint="eastAsia" w:hAnsi="宋体"/>
                <w:sz w:val="20"/>
                <w:szCs w:val="20"/>
              </w:rPr>
              <w:t>1</w:t>
            </w:r>
            <w:r>
              <w:rPr>
                <w:rFonts w:hAnsi="宋体"/>
                <w:sz w:val="20"/>
                <w:szCs w:val="20"/>
              </w:rPr>
              <w:t>0</w:t>
            </w:r>
            <w:r>
              <w:rPr>
                <w:rFonts w:hint="eastAsia" w:hAnsi="宋体"/>
                <w:sz w:val="20"/>
                <w:szCs w:val="20"/>
              </w:rPr>
              <w:t>个</w:t>
            </w:r>
          </w:p>
        </w:tc>
        <w:tc>
          <w:tcPr>
            <w:tcW w:w="824" w:type="dxa"/>
            <w:vAlign w:val="center"/>
          </w:tcPr>
          <w:p w14:paraId="7A1FA5B8">
            <w:pPr>
              <w:pStyle w:val="88"/>
              <w:widowControl w:val="0"/>
              <w:spacing w:line="240" w:lineRule="auto"/>
              <w:ind w:firstLine="0" w:firstLineChars="0"/>
              <w:jc w:val="center"/>
              <w:rPr>
                <w:rFonts w:hAnsi="宋体"/>
                <w:sz w:val="20"/>
                <w:szCs w:val="20"/>
              </w:rPr>
            </w:pPr>
          </w:p>
        </w:tc>
      </w:tr>
      <w:tr w14:paraId="4677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9029535">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532308CA">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双门磁力锁</w:t>
            </w:r>
          </w:p>
        </w:tc>
        <w:tc>
          <w:tcPr>
            <w:tcW w:w="3685" w:type="dxa"/>
            <w:vAlign w:val="center"/>
          </w:tcPr>
          <w:p w14:paraId="021514DD">
            <w:pPr>
              <w:snapToGrid w:val="0"/>
              <w:jc w:val="left"/>
              <w:rPr>
                <w:rFonts w:ascii="宋体" w:hAnsi="宋体" w:eastAsia="宋体" w:cs="Times New Roman"/>
                <w:kern w:val="0"/>
                <w:sz w:val="20"/>
                <w:szCs w:val="20"/>
              </w:rPr>
            </w:pPr>
            <w:r>
              <w:rPr>
                <w:rFonts w:ascii="宋体" w:hAnsi="宋体" w:eastAsia="宋体" w:cs="Times New Roman"/>
                <w:color w:val="000000"/>
                <w:kern w:val="0"/>
                <w:sz w:val="20"/>
                <w:szCs w:val="20"/>
              </w:rPr>
              <w:t>Honeywell HL-M0600LS-D</w:t>
            </w:r>
          </w:p>
        </w:tc>
        <w:tc>
          <w:tcPr>
            <w:tcW w:w="1027" w:type="dxa"/>
            <w:vAlign w:val="center"/>
          </w:tcPr>
          <w:p w14:paraId="7DCE0FD7">
            <w:pPr>
              <w:pStyle w:val="88"/>
              <w:widowControl w:val="0"/>
              <w:spacing w:line="240" w:lineRule="auto"/>
              <w:ind w:firstLine="0" w:firstLineChars="0"/>
              <w:jc w:val="left"/>
              <w:rPr>
                <w:rFonts w:hAnsi="宋体"/>
                <w:sz w:val="20"/>
                <w:szCs w:val="20"/>
              </w:rPr>
            </w:pPr>
            <w:r>
              <w:rPr>
                <w:rFonts w:hint="eastAsia" w:hAnsi="宋体"/>
                <w:sz w:val="20"/>
                <w:szCs w:val="20"/>
              </w:rPr>
              <w:t>9</w:t>
            </w:r>
            <w:r>
              <w:rPr>
                <w:rFonts w:hAnsi="宋体"/>
                <w:sz w:val="20"/>
                <w:szCs w:val="20"/>
              </w:rPr>
              <w:t>4</w:t>
            </w:r>
            <w:r>
              <w:rPr>
                <w:rFonts w:hint="eastAsia" w:hAnsi="宋体"/>
                <w:sz w:val="20"/>
                <w:szCs w:val="20"/>
              </w:rPr>
              <w:t>个</w:t>
            </w:r>
          </w:p>
        </w:tc>
        <w:tc>
          <w:tcPr>
            <w:tcW w:w="824" w:type="dxa"/>
            <w:vAlign w:val="center"/>
          </w:tcPr>
          <w:p w14:paraId="654295BB">
            <w:pPr>
              <w:pStyle w:val="88"/>
              <w:widowControl w:val="0"/>
              <w:spacing w:line="240" w:lineRule="auto"/>
              <w:ind w:firstLine="0" w:firstLineChars="0"/>
              <w:jc w:val="center"/>
              <w:rPr>
                <w:rFonts w:hAnsi="宋体"/>
                <w:sz w:val="20"/>
                <w:szCs w:val="20"/>
              </w:rPr>
            </w:pPr>
          </w:p>
        </w:tc>
      </w:tr>
      <w:tr w14:paraId="32058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ED2B8B0">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55040E2E">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磁力锁支架</w:t>
            </w:r>
          </w:p>
        </w:tc>
        <w:tc>
          <w:tcPr>
            <w:tcW w:w="3685" w:type="dxa"/>
            <w:vAlign w:val="center"/>
          </w:tcPr>
          <w:p w14:paraId="17A0D72D">
            <w:pPr>
              <w:snapToGrid w:val="0"/>
              <w:jc w:val="left"/>
              <w:rPr>
                <w:rFonts w:ascii="宋体" w:hAnsi="宋体" w:eastAsia="宋体" w:cs="Times New Roman"/>
                <w:kern w:val="0"/>
                <w:sz w:val="20"/>
                <w:szCs w:val="20"/>
              </w:rPr>
            </w:pPr>
            <w:r>
              <w:rPr>
                <w:rFonts w:ascii="宋体" w:hAnsi="宋体" w:eastAsia="宋体" w:cs="Times New Roman"/>
                <w:color w:val="000000"/>
                <w:kern w:val="0"/>
                <w:sz w:val="20"/>
                <w:szCs w:val="20"/>
              </w:rPr>
              <w:t>Honeywell HL-A2006L</w:t>
            </w:r>
          </w:p>
        </w:tc>
        <w:tc>
          <w:tcPr>
            <w:tcW w:w="1027" w:type="dxa"/>
            <w:vAlign w:val="center"/>
          </w:tcPr>
          <w:p w14:paraId="106B925F">
            <w:pPr>
              <w:pStyle w:val="88"/>
              <w:widowControl w:val="0"/>
              <w:spacing w:line="240" w:lineRule="auto"/>
              <w:ind w:firstLine="0" w:firstLineChars="0"/>
              <w:jc w:val="left"/>
              <w:rPr>
                <w:rFonts w:hAnsi="宋体"/>
                <w:sz w:val="20"/>
                <w:szCs w:val="20"/>
              </w:rPr>
            </w:pPr>
            <w:r>
              <w:rPr>
                <w:rFonts w:hint="eastAsia" w:hAnsi="宋体"/>
                <w:sz w:val="20"/>
                <w:szCs w:val="20"/>
              </w:rPr>
              <w:t>8</w:t>
            </w:r>
            <w:r>
              <w:rPr>
                <w:rFonts w:hAnsi="宋体"/>
                <w:sz w:val="20"/>
                <w:szCs w:val="20"/>
              </w:rPr>
              <w:t>2</w:t>
            </w:r>
            <w:r>
              <w:rPr>
                <w:rFonts w:hint="eastAsia" w:hAnsi="宋体"/>
                <w:sz w:val="20"/>
                <w:szCs w:val="20"/>
              </w:rPr>
              <w:t>个</w:t>
            </w:r>
          </w:p>
        </w:tc>
        <w:tc>
          <w:tcPr>
            <w:tcW w:w="824" w:type="dxa"/>
            <w:vAlign w:val="center"/>
          </w:tcPr>
          <w:p w14:paraId="09DB02C2">
            <w:pPr>
              <w:pStyle w:val="88"/>
              <w:widowControl w:val="0"/>
              <w:spacing w:line="240" w:lineRule="auto"/>
              <w:ind w:firstLine="0" w:firstLineChars="0"/>
              <w:jc w:val="center"/>
              <w:rPr>
                <w:rFonts w:hAnsi="宋体"/>
                <w:sz w:val="20"/>
                <w:szCs w:val="20"/>
              </w:rPr>
            </w:pPr>
          </w:p>
        </w:tc>
      </w:tr>
      <w:tr w14:paraId="0DB5C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84402BB">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04296D45">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玻璃破碎器</w:t>
            </w:r>
          </w:p>
        </w:tc>
        <w:tc>
          <w:tcPr>
            <w:tcW w:w="3685" w:type="dxa"/>
            <w:vAlign w:val="center"/>
          </w:tcPr>
          <w:p w14:paraId="44519F6C">
            <w:pPr>
              <w:snapToGrid w:val="0"/>
              <w:jc w:val="left"/>
              <w:rPr>
                <w:rFonts w:ascii="宋体" w:hAnsi="宋体" w:eastAsia="宋体" w:cs="Times New Roman"/>
                <w:kern w:val="0"/>
                <w:sz w:val="20"/>
                <w:szCs w:val="20"/>
              </w:rPr>
            </w:pPr>
            <w:r>
              <w:rPr>
                <w:rFonts w:ascii="宋体" w:hAnsi="宋体" w:eastAsia="宋体" w:cs="Times New Roman"/>
                <w:color w:val="000000"/>
                <w:kern w:val="0"/>
                <w:sz w:val="20"/>
                <w:szCs w:val="20"/>
              </w:rPr>
              <w:t>Honeywell</w:t>
            </w:r>
          </w:p>
        </w:tc>
        <w:tc>
          <w:tcPr>
            <w:tcW w:w="1027" w:type="dxa"/>
            <w:vAlign w:val="center"/>
          </w:tcPr>
          <w:p w14:paraId="0A5DC449">
            <w:pPr>
              <w:pStyle w:val="88"/>
              <w:widowControl w:val="0"/>
              <w:spacing w:line="240" w:lineRule="auto"/>
              <w:ind w:firstLine="0" w:firstLineChars="0"/>
              <w:jc w:val="left"/>
              <w:rPr>
                <w:rFonts w:hAnsi="宋体"/>
                <w:sz w:val="20"/>
                <w:szCs w:val="20"/>
              </w:rPr>
            </w:pPr>
            <w:r>
              <w:rPr>
                <w:rFonts w:hint="eastAsia" w:hAnsi="宋体"/>
                <w:sz w:val="20"/>
                <w:szCs w:val="20"/>
              </w:rPr>
              <w:t>1</w:t>
            </w:r>
            <w:r>
              <w:rPr>
                <w:rFonts w:hAnsi="宋体"/>
                <w:sz w:val="20"/>
                <w:szCs w:val="20"/>
              </w:rPr>
              <w:t>5</w:t>
            </w:r>
            <w:r>
              <w:rPr>
                <w:rFonts w:hint="eastAsia" w:hAnsi="宋体"/>
                <w:sz w:val="20"/>
                <w:szCs w:val="20"/>
              </w:rPr>
              <w:t>个</w:t>
            </w:r>
          </w:p>
        </w:tc>
        <w:tc>
          <w:tcPr>
            <w:tcW w:w="824" w:type="dxa"/>
            <w:vAlign w:val="center"/>
          </w:tcPr>
          <w:p w14:paraId="4A3FD406">
            <w:pPr>
              <w:pStyle w:val="88"/>
              <w:widowControl w:val="0"/>
              <w:spacing w:line="240" w:lineRule="auto"/>
              <w:ind w:firstLine="0" w:firstLineChars="0"/>
              <w:jc w:val="center"/>
              <w:rPr>
                <w:rFonts w:hAnsi="宋体"/>
                <w:sz w:val="20"/>
                <w:szCs w:val="20"/>
              </w:rPr>
            </w:pPr>
          </w:p>
        </w:tc>
      </w:tr>
      <w:tr w14:paraId="4DA57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2197AE3">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768C10D5">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24口交换机</w:t>
            </w:r>
          </w:p>
        </w:tc>
        <w:tc>
          <w:tcPr>
            <w:tcW w:w="3685" w:type="dxa"/>
            <w:vAlign w:val="center"/>
          </w:tcPr>
          <w:p w14:paraId="766EA852">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H3C LS-5130S-28P-EI</w:t>
            </w:r>
          </w:p>
        </w:tc>
        <w:tc>
          <w:tcPr>
            <w:tcW w:w="1027" w:type="dxa"/>
            <w:vAlign w:val="center"/>
          </w:tcPr>
          <w:p w14:paraId="0E3C5631">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w:t>
            </w:r>
            <w:r>
              <w:rPr>
                <w:rFonts w:ascii="宋体" w:hAnsi="宋体" w:eastAsia="宋体" w:cs="Times New Roman"/>
                <w:color w:val="000000"/>
                <w:kern w:val="0"/>
                <w:sz w:val="20"/>
                <w:szCs w:val="20"/>
              </w:rPr>
              <w:t>0</w:t>
            </w:r>
            <w:r>
              <w:rPr>
                <w:rFonts w:hint="eastAsia" w:ascii="宋体" w:hAnsi="宋体" w:eastAsia="宋体" w:cs="Times New Roman"/>
                <w:color w:val="000000"/>
                <w:kern w:val="0"/>
                <w:sz w:val="20"/>
                <w:szCs w:val="20"/>
              </w:rPr>
              <w:t>台</w:t>
            </w:r>
          </w:p>
        </w:tc>
        <w:tc>
          <w:tcPr>
            <w:tcW w:w="824" w:type="dxa"/>
            <w:vAlign w:val="center"/>
          </w:tcPr>
          <w:p w14:paraId="3BC347C7">
            <w:pPr>
              <w:pStyle w:val="88"/>
              <w:widowControl w:val="0"/>
              <w:spacing w:line="240" w:lineRule="auto"/>
              <w:ind w:firstLine="0" w:firstLineChars="0"/>
              <w:rPr>
                <w:rFonts w:hAnsi="宋体"/>
                <w:sz w:val="20"/>
                <w:szCs w:val="20"/>
              </w:rPr>
            </w:pPr>
          </w:p>
        </w:tc>
      </w:tr>
      <w:tr w14:paraId="29DE5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0BB3ACE">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09CBDDEF">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8口交换机</w:t>
            </w:r>
          </w:p>
        </w:tc>
        <w:tc>
          <w:tcPr>
            <w:tcW w:w="3685" w:type="dxa"/>
            <w:vAlign w:val="center"/>
          </w:tcPr>
          <w:p w14:paraId="6D0DDF48">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H3C S1208-PWR</w:t>
            </w:r>
          </w:p>
        </w:tc>
        <w:tc>
          <w:tcPr>
            <w:tcW w:w="1027" w:type="dxa"/>
            <w:vAlign w:val="center"/>
          </w:tcPr>
          <w:p w14:paraId="483BB59B">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w:t>
            </w:r>
            <w:r>
              <w:rPr>
                <w:rFonts w:ascii="宋体" w:hAnsi="宋体" w:eastAsia="宋体" w:cs="Times New Roman"/>
                <w:color w:val="000000"/>
                <w:kern w:val="0"/>
                <w:sz w:val="20"/>
                <w:szCs w:val="20"/>
              </w:rPr>
              <w:t>0</w:t>
            </w:r>
            <w:r>
              <w:rPr>
                <w:rFonts w:hint="eastAsia" w:ascii="宋体" w:hAnsi="宋体" w:eastAsia="宋体" w:cs="Times New Roman"/>
                <w:color w:val="000000"/>
                <w:kern w:val="0"/>
                <w:sz w:val="20"/>
                <w:szCs w:val="20"/>
              </w:rPr>
              <w:t>台</w:t>
            </w:r>
          </w:p>
        </w:tc>
        <w:tc>
          <w:tcPr>
            <w:tcW w:w="824" w:type="dxa"/>
            <w:vAlign w:val="center"/>
          </w:tcPr>
          <w:p w14:paraId="35B2DD3E">
            <w:pPr>
              <w:pStyle w:val="88"/>
              <w:widowControl w:val="0"/>
              <w:spacing w:line="240" w:lineRule="auto"/>
              <w:ind w:firstLine="0" w:firstLineChars="0"/>
              <w:rPr>
                <w:rFonts w:hAnsi="宋体"/>
                <w:sz w:val="20"/>
                <w:szCs w:val="20"/>
              </w:rPr>
            </w:pPr>
          </w:p>
        </w:tc>
      </w:tr>
      <w:tr w14:paraId="3348A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1A9A1E7">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73B4EB3D">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无线门铃</w:t>
            </w:r>
          </w:p>
        </w:tc>
        <w:tc>
          <w:tcPr>
            <w:tcW w:w="3685" w:type="dxa"/>
            <w:vAlign w:val="center"/>
          </w:tcPr>
          <w:p w14:paraId="7EB17892">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公牛</w:t>
            </w:r>
          </w:p>
        </w:tc>
        <w:tc>
          <w:tcPr>
            <w:tcW w:w="1027" w:type="dxa"/>
            <w:vAlign w:val="center"/>
          </w:tcPr>
          <w:p w14:paraId="796B6B27">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6只</w:t>
            </w:r>
          </w:p>
        </w:tc>
        <w:tc>
          <w:tcPr>
            <w:tcW w:w="824" w:type="dxa"/>
            <w:vAlign w:val="center"/>
          </w:tcPr>
          <w:p w14:paraId="28FAA996">
            <w:pPr>
              <w:pStyle w:val="88"/>
              <w:widowControl w:val="0"/>
              <w:spacing w:line="240" w:lineRule="auto"/>
              <w:ind w:firstLine="0" w:firstLineChars="0"/>
              <w:rPr>
                <w:rFonts w:hAnsi="宋体"/>
                <w:sz w:val="20"/>
                <w:szCs w:val="20"/>
              </w:rPr>
            </w:pPr>
          </w:p>
        </w:tc>
      </w:tr>
      <w:tr w14:paraId="0367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4576D75">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290ECD0A">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电视机</w:t>
            </w:r>
          </w:p>
        </w:tc>
        <w:tc>
          <w:tcPr>
            <w:tcW w:w="3685" w:type="dxa"/>
            <w:vAlign w:val="center"/>
          </w:tcPr>
          <w:p w14:paraId="37DCC091">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创维</w:t>
            </w:r>
            <w:r>
              <w:rPr>
                <w:rFonts w:hint="eastAsia" w:ascii="宋体" w:hAnsi="宋体" w:eastAsia="宋体" w:cs="Times New Roman"/>
                <w:color w:val="000000"/>
                <w:kern w:val="0"/>
                <w:sz w:val="20"/>
                <w:szCs w:val="20"/>
              </w:rPr>
              <w:t xml:space="preserve"> </w:t>
            </w:r>
            <w:r>
              <w:rPr>
                <w:rFonts w:ascii="宋体" w:hAnsi="宋体" w:eastAsia="宋体" w:cs="Times New Roman"/>
                <w:color w:val="000000"/>
                <w:kern w:val="0"/>
                <w:sz w:val="20"/>
                <w:szCs w:val="20"/>
              </w:rPr>
              <w:t>43E388G</w:t>
            </w:r>
          </w:p>
        </w:tc>
        <w:tc>
          <w:tcPr>
            <w:tcW w:w="1027" w:type="dxa"/>
            <w:vAlign w:val="center"/>
          </w:tcPr>
          <w:p w14:paraId="2AD43C8A">
            <w:pPr>
              <w:pStyle w:val="88"/>
              <w:widowControl/>
              <w:spacing w:line="240" w:lineRule="auto"/>
              <w:ind w:firstLine="0" w:firstLineChars="0"/>
              <w:jc w:val="left"/>
              <w:rPr>
                <w:rFonts w:hAnsi="宋体"/>
                <w:color w:val="000000"/>
                <w:sz w:val="20"/>
                <w:szCs w:val="20"/>
              </w:rPr>
            </w:pPr>
            <w:r>
              <w:rPr>
                <w:rFonts w:hint="eastAsia" w:hAnsi="宋体"/>
                <w:color w:val="000000"/>
                <w:sz w:val="20"/>
                <w:szCs w:val="20"/>
              </w:rPr>
              <w:t>9台</w:t>
            </w:r>
          </w:p>
        </w:tc>
        <w:tc>
          <w:tcPr>
            <w:tcW w:w="824" w:type="dxa"/>
            <w:vAlign w:val="center"/>
          </w:tcPr>
          <w:p w14:paraId="2B234703">
            <w:pPr>
              <w:pStyle w:val="88"/>
              <w:widowControl w:val="0"/>
              <w:spacing w:line="240" w:lineRule="auto"/>
              <w:ind w:firstLine="0" w:firstLineChars="0"/>
              <w:rPr>
                <w:rFonts w:hAnsi="宋体"/>
                <w:sz w:val="20"/>
                <w:szCs w:val="20"/>
              </w:rPr>
            </w:pPr>
          </w:p>
        </w:tc>
      </w:tr>
      <w:tr w14:paraId="4B34D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7C1C14B">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6F213462">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电视机</w:t>
            </w:r>
          </w:p>
        </w:tc>
        <w:tc>
          <w:tcPr>
            <w:tcW w:w="3685" w:type="dxa"/>
            <w:vAlign w:val="center"/>
          </w:tcPr>
          <w:p w14:paraId="67E38125">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创维</w:t>
            </w:r>
            <w:r>
              <w:rPr>
                <w:rFonts w:hint="eastAsia" w:ascii="宋体" w:hAnsi="宋体" w:eastAsia="宋体" w:cs="Times New Roman"/>
                <w:color w:val="000000"/>
                <w:kern w:val="0"/>
                <w:sz w:val="20"/>
                <w:szCs w:val="20"/>
              </w:rPr>
              <w:t xml:space="preserve"> </w:t>
            </w:r>
            <w:r>
              <w:rPr>
                <w:rFonts w:ascii="宋体" w:hAnsi="宋体" w:eastAsia="宋体" w:cs="Times New Roman"/>
                <w:color w:val="000000"/>
                <w:kern w:val="0"/>
                <w:sz w:val="20"/>
                <w:szCs w:val="20"/>
              </w:rPr>
              <w:t>55E388G</w:t>
            </w:r>
          </w:p>
        </w:tc>
        <w:tc>
          <w:tcPr>
            <w:tcW w:w="1027" w:type="dxa"/>
            <w:vAlign w:val="center"/>
          </w:tcPr>
          <w:p w14:paraId="1DDE57DD">
            <w:pPr>
              <w:pStyle w:val="88"/>
              <w:widowControl/>
              <w:spacing w:line="240" w:lineRule="auto"/>
              <w:ind w:firstLine="0" w:firstLineChars="0"/>
              <w:jc w:val="left"/>
              <w:rPr>
                <w:rFonts w:hAnsi="宋体"/>
                <w:color w:val="000000"/>
                <w:sz w:val="20"/>
                <w:szCs w:val="20"/>
              </w:rPr>
            </w:pPr>
            <w:r>
              <w:rPr>
                <w:rFonts w:hint="eastAsia" w:hAnsi="宋体"/>
                <w:color w:val="000000"/>
                <w:sz w:val="20"/>
                <w:szCs w:val="20"/>
              </w:rPr>
              <w:t>1台</w:t>
            </w:r>
          </w:p>
        </w:tc>
        <w:tc>
          <w:tcPr>
            <w:tcW w:w="824" w:type="dxa"/>
            <w:vAlign w:val="center"/>
          </w:tcPr>
          <w:p w14:paraId="75DD7094">
            <w:pPr>
              <w:pStyle w:val="88"/>
              <w:widowControl w:val="0"/>
              <w:spacing w:line="240" w:lineRule="auto"/>
              <w:ind w:firstLine="0" w:firstLineChars="0"/>
              <w:rPr>
                <w:rFonts w:hAnsi="宋体"/>
                <w:sz w:val="20"/>
                <w:szCs w:val="20"/>
              </w:rPr>
            </w:pPr>
          </w:p>
        </w:tc>
      </w:tr>
      <w:tr w14:paraId="32B5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67F017A">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11688DA0">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电视机</w:t>
            </w:r>
          </w:p>
        </w:tc>
        <w:tc>
          <w:tcPr>
            <w:tcW w:w="3685" w:type="dxa"/>
            <w:vAlign w:val="center"/>
          </w:tcPr>
          <w:p w14:paraId="730DE09B">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创维</w:t>
            </w:r>
            <w:r>
              <w:rPr>
                <w:rFonts w:hint="eastAsia" w:ascii="宋体" w:hAnsi="宋体" w:eastAsia="宋体" w:cs="Times New Roman"/>
                <w:color w:val="000000"/>
                <w:kern w:val="0"/>
                <w:sz w:val="20"/>
                <w:szCs w:val="20"/>
              </w:rPr>
              <w:t xml:space="preserve"> </w:t>
            </w:r>
            <w:r>
              <w:rPr>
                <w:rFonts w:ascii="宋体" w:hAnsi="宋体" w:eastAsia="宋体" w:cs="Times New Roman"/>
                <w:color w:val="000000"/>
                <w:kern w:val="0"/>
                <w:sz w:val="20"/>
                <w:szCs w:val="20"/>
              </w:rPr>
              <w:t>32E382W</w:t>
            </w:r>
          </w:p>
        </w:tc>
        <w:tc>
          <w:tcPr>
            <w:tcW w:w="1027" w:type="dxa"/>
            <w:vAlign w:val="center"/>
          </w:tcPr>
          <w:p w14:paraId="766E7DF6">
            <w:pPr>
              <w:pStyle w:val="88"/>
              <w:widowControl/>
              <w:spacing w:line="240" w:lineRule="auto"/>
              <w:ind w:firstLine="0" w:firstLineChars="0"/>
              <w:jc w:val="left"/>
              <w:rPr>
                <w:rFonts w:hAnsi="宋体"/>
                <w:color w:val="000000"/>
                <w:sz w:val="20"/>
                <w:szCs w:val="20"/>
              </w:rPr>
            </w:pPr>
            <w:r>
              <w:rPr>
                <w:rFonts w:hint="eastAsia" w:hAnsi="宋体"/>
                <w:color w:val="000000"/>
                <w:sz w:val="20"/>
                <w:szCs w:val="20"/>
              </w:rPr>
              <w:t>3台</w:t>
            </w:r>
          </w:p>
        </w:tc>
        <w:tc>
          <w:tcPr>
            <w:tcW w:w="824" w:type="dxa"/>
            <w:vAlign w:val="center"/>
          </w:tcPr>
          <w:p w14:paraId="07E336B0">
            <w:pPr>
              <w:pStyle w:val="88"/>
              <w:widowControl w:val="0"/>
              <w:spacing w:line="240" w:lineRule="auto"/>
              <w:ind w:firstLine="0" w:firstLineChars="0"/>
              <w:rPr>
                <w:rFonts w:hAnsi="宋体"/>
                <w:sz w:val="20"/>
                <w:szCs w:val="20"/>
              </w:rPr>
            </w:pPr>
          </w:p>
        </w:tc>
      </w:tr>
      <w:tr w14:paraId="078A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101EE90">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4229AB5B">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电视机移动推车视频会议系统支架</w:t>
            </w:r>
          </w:p>
        </w:tc>
        <w:tc>
          <w:tcPr>
            <w:tcW w:w="3685" w:type="dxa"/>
            <w:vAlign w:val="center"/>
          </w:tcPr>
          <w:p w14:paraId="539F9FDE">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国优</w:t>
            </w:r>
          </w:p>
        </w:tc>
        <w:tc>
          <w:tcPr>
            <w:tcW w:w="1027" w:type="dxa"/>
            <w:vAlign w:val="center"/>
          </w:tcPr>
          <w:p w14:paraId="2DC4FCD6">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2套</w:t>
            </w:r>
          </w:p>
        </w:tc>
        <w:tc>
          <w:tcPr>
            <w:tcW w:w="824" w:type="dxa"/>
            <w:vAlign w:val="center"/>
          </w:tcPr>
          <w:p w14:paraId="79247AE0">
            <w:pPr>
              <w:pStyle w:val="88"/>
              <w:widowControl w:val="0"/>
              <w:spacing w:line="240" w:lineRule="auto"/>
              <w:ind w:firstLine="0" w:firstLineChars="0"/>
              <w:rPr>
                <w:rFonts w:hAnsi="宋体"/>
                <w:sz w:val="20"/>
                <w:szCs w:val="20"/>
              </w:rPr>
            </w:pPr>
          </w:p>
        </w:tc>
      </w:tr>
      <w:tr w14:paraId="306BD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504A533">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4E42822C">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扬声器</w:t>
            </w:r>
          </w:p>
        </w:tc>
        <w:tc>
          <w:tcPr>
            <w:tcW w:w="3685" w:type="dxa"/>
            <w:vAlign w:val="center"/>
          </w:tcPr>
          <w:p w14:paraId="6888BA82">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新科</w:t>
            </w:r>
            <w:r>
              <w:rPr>
                <w:rFonts w:hint="eastAsia" w:ascii="宋体" w:hAnsi="宋体" w:eastAsia="宋体" w:cs="Times New Roman"/>
                <w:color w:val="000000"/>
                <w:kern w:val="0"/>
                <w:sz w:val="20"/>
                <w:szCs w:val="20"/>
              </w:rPr>
              <w:t xml:space="preserve"> </w:t>
            </w:r>
            <w:r>
              <w:rPr>
                <w:rFonts w:ascii="宋体" w:hAnsi="宋体" w:eastAsia="宋体" w:cs="Times New Roman"/>
                <w:color w:val="000000"/>
                <w:kern w:val="0"/>
                <w:sz w:val="20"/>
                <w:szCs w:val="20"/>
              </w:rPr>
              <w:t>L06</w:t>
            </w:r>
          </w:p>
        </w:tc>
        <w:tc>
          <w:tcPr>
            <w:tcW w:w="1027" w:type="dxa"/>
            <w:vAlign w:val="center"/>
          </w:tcPr>
          <w:p w14:paraId="6067F5FA">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4只</w:t>
            </w:r>
          </w:p>
        </w:tc>
        <w:tc>
          <w:tcPr>
            <w:tcW w:w="824" w:type="dxa"/>
            <w:vAlign w:val="center"/>
          </w:tcPr>
          <w:p w14:paraId="0F544F1D">
            <w:pPr>
              <w:pStyle w:val="88"/>
              <w:widowControl w:val="0"/>
              <w:spacing w:line="240" w:lineRule="auto"/>
              <w:ind w:firstLine="0" w:firstLineChars="0"/>
              <w:rPr>
                <w:rFonts w:hAnsi="宋体"/>
                <w:sz w:val="20"/>
                <w:szCs w:val="20"/>
              </w:rPr>
            </w:pPr>
          </w:p>
        </w:tc>
      </w:tr>
      <w:tr w14:paraId="0E790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40F5F49">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4CC73502">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功放</w:t>
            </w:r>
          </w:p>
        </w:tc>
        <w:tc>
          <w:tcPr>
            <w:tcW w:w="3685" w:type="dxa"/>
            <w:vAlign w:val="center"/>
          </w:tcPr>
          <w:p w14:paraId="11495E21">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新科</w:t>
            </w:r>
            <w:r>
              <w:rPr>
                <w:rFonts w:hint="eastAsia" w:ascii="宋体" w:hAnsi="宋体" w:eastAsia="宋体" w:cs="Times New Roman"/>
                <w:color w:val="000000"/>
                <w:kern w:val="0"/>
                <w:sz w:val="20"/>
                <w:szCs w:val="20"/>
              </w:rPr>
              <w:t xml:space="preserve"> </w:t>
            </w:r>
            <w:r>
              <w:rPr>
                <w:rFonts w:ascii="宋体" w:hAnsi="宋体" w:eastAsia="宋体" w:cs="Times New Roman"/>
                <w:color w:val="000000"/>
                <w:kern w:val="0"/>
                <w:sz w:val="20"/>
                <w:szCs w:val="20"/>
              </w:rPr>
              <w:t>AV-112</w:t>
            </w:r>
          </w:p>
        </w:tc>
        <w:tc>
          <w:tcPr>
            <w:tcW w:w="1027" w:type="dxa"/>
            <w:vAlign w:val="center"/>
          </w:tcPr>
          <w:p w14:paraId="46ACC7A5">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6D73CC7F">
            <w:pPr>
              <w:pStyle w:val="88"/>
              <w:widowControl w:val="0"/>
              <w:spacing w:line="240" w:lineRule="auto"/>
              <w:ind w:firstLine="0" w:firstLineChars="0"/>
              <w:rPr>
                <w:rFonts w:hAnsi="宋体"/>
                <w:sz w:val="20"/>
                <w:szCs w:val="20"/>
              </w:rPr>
            </w:pPr>
          </w:p>
        </w:tc>
      </w:tr>
      <w:tr w14:paraId="080CE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56332BB">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599E23C6">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鹅颈会议麦克风</w:t>
            </w:r>
          </w:p>
        </w:tc>
        <w:tc>
          <w:tcPr>
            <w:tcW w:w="3685" w:type="dxa"/>
            <w:vAlign w:val="center"/>
          </w:tcPr>
          <w:p w14:paraId="22CF35BA">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传声者</w:t>
            </w:r>
            <w:r>
              <w:rPr>
                <w:rFonts w:hint="eastAsia" w:ascii="宋体" w:hAnsi="宋体" w:eastAsia="宋体" w:cs="Times New Roman"/>
                <w:color w:val="000000"/>
                <w:kern w:val="0"/>
                <w:sz w:val="20"/>
                <w:szCs w:val="20"/>
              </w:rPr>
              <w:t xml:space="preserve"> D</w:t>
            </w:r>
            <w:r>
              <w:rPr>
                <w:rFonts w:ascii="宋体" w:hAnsi="宋体" w:eastAsia="宋体" w:cs="Times New Roman"/>
                <w:color w:val="000000"/>
                <w:kern w:val="0"/>
                <w:sz w:val="20"/>
                <w:szCs w:val="20"/>
              </w:rPr>
              <w:t>8</w:t>
            </w:r>
          </w:p>
        </w:tc>
        <w:tc>
          <w:tcPr>
            <w:tcW w:w="1027" w:type="dxa"/>
            <w:vAlign w:val="center"/>
          </w:tcPr>
          <w:p w14:paraId="024CEF66">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w:t>
            </w:r>
            <w:r>
              <w:rPr>
                <w:rFonts w:ascii="宋体" w:hAnsi="宋体" w:eastAsia="宋体" w:cs="Times New Roman"/>
                <w:color w:val="000000"/>
                <w:kern w:val="0"/>
                <w:sz w:val="20"/>
                <w:szCs w:val="20"/>
              </w:rPr>
              <w:t>0</w:t>
            </w:r>
            <w:r>
              <w:rPr>
                <w:rFonts w:hint="eastAsia" w:ascii="宋体" w:hAnsi="宋体" w:eastAsia="宋体" w:cs="Times New Roman"/>
                <w:color w:val="000000"/>
                <w:kern w:val="0"/>
                <w:sz w:val="20"/>
                <w:szCs w:val="20"/>
              </w:rPr>
              <w:t>只</w:t>
            </w:r>
          </w:p>
        </w:tc>
        <w:tc>
          <w:tcPr>
            <w:tcW w:w="824" w:type="dxa"/>
            <w:vAlign w:val="center"/>
          </w:tcPr>
          <w:p w14:paraId="5C88D2D3">
            <w:pPr>
              <w:pStyle w:val="88"/>
              <w:widowControl w:val="0"/>
              <w:spacing w:line="240" w:lineRule="auto"/>
              <w:ind w:firstLine="0" w:firstLineChars="0"/>
              <w:rPr>
                <w:rFonts w:hAnsi="宋体"/>
                <w:sz w:val="20"/>
                <w:szCs w:val="20"/>
              </w:rPr>
            </w:pPr>
          </w:p>
        </w:tc>
      </w:tr>
      <w:tr w14:paraId="71D47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10930D8">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08A3CA7B">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LED大屏处理器</w:t>
            </w:r>
          </w:p>
        </w:tc>
        <w:tc>
          <w:tcPr>
            <w:tcW w:w="3685" w:type="dxa"/>
            <w:vAlign w:val="center"/>
          </w:tcPr>
          <w:p w14:paraId="0E9B757A">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国优</w:t>
            </w:r>
          </w:p>
        </w:tc>
        <w:tc>
          <w:tcPr>
            <w:tcW w:w="1027" w:type="dxa"/>
            <w:vAlign w:val="center"/>
          </w:tcPr>
          <w:p w14:paraId="7CF683E9">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182F837F">
            <w:pPr>
              <w:pStyle w:val="88"/>
              <w:widowControl w:val="0"/>
              <w:spacing w:line="240" w:lineRule="auto"/>
              <w:ind w:firstLine="0" w:firstLineChars="0"/>
              <w:rPr>
                <w:rFonts w:hAnsi="宋体"/>
                <w:sz w:val="20"/>
                <w:szCs w:val="20"/>
              </w:rPr>
            </w:pPr>
          </w:p>
        </w:tc>
      </w:tr>
      <w:tr w14:paraId="1E21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DF5AEB7">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553C9B30">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投影仪</w:t>
            </w:r>
          </w:p>
        </w:tc>
        <w:tc>
          <w:tcPr>
            <w:tcW w:w="3685" w:type="dxa"/>
            <w:vAlign w:val="center"/>
          </w:tcPr>
          <w:p w14:paraId="111A7242">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SONY VPL-P500XZ</w:t>
            </w:r>
          </w:p>
        </w:tc>
        <w:tc>
          <w:tcPr>
            <w:tcW w:w="1027" w:type="dxa"/>
            <w:vAlign w:val="center"/>
          </w:tcPr>
          <w:p w14:paraId="3E9DFE15">
            <w:pPr>
              <w:pStyle w:val="88"/>
              <w:widowControl/>
              <w:spacing w:line="240" w:lineRule="auto"/>
              <w:ind w:firstLine="0" w:firstLineChars="0"/>
              <w:jc w:val="left"/>
              <w:rPr>
                <w:rFonts w:hAnsi="宋体"/>
                <w:color w:val="000000"/>
                <w:sz w:val="20"/>
                <w:szCs w:val="20"/>
              </w:rPr>
            </w:pPr>
            <w:r>
              <w:rPr>
                <w:rFonts w:hint="eastAsia" w:hAnsi="宋体"/>
                <w:color w:val="000000"/>
                <w:sz w:val="20"/>
                <w:szCs w:val="20"/>
              </w:rPr>
              <w:t>1台</w:t>
            </w:r>
          </w:p>
        </w:tc>
        <w:tc>
          <w:tcPr>
            <w:tcW w:w="824" w:type="dxa"/>
            <w:vAlign w:val="center"/>
          </w:tcPr>
          <w:p w14:paraId="4E2936A2">
            <w:pPr>
              <w:pStyle w:val="88"/>
              <w:widowControl w:val="0"/>
              <w:spacing w:line="240" w:lineRule="auto"/>
              <w:ind w:firstLine="0" w:firstLineChars="0"/>
              <w:rPr>
                <w:rFonts w:hAnsi="宋体"/>
                <w:sz w:val="20"/>
                <w:szCs w:val="20"/>
              </w:rPr>
            </w:pPr>
          </w:p>
        </w:tc>
      </w:tr>
      <w:tr w14:paraId="53E9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E97C9BF">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70234ECB">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投影仪</w:t>
            </w:r>
          </w:p>
        </w:tc>
        <w:tc>
          <w:tcPr>
            <w:tcW w:w="3685" w:type="dxa"/>
            <w:vAlign w:val="center"/>
          </w:tcPr>
          <w:p w14:paraId="1592BA9C">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SONY VPL-F500X</w:t>
            </w:r>
          </w:p>
        </w:tc>
        <w:tc>
          <w:tcPr>
            <w:tcW w:w="1027" w:type="dxa"/>
            <w:vAlign w:val="center"/>
          </w:tcPr>
          <w:p w14:paraId="390DA5B3">
            <w:pPr>
              <w:pStyle w:val="88"/>
              <w:widowControl/>
              <w:spacing w:line="240" w:lineRule="auto"/>
              <w:ind w:firstLine="0" w:firstLineChars="0"/>
              <w:jc w:val="left"/>
              <w:rPr>
                <w:rFonts w:hAnsi="宋体"/>
                <w:color w:val="000000"/>
                <w:sz w:val="20"/>
                <w:szCs w:val="20"/>
              </w:rPr>
            </w:pPr>
            <w:r>
              <w:rPr>
                <w:rFonts w:hint="eastAsia" w:hAnsi="宋体"/>
                <w:color w:val="000000"/>
                <w:sz w:val="20"/>
                <w:szCs w:val="20"/>
              </w:rPr>
              <w:t>2台</w:t>
            </w:r>
          </w:p>
        </w:tc>
        <w:tc>
          <w:tcPr>
            <w:tcW w:w="824" w:type="dxa"/>
            <w:vAlign w:val="center"/>
          </w:tcPr>
          <w:p w14:paraId="5B9A9240">
            <w:pPr>
              <w:pStyle w:val="88"/>
              <w:widowControl w:val="0"/>
              <w:spacing w:line="240" w:lineRule="auto"/>
              <w:ind w:firstLine="0" w:firstLineChars="0"/>
              <w:rPr>
                <w:rFonts w:hAnsi="宋体"/>
                <w:sz w:val="20"/>
                <w:szCs w:val="20"/>
              </w:rPr>
            </w:pPr>
          </w:p>
        </w:tc>
      </w:tr>
      <w:tr w14:paraId="1ED8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2C74920">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724D3181">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投影仪</w:t>
            </w:r>
          </w:p>
        </w:tc>
        <w:tc>
          <w:tcPr>
            <w:tcW w:w="3685" w:type="dxa"/>
            <w:vAlign w:val="center"/>
          </w:tcPr>
          <w:p w14:paraId="16711CC0">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SONY VPL-EX570</w:t>
            </w:r>
          </w:p>
        </w:tc>
        <w:tc>
          <w:tcPr>
            <w:tcW w:w="1027" w:type="dxa"/>
            <w:vAlign w:val="center"/>
          </w:tcPr>
          <w:p w14:paraId="0C68A109">
            <w:pPr>
              <w:pStyle w:val="88"/>
              <w:widowControl/>
              <w:spacing w:line="240" w:lineRule="auto"/>
              <w:ind w:firstLine="0" w:firstLineChars="0"/>
              <w:jc w:val="left"/>
              <w:rPr>
                <w:rFonts w:hAnsi="宋体"/>
                <w:color w:val="000000"/>
                <w:sz w:val="20"/>
                <w:szCs w:val="20"/>
              </w:rPr>
            </w:pPr>
            <w:r>
              <w:rPr>
                <w:rFonts w:hint="eastAsia" w:hAnsi="宋体"/>
                <w:color w:val="000000"/>
                <w:sz w:val="20"/>
                <w:szCs w:val="20"/>
              </w:rPr>
              <w:t>9台</w:t>
            </w:r>
          </w:p>
        </w:tc>
        <w:tc>
          <w:tcPr>
            <w:tcW w:w="824" w:type="dxa"/>
            <w:vAlign w:val="center"/>
          </w:tcPr>
          <w:p w14:paraId="24F67AFD">
            <w:pPr>
              <w:pStyle w:val="88"/>
              <w:widowControl w:val="0"/>
              <w:spacing w:line="240" w:lineRule="auto"/>
              <w:ind w:firstLine="0" w:firstLineChars="0"/>
              <w:rPr>
                <w:rFonts w:hAnsi="宋体"/>
                <w:sz w:val="20"/>
                <w:szCs w:val="20"/>
              </w:rPr>
            </w:pPr>
          </w:p>
        </w:tc>
      </w:tr>
      <w:tr w14:paraId="2A1B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36A3A62">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1D4E6C63">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智能交互平板</w:t>
            </w:r>
          </w:p>
        </w:tc>
        <w:tc>
          <w:tcPr>
            <w:tcW w:w="3685" w:type="dxa"/>
            <w:vAlign w:val="center"/>
          </w:tcPr>
          <w:p w14:paraId="64A0E0F0">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希沃</w:t>
            </w:r>
            <w:r>
              <w:rPr>
                <w:rFonts w:hint="eastAsia" w:ascii="宋体" w:hAnsi="宋体" w:eastAsia="宋体" w:cs="Times New Roman"/>
                <w:color w:val="000000"/>
                <w:kern w:val="0"/>
                <w:sz w:val="20"/>
                <w:szCs w:val="20"/>
              </w:rPr>
              <w:t xml:space="preserve"> </w:t>
            </w:r>
            <w:r>
              <w:rPr>
                <w:rFonts w:ascii="宋体" w:hAnsi="宋体" w:eastAsia="宋体" w:cs="Times New Roman"/>
                <w:color w:val="000000"/>
                <w:kern w:val="0"/>
                <w:sz w:val="20"/>
                <w:szCs w:val="20"/>
              </w:rPr>
              <w:t>F75EA</w:t>
            </w:r>
          </w:p>
        </w:tc>
        <w:tc>
          <w:tcPr>
            <w:tcW w:w="1027" w:type="dxa"/>
            <w:vAlign w:val="center"/>
          </w:tcPr>
          <w:p w14:paraId="0AE24243">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2514CD79">
            <w:pPr>
              <w:pStyle w:val="88"/>
              <w:widowControl w:val="0"/>
              <w:spacing w:line="240" w:lineRule="auto"/>
              <w:ind w:firstLine="0" w:firstLineChars="0"/>
              <w:rPr>
                <w:rFonts w:hAnsi="宋体"/>
                <w:sz w:val="20"/>
                <w:szCs w:val="20"/>
              </w:rPr>
            </w:pPr>
          </w:p>
        </w:tc>
      </w:tr>
      <w:tr w14:paraId="6ADB4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63AB75F">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4599A548">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无线传屏</w:t>
            </w:r>
          </w:p>
        </w:tc>
        <w:tc>
          <w:tcPr>
            <w:tcW w:w="3685" w:type="dxa"/>
            <w:vAlign w:val="center"/>
          </w:tcPr>
          <w:p w14:paraId="3266990B">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希沃</w:t>
            </w:r>
            <w:r>
              <w:rPr>
                <w:rFonts w:hint="eastAsia" w:ascii="宋体" w:hAnsi="宋体" w:eastAsia="宋体" w:cs="Times New Roman"/>
                <w:color w:val="000000"/>
                <w:kern w:val="0"/>
                <w:sz w:val="20"/>
                <w:szCs w:val="20"/>
              </w:rPr>
              <w:t xml:space="preserve"> </w:t>
            </w:r>
            <w:r>
              <w:rPr>
                <w:rFonts w:ascii="宋体" w:hAnsi="宋体" w:eastAsia="宋体" w:cs="Times New Roman"/>
                <w:color w:val="000000"/>
                <w:kern w:val="0"/>
                <w:sz w:val="20"/>
                <w:szCs w:val="20"/>
              </w:rPr>
              <w:t>SM01</w:t>
            </w:r>
          </w:p>
        </w:tc>
        <w:tc>
          <w:tcPr>
            <w:tcW w:w="1027" w:type="dxa"/>
            <w:vAlign w:val="center"/>
          </w:tcPr>
          <w:p w14:paraId="250A0554">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0C7B2230">
            <w:pPr>
              <w:pStyle w:val="88"/>
              <w:widowControl w:val="0"/>
              <w:spacing w:line="240" w:lineRule="auto"/>
              <w:ind w:firstLine="0" w:firstLineChars="0"/>
              <w:rPr>
                <w:rFonts w:hAnsi="宋体"/>
                <w:sz w:val="20"/>
                <w:szCs w:val="20"/>
              </w:rPr>
            </w:pPr>
          </w:p>
        </w:tc>
      </w:tr>
      <w:tr w14:paraId="3A2B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953F9CE">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25A3461B">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移动支架</w:t>
            </w:r>
          </w:p>
        </w:tc>
        <w:tc>
          <w:tcPr>
            <w:tcW w:w="3685" w:type="dxa"/>
            <w:vAlign w:val="center"/>
          </w:tcPr>
          <w:p w14:paraId="03C52D70">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希沃希沃ST01</w:t>
            </w:r>
          </w:p>
        </w:tc>
        <w:tc>
          <w:tcPr>
            <w:tcW w:w="1027" w:type="dxa"/>
            <w:vAlign w:val="center"/>
          </w:tcPr>
          <w:p w14:paraId="3E6CDAEF">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7117D3F8">
            <w:pPr>
              <w:pStyle w:val="88"/>
              <w:widowControl w:val="0"/>
              <w:spacing w:line="240" w:lineRule="auto"/>
              <w:ind w:firstLine="0" w:firstLineChars="0"/>
              <w:rPr>
                <w:rFonts w:hAnsi="宋体"/>
                <w:sz w:val="20"/>
                <w:szCs w:val="20"/>
              </w:rPr>
            </w:pPr>
          </w:p>
        </w:tc>
      </w:tr>
      <w:tr w14:paraId="1AAF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C68552F">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0998C325">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排队叫号系统</w:t>
            </w:r>
          </w:p>
        </w:tc>
        <w:tc>
          <w:tcPr>
            <w:tcW w:w="3685" w:type="dxa"/>
            <w:vAlign w:val="center"/>
          </w:tcPr>
          <w:p w14:paraId="44831877">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心电图室</w:t>
            </w:r>
          </w:p>
        </w:tc>
        <w:tc>
          <w:tcPr>
            <w:tcW w:w="1027" w:type="dxa"/>
            <w:vAlign w:val="center"/>
          </w:tcPr>
          <w:p w14:paraId="744E65A5">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7E9E51AA">
            <w:pPr>
              <w:pStyle w:val="88"/>
              <w:widowControl w:val="0"/>
              <w:spacing w:line="240" w:lineRule="auto"/>
              <w:ind w:firstLine="0" w:firstLineChars="0"/>
              <w:rPr>
                <w:rFonts w:hAnsi="宋体"/>
                <w:sz w:val="20"/>
                <w:szCs w:val="20"/>
              </w:rPr>
            </w:pPr>
          </w:p>
        </w:tc>
      </w:tr>
      <w:tr w14:paraId="3228B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96A3B0B">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2B680025">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手报加装</w:t>
            </w:r>
          </w:p>
        </w:tc>
        <w:tc>
          <w:tcPr>
            <w:tcW w:w="3685" w:type="dxa"/>
            <w:vAlign w:val="center"/>
          </w:tcPr>
          <w:p w14:paraId="4FDA5B8A">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定制</w:t>
            </w:r>
          </w:p>
        </w:tc>
        <w:tc>
          <w:tcPr>
            <w:tcW w:w="1027" w:type="dxa"/>
            <w:vAlign w:val="center"/>
          </w:tcPr>
          <w:p w14:paraId="06F69DA5">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5</w:t>
            </w:r>
            <w:r>
              <w:rPr>
                <w:rFonts w:ascii="宋体" w:hAnsi="宋体" w:eastAsia="宋体" w:cs="Times New Roman"/>
                <w:color w:val="000000"/>
                <w:kern w:val="0"/>
                <w:sz w:val="20"/>
                <w:szCs w:val="20"/>
              </w:rPr>
              <w:t>套</w:t>
            </w:r>
          </w:p>
        </w:tc>
        <w:tc>
          <w:tcPr>
            <w:tcW w:w="824" w:type="dxa"/>
            <w:vAlign w:val="center"/>
          </w:tcPr>
          <w:p w14:paraId="3E0A749F">
            <w:pPr>
              <w:widowControl/>
              <w:snapToGrid w:val="0"/>
              <w:jc w:val="center"/>
              <w:rPr>
                <w:rFonts w:ascii="宋体" w:hAnsi="宋体" w:eastAsia="宋体" w:cs="Times New Roman"/>
                <w:color w:val="000000"/>
                <w:kern w:val="0"/>
                <w:sz w:val="20"/>
                <w:szCs w:val="20"/>
              </w:rPr>
            </w:pPr>
          </w:p>
        </w:tc>
      </w:tr>
      <w:tr w14:paraId="7A5EB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FB39882">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07EE9ED4">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教室地台</w:t>
            </w:r>
          </w:p>
        </w:tc>
        <w:tc>
          <w:tcPr>
            <w:tcW w:w="3685" w:type="dxa"/>
            <w:vAlign w:val="center"/>
          </w:tcPr>
          <w:p w14:paraId="684FD832">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定制</w:t>
            </w:r>
          </w:p>
        </w:tc>
        <w:tc>
          <w:tcPr>
            <w:tcW w:w="1027" w:type="dxa"/>
            <w:vAlign w:val="center"/>
          </w:tcPr>
          <w:p w14:paraId="5A25E44F">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6</w:t>
            </w:r>
            <w:r>
              <w:rPr>
                <w:rFonts w:ascii="宋体" w:hAnsi="宋体" w:eastAsia="宋体" w:cs="Times New Roman"/>
                <w:color w:val="000000"/>
                <w:kern w:val="0"/>
                <w:sz w:val="20"/>
                <w:szCs w:val="20"/>
              </w:rPr>
              <w:t>平米</w:t>
            </w:r>
          </w:p>
        </w:tc>
        <w:tc>
          <w:tcPr>
            <w:tcW w:w="824" w:type="dxa"/>
            <w:vAlign w:val="center"/>
          </w:tcPr>
          <w:p w14:paraId="7AB484FC">
            <w:pPr>
              <w:widowControl/>
              <w:snapToGrid w:val="0"/>
              <w:jc w:val="center"/>
              <w:rPr>
                <w:rFonts w:ascii="宋体" w:hAnsi="宋体" w:eastAsia="宋体" w:cs="Times New Roman"/>
                <w:color w:val="000000"/>
                <w:kern w:val="0"/>
                <w:sz w:val="20"/>
                <w:szCs w:val="20"/>
              </w:rPr>
            </w:pPr>
          </w:p>
        </w:tc>
      </w:tr>
      <w:tr w14:paraId="47A4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E06FA92">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0CC78397">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教室讲台</w:t>
            </w:r>
          </w:p>
        </w:tc>
        <w:tc>
          <w:tcPr>
            <w:tcW w:w="3685" w:type="dxa"/>
            <w:vAlign w:val="center"/>
          </w:tcPr>
          <w:p w14:paraId="5D0FF572">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定制</w:t>
            </w:r>
          </w:p>
        </w:tc>
        <w:tc>
          <w:tcPr>
            <w:tcW w:w="1027" w:type="dxa"/>
            <w:vAlign w:val="center"/>
          </w:tcPr>
          <w:p w14:paraId="4847FC17">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w:t>
            </w:r>
            <w:r>
              <w:rPr>
                <w:rFonts w:ascii="宋体" w:hAnsi="宋体" w:eastAsia="宋体" w:cs="Times New Roman"/>
                <w:color w:val="000000"/>
                <w:kern w:val="0"/>
                <w:sz w:val="20"/>
                <w:szCs w:val="20"/>
              </w:rPr>
              <w:t>套</w:t>
            </w:r>
          </w:p>
        </w:tc>
        <w:tc>
          <w:tcPr>
            <w:tcW w:w="824" w:type="dxa"/>
            <w:vAlign w:val="center"/>
          </w:tcPr>
          <w:p w14:paraId="0C9EEADB">
            <w:pPr>
              <w:widowControl/>
              <w:snapToGrid w:val="0"/>
              <w:jc w:val="center"/>
              <w:rPr>
                <w:rFonts w:ascii="宋体" w:hAnsi="宋体" w:eastAsia="宋体" w:cs="Times New Roman"/>
                <w:color w:val="000000"/>
                <w:kern w:val="0"/>
                <w:sz w:val="20"/>
                <w:szCs w:val="20"/>
              </w:rPr>
            </w:pPr>
          </w:p>
        </w:tc>
      </w:tr>
      <w:tr w14:paraId="04EE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DF434E9">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6C9E8710">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书写白板</w:t>
            </w:r>
          </w:p>
        </w:tc>
        <w:tc>
          <w:tcPr>
            <w:tcW w:w="3685" w:type="dxa"/>
            <w:vAlign w:val="center"/>
          </w:tcPr>
          <w:p w14:paraId="18B06867">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CK</w:t>
            </w:r>
          </w:p>
        </w:tc>
        <w:tc>
          <w:tcPr>
            <w:tcW w:w="1027" w:type="dxa"/>
            <w:vAlign w:val="center"/>
          </w:tcPr>
          <w:p w14:paraId="42A1E6FF">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w:t>
            </w:r>
            <w:r>
              <w:rPr>
                <w:rFonts w:ascii="宋体" w:hAnsi="宋体" w:eastAsia="宋体" w:cs="Times New Roman"/>
                <w:color w:val="000000"/>
                <w:kern w:val="0"/>
                <w:sz w:val="20"/>
                <w:szCs w:val="20"/>
              </w:rPr>
              <w:t>套</w:t>
            </w:r>
          </w:p>
        </w:tc>
        <w:tc>
          <w:tcPr>
            <w:tcW w:w="824" w:type="dxa"/>
            <w:vAlign w:val="center"/>
          </w:tcPr>
          <w:p w14:paraId="5827AB96">
            <w:pPr>
              <w:widowControl/>
              <w:snapToGrid w:val="0"/>
              <w:jc w:val="center"/>
              <w:rPr>
                <w:rFonts w:ascii="宋体" w:hAnsi="宋体" w:eastAsia="宋体" w:cs="Times New Roman"/>
                <w:color w:val="000000"/>
                <w:kern w:val="0"/>
                <w:sz w:val="20"/>
                <w:szCs w:val="20"/>
              </w:rPr>
            </w:pPr>
          </w:p>
        </w:tc>
      </w:tr>
      <w:tr w14:paraId="65CF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E186F87">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1A7B7778">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功放</w:t>
            </w:r>
          </w:p>
        </w:tc>
        <w:tc>
          <w:tcPr>
            <w:tcW w:w="3685" w:type="dxa"/>
            <w:vAlign w:val="center"/>
          </w:tcPr>
          <w:p w14:paraId="0DA2FFE1">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国优</w:t>
            </w:r>
          </w:p>
        </w:tc>
        <w:tc>
          <w:tcPr>
            <w:tcW w:w="1027" w:type="dxa"/>
            <w:vAlign w:val="center"/>
          </w:tcPr>
          <w:p w14:paraId="413F0094">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w:t>
            </w:r>
            <w:r>
              <w:rPr>
                <w:rFonts w:ascii="宋体" w:hAnsi="宋体" w:eastAsia="宋体" w:cs="Times New Roman"/>
                <w:color w:val="000000"/>
                <w:kern w:val="0"/>
                <w:sz w:val="20"/>
                <w:szCs w:val="20"/>
              </w:rPr>
              <w:t>台</w:t>
            </w:r>
          </w:p>
        </w:tc>
        <w:tc>
          <w:tcPr>
            <w:tcW w:w="824" w:type="dxa"/>
            <w:vAlign w:val="center"/>
          </w:tcPr>
          <w:p w14:paraId="2905FD31">
            <w:pPr>
              <w:widowControl/>
              <w:snapToGrid w:val="0"/>
              <w:jc w:val="center"/>
              <w:rPr>
                <w:rFonts w:ascii="宋体" w:hAnsi="宋体" w:eastAsia="宋体" w:cs="Times New Roman"/>
                <w:color w:val="000000"/>
                <w:kern w:val="0"/>
                <w:sz w:val="20"/>
                <w:szCs w:val="20"/>
              </w:rPr>
            </w:pPr>
          </w:p>
        </w:tc>
      </w:tr>
      <w:tr w14:paraId="72C4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29775C5">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178DED72">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教室音箱</w:t>
            </w:r>
          </w:p>
        </w:tc>
        <w:tc>
          <w:tcPr>
            <w:tcW w:w="3685" w:type="dxa"/>
            <w:vAlign w:val="center"/>
          </w:tcPr>
          <w:p w14:paraId="3ADAF0F3">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国优</w:t>
            </w:r>
          </w:p>
        </w:tc>
        <w:tc>
          <w:tcPr>
            <w:tcW w:w="1027" w:type="dxa"/>
            <w:vAlign w:val="center"/>
          </w:tcPr>
          <w:p w14:paraId="7C5A7F81">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6</w:t>
            </w:r>
            <w:r>
              <w:rPr>
                <w:rFonts w:ascii="宋体" w:hAnsi="宋体" w:eastAsia="宋体" w:cs="Times New Roman"/>
                <w:color w:val="000000"/>
                <w:kern w:val="0"/>
                <w:sz w:val="20"/>
                <w:szCs w:val="20"/>
              </w:rPr>
              <w:t>只</w:t>
            </w:r>
          </w:p>
        </w:tc>
        <w:tc>
          <w:tcPr>
            <w:tcW w:w="824" w:type="dxa"/>
            <w:vAlign w:val="center"/>
          </w:tcPr>
          <w:p w14:paraId="36DA60EA">
            <w:pPr>
              <w:widowControl/>
              <w:snapToGrid w:val="0"/>
              <w:jc w:val="center"/>
              <w:rPr>
                <w:rFonts w:ascii="宋体" w:hAnsi="宋体" w:eastAsia="宋体" w:cs="Times New Roman"/>
                <w:color w:val="000000"/>
                <w:kern w:val="0"/>
                <w:sz w:val="20"/>
                <w:szCs w:val="20"/>
              </w:rPr>
            </w:pPr>
          </w:p>
        </w:tc>
      </w:tr>
      <w:tr w14:paraId="5803C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0B84EC1">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39B1E136">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应急UPS电源</w:t>
            </w:r>
          </w:p>
        </w:tc>
        <w:tc>
          <w:tcPr>
            <w:tcW w:w="3685" w:type="dxa"/>
            <w:vAlign w:val="center"/>
          </w:tcPr>
          <w:p w14:paraId="781996B4">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国优</w:t>
            </w:r>
          </w:p>
        </w:tc>
        <w:tc>
          <w:tcPr>
            <w:tcW w:w="1027" w:type="dxa"/>
            <w:vAlign w:val="center"/>
          </w:tcPr>
          <w:p w14:paraId="08B764A4">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w:t>
            </w:r>
            <w:r>
              <w:rPr>
                <w:rFonts w:ascii="宋体" w:hAnsi="宋体" w:eastAsia="宋体" w:cs="Times New Roman"/>
                <w:color w:val="000000"/>
                <w:kern w:val="0"/>
                <w:sz w:val="20"/>
                <w:szCs w:val="20"/>
              </w:rPr>
              <w:t>套</w:t>
            </w:r>
          </w:p>
        </w:tc>
        <w:tc>
          <w:tcPr>
            <w:tcW w:w="824" w:type="dxa"/>
            <w:vAlign w:val="center"/>
          </w:tcPr>
          <w:p w14:paraId="7E9C94C2">
            <w:pPr>
              <w:widowControl/>
              <w:snapToGrid w:val="0"/>
              <w:jc w:val="center"/>
              <w:rPr>
                <w:rFonts w:ascii="宋体" w:hAnsi="宋体" w:eastAsia="宋体" w:cs="Times New Roman"/>
                <w:color w:val="000000"/>
                <w:kern w:val="0"/>
                <w:sz w:val="20"/>
                <w:szCs w:val="20"/>
              </w:rPr>
            </w:pPr>
          </w:p>
        </w:tc>
      </w:tr>
      <w:tr w14:paraId="4549F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39AE234">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07E4A196">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考勤机</w:t>
            </w:r>
          </w:p>
        </w:tc>
        <w:tc>
          <w:tcPr>
            <w:tcW w:w="3685" w:type="dxa"/>
            <w:vAlign w:val="center"/>
          </w:tcPr>
          <w:p w14:paraId="6917AFE9">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国优</w:t>
            </w:r>
          </w:p>
        </w:tc>
        <w:tc>
          <w:tcPr>
            <w:tcW w:w="1027" w:type="dxa"/>
            <w:vAlign w:val="center"/>
          </w:tcPr>
          <w:p w14:paraId="4CC4753B">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w:t>
            </w:r>
            <w:r>
              <w:rPr>
                <w:rFonts w:ascii="宋体" w:hAnsi="宋体" w:eastAsia="宋体" w:cs="Times New Roman"/>
                <w:color w:val="000000"/>
                <w:kern w:val="0"/>
                <w:sz w:val="20"/>
                <w:szCs w:val="20"/>
              </w:rPr>
              <w:t>套</w:t>
            </w:r>
          </w:p>
        </w:tc>
        <w:tc>
          <w:tcPr>
            <w:tcW w:w="824" w:type="dxa"/>
            <w:vAlign w:val="center"/>
          </w:tcPr>
          <w:p w14:paraId="27D22E61">
            <w:pPr>
              <w:widowControl/>
              <w:snapToGrid w:val="0"/>
              <w:jc w:val="center"/>
              <w:rPr>
                <w:rFonts w:ascii="宋体" w:hAnsi="宋体" w:eastAsia="宋体" w:cs="Times New Roman"/>
                <w:color w:val="000000"/>
                <w:kern w:val="0"/>
                <w:sz w:val="20"/>
                <w:szCs w:val="20"/>
              </w:rPr>
            </w:pPr>
          </w:p>
        </w:tc>
      </w:tr>
      <w:tr w14:paraId="1582C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2E83185">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60C09C6C">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服务器</w:t>
            </w:r>
          </w:p>
        </w:tc>
        <w:tc>
          <w:tcPr>
            <w:tcW w:w="3685" w:type="dxa"/>
            <w:vAlign w:val="center"/>
          </w:tcPr>
          <w:p w14:paraId="583DC4A8">
            <w:pPr>
              <w:pStyle w:val="88"/>
              <w:widowControl w:val="0"/>
              <w:spacing w:line="240" w:lineRule="auto"/>
              <w:ind w:firstLine="0" w:firstLineChars="0"/>
              <w:jc w:val="left"/>
              <w:rPr>
                <w:rFonts w:hAnsi="宋体"/>
                <w:color w:val="000000"/>
                <w:sz w:val="20"/>
                <w:szCs w:val="20"/>
              </w:rPr>
            </w:pPr>
            <w:r>
              <w:rPr>
                <w:rFonts w:hint="eastAsia" w:hAnsi="宋体"/>
                <w:color w:val="000000"/>
                <w:sz w:val="20"/>
                <w:szCs w:val="20"/>
              </w:rPr>
              <w:t>ThinkSystem</w:t>
            </w:r>
            <w:r>
              <w:rPr>
                <w:rFonts w:hAnsi="宋体"/>
                <w:color w:val="000000"/>
                <w:sz w:val="20"/>
                <w:szCs w:val="20"/>
              </w:rPr>
              <w:t xml:space="preserve"> </w:t>
            </w:r>
            <w:r>
              <w:rPr>
                <w:rFonts w:hint="eastAsia" w:hAnsi="宋体"/>
                <w:color w:val="000000"/>
                <w:sz w:val="20"/>
                <w:szCs w:val="20"/>
              </w:rPr>
              <w:t>-</w:t>
            </w:r>
            <w:r>
              <w:rPr>
                <w:rFonts w:hAnsi="宋体"/>
                <w:color w:val="000000"/>
                <w:sz w:val="20"/>
                <w:szCs w:val="20"/>
              </w:rPr>
              <w:t>SR650</w:t>
            </w:r>
          </w:p>
        </w:tc>
        <w:tc>
          <w:tcPr>
            <w:tcW w:w="1027" w:type="dxa"/>
            <w:vAlign w:val="center"/>
          </w:tcPr>
          <w:p w14:paraId="54AE50AC">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w:t>
            </w:r>
            <w:r>
              <w:rPr>
                <w:rFonts w:ascii="宋体" w:hAnsi="宋体" w:eastAsia="宋体" w:cs="Times New Roman"/>
                <w:color w:val="000000"/>
                <w:kern w:val="0"/>
                <w:sz w:val="20"/>
                <w:szCs w:val="20"/>
              </w:rPr>
              <w:t>台</w:t>
            </w:r>
          </w:p>
        </w:tc>
        <w:tc>
          <w:tcPr>
            <w:tcW w:w="824" w:type="dxa"/>
            <w:vAlign w:val="center"/>
          </w:tcPr>
          <w:p w14:paraId="3E59C90D">
            <w:pPr>
              <w:widowControl/>
              <w:snapToGrid w:val="0"/>
              <w:jc w:val="center"/>
              <w:rPr>
                <w:rFonts w:ascii="宋体" w:hAnsi="宋体" w:eastAsia="宋体" w:cs="Times New Roman"/>
                <w:color w:val="000000"/>
                <w:kern w:val="0"/>
                <w:sz w:val="20"/>
                <w:szCs w:val="20"/>
              </w:rPr>
            </w:pPr>
          </w:p>
        </w:tc>
      </w:tr>
      <w:tr w14:paraId="5B6A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51EC4F6">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1876E823">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音频线</w:t>
            </w:r>
          </w:p>
        </w:tc>
        <w:tc>
          <w:tcPr>
            <w:tcW w:w="3685" w:type="dxa"/>
            <w:vAlign w:val="center"/>
          </w:tcPr>
          <w:p w14:paraId="24B4473B">
            <w:pPr>
              <w:pStyle w:val="88"/>
              <w:widowControl w:val="0"/>
              <w:spacing w:line="240" w:lineRule="auto"/>
              <w:ind w:firstLine="0" w:firstLineChars="0"/>
              <w:jc w:val="left"/>
              <w:rPr>
                <w:rFonts w:hAnsi="宋体"/>
                <w:color w:val="000000"/>
                <w:sz w:val="20"/>
                <w:szCs w:val="20"/>
              </w:rPr>
            </w:pPr>
            <w:r>
              <w:rPr>
                <w:rFonts w:hint="eastAsia" w:hAnsi="宋体"/>
                <w:color w:val="000000"/>
                <w:sz w:val="20"/>
                <w:szCs w:val="20"/>
              </w:rPr>
              <w:t>3</w:t>
            </w:r>
            <w:r>
              <w:rPr>
                <w:rFonts w:hAnsi="宋体"/>
                <w:color w:val="000000"/>
                <w:sz w:val="20"/>
                <w:szCs w:val="20"/>
              </w:rPr>
              <w:t>00</w:t>
            </w:r>
            <w:r>
              <w:rPr>
                <w:rFonts w:hint="eastAsia" w:hAnsi="宋体"/>
                <w:color w:val="000000"/>
                <w:sz w:val="20"/>
                <w:szCs w:val="20"/>
              </w:rPr>
              <w:t>支</w:t>
            </w:r>
          </w:p>
        </w:tc>
        <w:tc>
          <w:tcPr>
            <w:tcW w:w="1027" w:type="dxa"/>
            <w:vAlign w:val="center"/>
          </w:tcPr>
          <w:p w14:paraId="331D64F9">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8</w:t>
            </w:r>
            <w:r>
              <w:rPr>
                <w:rFonts w:ascii="宋体" w:hAnsi="宋体" w:eastAsia="宋体" w:cs="Times New Roman"/>
                <w:color w:val="000000"/>
                <w:kern w:val="0"/>
                <w:sz w:val="20"/>
                <w:szCs w:val="20"/>
              </w:rPr>
              <w:t>0米</w:t>
            </w:r>
          </w:p>
        </w:tc>
        <w:tc>
          <w:tcPr>
            <w:tcW w:w="824" w:type="dxa"/>
            <w:vAlign w:val="center"/>
          </w:tcPr>
          <w:p w14:paraId="09B76353">
            <w:pPr>
              <w:widowControl/>
              <w:snapToGrid w:val="0"/>
              <w:jc w:val="center"/>
              <w:rPr>
                <w:rFonts w:ascii="宋体" w:hAnsi="宋体" w:eastAsia="宋体" w:cs="Times New Roman"/>
                <w:color w:val="000000"/>
                <w:kern w:val="0"/>
                <w:sz w:val="20"/>
                <w:szCs w:val="20"/>
              </w:rPr>
            </w:pPr>
          </w:p>
        </w:tc>
      </w:tr>
      <w:tr w14:paraId="09EB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2D3E9E9">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66C14A16">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安保人员定位系统</w:t>
            </w:r>
          </w:p>
        </w:tc>
        <w:tc>
          <w:tcPr>
            <w:tcW w:w="3685" w:type="dxa"/>
            <w:vAlign w:val="center"/>
          </w:tcPr>
          <w:p w14:paraId="204421E9">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小鱼</w:t>
            </w:r>
          </w:p>
        </w:tc>
        <w:tc>
          <w:tcPr>
            <w:tcW w:w="1027" w:type="dxa"/>
            <w:vAlign w:val="center"/>
          </w:tcPr>
          <w:p w14:paraId="70D59B0B">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4DA9E610">
            <w:pPr>
              <w:pStyle w:val="88"/>
              <w:widowControl w:val="0"/>
              <w:spacing w:line="240" w:lineRule="auto"/>
              <w:ind w:firstLine="0" w:firstLineChars="0"/>
              <w:rPr>
                <w:rFonts w:hAnsi="宋体"/>
                <w:sz w:val="20"/>
                <w:szCs w:val="20"/>
              </w:rPr>
            </w:pPr>
          </w:p>
        </w:tc>
      </w:tr>
      <w:tr w14:paraId="0D4F2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6CD0AE0">
            <w:pPr>
              <w:pStyle w:val="88"/>
              <w:widowControl w:val="0"/>
              <w:numPr>
                <w:ilvl w:val="0"/>
                <w:numId w:val="32"/>
              </w:numPr>
              <w:spacing w:line="240" w:lineRule="auto"/>
              <w:ind w:firstLineChars="0"/>
              <w:jc w:val="left"/>
              <w:rPr>
                <w:rFonts w:hAnsi="宋体"/>
                <w:sz w:val="20"/>
                <w:szCs w:val="20"/>
              </w:rPr>
            </w:pPr>
          </w:p>
        </w:tc>
        <w:tc>
          <w:tcPr>
            <w:tcW w:w="2412" w:type="dxa"/>
            <w:vAlign w:val="center"/>
          </w:tcPr>
          <w:p w14:paraId="7326FE86">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KVM</w:t>
            </w:r>
          </w:p>
        </w:tc>
        <w:tc>
          <w:tcPr>
            <w:tcW w:w="3685" w:type="dxa"/>
            <w:vAlign w:val="center"/>
          </w:tcPr>
          <w:p w14:paraId="39FF6200">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ATEN KN2140VA</w:t>
            </w:r>
          </w:p>
        </w:tc>
        <w:tc>
          <w:tcPr>
            <w:tcW w:w="1027" w:type="dxa"/>
            <w:vAlign w:val="center"/>
          </w:tcPr>
          <w:p w14:paraId="155F75A4">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0A30CDAD">
            <w:pPr>
              <w:pStyle w:val="88"/>
              <w:widowControl w:val="0"/>
              <w:spacing w:line="240" w:lineRule="auto"/>
              <w:ind w:firstLine="0" w:firstLineChars="0"/>
              <w:rPr>
                <w:rFonts w:hAnsi="宋体"/>
                <w:sz w:val="20"/>
                <w:szCs w:val="20"/>
              </w:rPr>
            </w:pPr>
          </w:p>
        </w:tc>
      </w:tr>
      <w:tr w14:paraId="28519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806" w:type="dxa"/>
            <w:gridSpan w:val="6"/>
            <w:vAlign w:val="center"/>
          </w:tcPr>
          <w:p w14:paraId="30E6FBAB">
            <w:pPr>
              <w:pStyle w:val="88"/>
              <w:widowControl w:val="0"/>
              <w:spacing w:line="240" w:lineRule="auto"/>
              <w:ind w:firstLine="0" w:firstLineChars="0"/>
              <w:jc w:val="left"/>
              <w:rPr>
                <w:rFonts w:hAnsi="宋体"/>
                <w:sz w:val="20"/>
                <w:szCs w:val="20"/>
              </w:rPr>
            </w:pPr>
            <w:r>
              <w:rPr>
                <w:rFonts w:hint="eastAsia" w:hAnsi="宋体"/>
                <w:sz w:val="20"/>
                <w:szCs w:val="20"/>
              </w:rPr>
              <w:t>网络安全升级与加固项目清单</w:t>
            </w:r>
          </w:p>
        </w:tc>
      </w:tr>
      <w:tr w14:paraId="613A1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C845CCD">
            <w:pPr>
              <w:pStyle w:val="88"/>
              <w:widowControl w:val="0"/>
              <w:numPr>
                <w:ilvl w:val="0"/>
                <w:numId w:val="33"/>
              </w:numPr>
              <w:spacing w:line="240" w:lineRule="auto"/>
              <w:ind w:firstLineChars="0"/>
              <w:jc w:val="left"/>
              <w:rPr>
                <w:rFonts w:hAnsi="宋体"/>
                <w:sz w:val="20"/>
                <w:szCs w:val="20"/>
              </w:rPr>
            </w:pPr>
          </w:p>
        </w:tc>
        <w:tc>
          <w:tcPr>
            <w:tcW w:w="2412" w:type="dxa"/>
            <w:vAlign w:val="center"/>
          </w:tcPr>
          <w:p w14:paraId="5CE90BF2">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边界防火墙</w:t>
            </w:r>
          </w:p>
        </w:tc>
        <w:tc>
          <w:tcPr>
            <w:tcW w:w="3685" w:type="dxa"/>
            <w:vAlign w:val="center"/>
          </w:tcPr>
          <w:p w14:paraId="737C3D32">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山石网科SG-6000-E2860</w:t>
            </w:r>
          </w:p>
        </w:tc>
        <w:tc>
          <w:tcPr>
            <w:tcW w:w="1027" w:type="dxa"/>
            <w:vAlign w:val="center"/>
          </w:tcPr>
          <w:p w14:paraId="004491CB">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6199B824">
            <w:pPr>
              <w:snapToGrid w:val="0"/>
              <w:jc w:val="center"/>
              <w:rPr>
                <w:rFonts w:ascii="宋体" w:hAnsi="宋体" w:eastAsia="宋体" w:cs="Times New Roman"/>
                <w:kern w:val="0"/>
                <w:sz w:val="20"/>
                <w:szCs w:val="20"/>
                <w:lang w:val="zh-CN"/>
              </w:rPr>
            </w:pPr>
          </w:p>
        </w:tc>
      </w:tr>
      <w:tr w14:paraId="35A5F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D2C2E52">
            <w:pPr>
              <w:pStyle w:val="88"/>
              <w:widowControl w:val="0"/>
              <w:numPr>
                <w:ilvl w:val="0"/>
                <w:numId w:val="33"/>
              </w:numPr>
              <w:spacing w:line="240" w:lineRule="auto"/>
              <w:ind w:firstLineChars="0"/>
              <w:jc w:val="left"/>
              <w:rPr>
                <w:rFonts w:hAnsi="宋体"/>
                <w:sz w:val="20"/>
                <w:szCs w:val="20"/>
              </w:rPr>
            </w:pPr>
          </w:p>
        </w:tc>
        <w:tc>
          <w:tcPr>
            <w:tcW w:w="2412" w:type="dxa"/>
            <w:vAlign w:val="center"/>
          </w:tcPr>
          <w:p w14:paraId="72F9B18A">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边界入侵防御</w:t>
            </w:r>
          </w:p>
        </w:tc>
        <w:tc>
          <w:tcPr>
            <w:tcW w:w="3685" w:type="dxa"/>
            <w:vAlign w:val="center"/>
          </w:tcPr>
          <w:p w14:paraId="701CEC59">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启明星辰NGIPS5000-B-S</w:t>
            </w:r>
          </w:p>
        </w:tc>
        <w:tc>
          <w:tcPr>
            <w:tcW w:w="1027" w:type="dxa"/>
            <w:vAlign w:val="center"/>
          </w:tcPr>
          <w:p w14:paraId="20A3FDDB">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4E4E8736">
            <w:pPr>
              <w:snapToGrid w:val="0"/>
              <w:jc w:val="center"/>
              <w:rPr>
                <w:rFonts w:ascii="宋体" w:hAnsi="宋体" w:eastAsia="宋体" w:cs="Times New Roman"/>
                <w:kern w:val="0"/>
                <w:sz w:val="20"/>
                <w:szCs w:val="20"/>
                <w:lang w:val="zh-CN"/>
              </w:rPr>
            </w:pPr>
          </w:p>
        </w:tc>
      </w:tr>
      <w:tr w14:paraId="746C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AC79234">
            <w:pPr>
              <w:pStyle w:val="88"/>
              <w:widowControl w:val="0"/>
              <w:numPr>
                <w:ilvl w:val="0"/>
                <w:numId w:val="33"/>
              </w:numPr>
              <w:spacing w:line="240" w:lineRule="auto"/>
              <w:ind w:firstLineChars="0"/>
              <w:jc w:val="left"/>
              <w:rPr>
                <w:rFonts w:hAnsi="宋体"/>
                <w:sz w:val="20"/>
                <w:szCs w:val="20"/>
              </w:rPr>
            </w:pPr>
          </w:p>
        </w:tc>
        <w:tc>
          <w:tcPr>
            <w:tcW w:w="2412" w:type="dxa"/>
            <w:vAlign w:val="center"/>
          </w:tcPr>
          <w:p w14:paraId="1540ADE9">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数据中心防火墙</w:t>
            </w:r>
          </w:p>
        </w:tc>
        <w:tc>
          <w:tcPr>
            <w:tcW w:w="3685" w:type="dxa"/>
            <w:vAlign w:val="center"/>
          </w:tcPr>
          <w:p w14:paraId="6D5C6F07">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天融信NGFW4000-UFNG-81142</w:t>
            </w:r>
          </w:p>
        </w:tc>
        <w:tc>
          <w:tcPr>
            <w:tcW w:w="1027" w:type="dxa"/>
            <w:vAlign w:val="center"/>
          </w:tcPr>
          <w:p w14:paraId="0E1C3FE7">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6CCC4B2B">
            <w:pPr>
              <w:snapToGrid w:val="0"/>
              <w:jc w:val="center"/>
              <w:rPr>
                <w:rFonts w:ascii="宋体" w:hAnsi="宋体" w:eastAsia="宋体" w:cs="Times New Roman"/>
                <w:kern w:val="0"/>
                <w:sz w:val="20"/>
                <w:szCs w:val="20"/>
                <w:lang w:val="zh-CN"/>
              </w:rPr>
            </w:pPr>
          </w:p>
        </w:tc>
      </w:tr>
      <w:tr w14:paraId="6466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8D10017">
            <w:pPr>
              <w:pStyle w:val="88"/>
              <w:widowControl w:val="0"/>
              <w:numPr>
                <w:ilvl w:val="0"/>
                <w:numId w:val="33"/>
              </w:numPr>
              <w:spacing w:line="240" w:lineRule="auto"/>
              <w:ind w:firstLineChars="0"/>
              <w:jc w:val="left"/>
              <w:rPr>
                <w:rFonts w:hAnsi="宋体"/>
                <w:sz w:val="20"/>
                <w:szCs w:val="20"/>
              </w:rPr>
            </w:pPr>
          </w:p>
        </w:tc>
        <w:tc>
          <w:tcPr>
            <w:tcW w:w="2412" w:type="dxa"/>
            <w:vAlign w:val="center"/>
          </w:tcPr>
          <w:p w14:paraId="54FD2707">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WEB应用防火墙</w:t>
            </w:r>
          </w:p>
        </w:tc>
        <w:tc>
          <w:tcPr>
            <w:tcW w:w="3685" w:type="dxa"/>
            <w:vAlign w:val="center"/>
          </w:tcPr>
          <w:p w14:paraId="0ECF2BFC">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深信服WAF-1000-I482</w:t>
            </w:r>
          </w:p>
        </w:tc>
        <w:tc>
          <w:tcPr>
            <w:tcW w:w="1027" w:type="dxa"/>
            <w:vAlign w:val="center"/>
          </w:tcPr>
          <w:p w14:paraId="3CD7205D">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24016402">
            <w:pPr>
              <w:snapToGrid w:val="0"/>
              <w:jc w:val="center"/>
              <w:rPr>
                <w:rFonts w:ascii="宋体" w:hAnsi="宋体" w:eastAsia="宋体" w:cs="Times New Roman"/>
                <w:kern w:val="0"/>
                <w:sz w:val="20"/>
                <w:szCs w:val="20"/>
                <w:lang w:val="zh-CN"/>
              </w:rPr>
            </w:pPr>
          </w:p>
        </w:tc>
      </w:tr>
      <w:tr w14:paraId="300E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5AA95B3">
            <w:pPr>
              <w:pStyle w:val="88"/>
              <w:widowControl w:val="0"/>
              <w:numPr>
                <w:ilvl w:val="0"/>
                <w:numId w:val="33"/>
              </w:numPr>
              <w:spacing w:line="240" w:lineRule="auto"/>
              <w:ind w:firstLineChars="0"/>
              <w:jc w:val="left"/>
              <w:rPr>
                <w:rFonts w:hAnsi="宋体"/>
                <w:sz w:val="20"/>
                <w:szCs w:val="20"/>
              </w:rPr>
            </w:pPr>
          </w:p>
        </w:tc>
        <w:tc>
          <w:tcPr>
            <w:tcW w:w="2412" w:type="dxa"/>
            <w:vAlign w:val="center"/>
          </w:tcPr>
          <w:p w14:paraId="3C3DCC85">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汇聚交换机</w:t>
            </w:r>
          </w:p>
        </w:tc>
        <w:tc>
          <w:tcPr>
            <w:tcW w:w="3685" w:type="dxa"/>
            <w:vAlign w:val="center"/>
          </w:tcPr>
          <w:p w14:paraId="29DBD1A6">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华三S5800-56C-EI</w:t>
            </w:r>
          </w:p>
        </w:tc>
        <w:tc>
          <w:tcPr>
            <w:tcW w:w="1027" w:type="dxa"/>
            <w:vAlign w:val="center"/>
          </w:tcPr>
          <w:p w14:paraId="7106A425">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26D40D4A">
            <w:pPr>
              <w:snapToGrid w:val="0"/>
              <w:jc w:val="center"/>
              <w:rPr>
                <w:rFonts w:ascii="宋体" w:hAnsi="宋体" w:eastAsia="宋体" w:cs="Times New Roman"/>
                <w:kern w:val="0"/>
                <w:sz w:val="20"/>
                <w:szCs w:val="20"/>
                <w:lang w:val="zh-CN"/>
              </w:rPr>
            </w:pPr>
          </w:p>
        </w:tc>
      </w:tr>
      <w:tr w14:paraId="5EC3B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97B9EF4">
            <w:pPr>
              <w:pStyle w:val="88"/>
              <w:widowControl w:val="0"/>
              <w:numPr>
                <w:ilvl w:val="0"/>
                <w:numId w:val="33"/>
              </w:numPr>
              <w:spacing w:line="240" w:lineRule="auto"/>
              <w:ind w:firstLineChars="0"/>
              <w:jc w:val="left"/>
              <w:rPr>
                <w:rFonts w:hAnsi="宋体"/>
                <w:sz w:val="20"/>
                <w:szCs w:val="20"/>
              </w:rPr>
            </w:pPr>
          </w:p>
        </w:tc>
        <w:tc>
          <w:tcPr>
            <w:tcW w:w="2412" w:type="dxa"/>
            <w:vAlign w:val="center"/>
          </w:tcPr>
          <w:p w14:paraId="568DD3ED">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防统方</w:t>
            </w:r>
          </w:p>
        </w:tc>
        <w:tc>
          <w:tcPr>
            <w:tcW w:w="3685" w:type="dxa"/>
            <w:vAlign w:val="center"/>
          </w:tcPr>
          <w:p w14:paraId="1A080A69">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横渡V6.10</w:t>
            </w:r>
          </w:p>
        </w:tc>
        <w:tc>
          <w:tcPr>
            <w:tcW w:w="1027" w:type="dxa"/>
            <w:vAlign w:val="center"/>
          </w:tcPr>
          <w:p w14:paraId="4184136B">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02E9CF55">
            <w:pPr>
              <w:snapToGrid w:val="0"/>
              <w:jc w:val="center"/>
              <w:rPr>
                <w:rFonts w:ascii="宋体" w:hAnsi="宋体" w:eastAsia="宋体" w:cs="Times New Roman"/>
                <w:kern w:val="0"/>
                <w:sz w:val="20"/>
                <w:szCs w:val="20"/>
                <w:lang w:val="zh-CN"/>
              </w:rPr>
            </w:pPr>
          </w:p>
        </w:tc>
      </w:tr>
      <w:tr w14:paraId="2DD6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4BA5094">
            <w:pPr>
              <w:pStyle w:val="88"/>
              <w:widowControl w:val="0"/>
              <w:numPr>
                <w:ilvl w:val="0"/>
                <w:numId w:val="33"/>
              </w:numPr>
              <w:spacing w:line="240" w:lineRule="auto"/>
              <w:ind w:firstLineChars="0"/>
              <w:jc w:val="left"/>
              <w:rPr>
                <w:rFonts w:hAnsi="宋体"/>
                <w:sz w:val="20"/>
                <w:szCs w:val="20"/>
              </w:rPr>
            </w:pPr>
          </w:p>
        </w:tc>
        <w:tc>
          <w:tcPr>
            <w:tcW w:w="2412" w:type="dxa"/>
            <w:vAlign w:val="center"/>
          </w:tcPr>
          <w:p w14:paraId="4AB1F25D">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PC病毒防护系统</w:t>
            </w:r>
          </w:p>
        </w:tc>
        <w:tc>
          <w:tcPr>
            <w:tcW w:w="3685" w:type="dxa"/>
            <w:vAlign w:val="center"/>
          </w:tcPr>
          <w:p w14:paraId="27ABC742">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亚信officescan</w:t>
            </w:r>
          </w:p>
        </w:tc>
        <w:tc>
          <w:tcPr>
            <w:tcW w:w="1027" w:type="dxa"/>
            <w:vAlign w:val="center"/>
          </w:tcPr>
          <w:p w14:paraId="0407F0EB">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5</w:t>
            </w:r>
            <w:r>
              <w:rPr>
                <w:rFonts w:ascii="宋体" w:hAnsi="宋体" w:eastAsia="宋体" w:cs="Times New Roman"/>
                <w:color w:val="000000"/>
                <w:kern w:val="0"/>
                <w:sz w:val="20"/>
                <w:szCs w:val="20"/>
              </w:rPr>
              <w:t>00</w:t>
            </w:r>
            <w:r>
              <w:rPr>
                <w:rFonts w:hint="eastAsia" w:ascii="宋体" w:hAnsi="宋体" w:eastAsia="宋体" w:cs="Times New Roman"/>
                <w:color w:val="000000"/>
                <w:kern w:val="0"/>
                <w:sz w:val="20"/>
                <w:szCs w:val="20"/>
              </w:rPr>
              <w:t>点</w:t>
            </w:r>
          </w:p>
        </w:tc>
        <w:tc>
          <w:tcPr>
            <w:tcW w:w="824" w:type="dxa"/>
            <w:vAlign w:val="center"/>
          </w:tcPr>
          <w:p w14:paraId="3FB214DA">
            <w:pPr>
              <w:snapToGrid w:val="0"/>
              <w:jc w:val="center"/>
              <w:rPr>
                <w:rFonts w:ascii="宋体" w:hAnsi="宋体" w:eastAsia="宋体" w:cs="Times New Roman"/>
                <w:kern w:val="0"/>
                <w:sz w:val="20"/>
                <w:szCs w:val="20"/>
                <w:lang w:val="zh-CN"/>
              </w:rPr>
            </w:pPr>
          </w:p>
        </w:tc>
      </w:tr>
      <w:tr w14:paraId="30B5B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563BF00">
            <w:pPr>
              <w:pStyle w:val="88"/>
              <w:widowControl w:val="0"/>
              <w:numPr>
                <w:ilvl w:val="0"/>
                <w:numId w:val="33"/>
              </w:numPr>
              <w:spacing w:line="240" w:lineRule="auto"/>
              <w:ind w:firstLineChars="0"/>
              <w:jc w:val="left"/>
              <w:rPr>
                <w:rFonts w:hAnsi="宋体"/>
                <w:sz w:val="20"/>
                <w:szCs w:val="20"/>
              </w:rPr>
            </w:pPr>
          </w:p>
        </w:tc>
        <w:tc>
          <w:tcPr>
            <w:tcW w:w="2412" w:type="dxa"/>
            <w:vAlign w:val="center"/>
          </w:tcPr>
          <w:p w14:paraId="7EA3399D">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服务器病毒防护系统</w:t>
            </w:r>
          </w:p>
        </w:tc>
        <w:tc>
          <w:tcPr>
            <w:tcW w:w="3685" w:type="dxa"/>
            <w:vAlign w:val="center"/>
          </w:tcPr>
          <w:p w14:paraId="56E63B56">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亚信Deep Security 10.0</w:t>
            </w:r>
          </w:p>
        </w:tc>
        <w:tc>
          <w:tcPr>
            <w:tcW w:w="1027" w:type="dxa"/>
            <w:vAlign w:val="center"/>
          </w:tcPr>
          <w:p w14:paraId="597F4375">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w:t>
            </w:r>
            <w:r>
              <w:rPr>
                <w:rFonts w:ascii="宋体" w:hAnsi="宋体" w:eastAsia="宋体" w:cs="Times New Roman"/>
                <w:color w:val="000000"/>
                <w:kern w:val="0"/>
                <w:sz w:val="20"/>
                <w:szCs w:val="20"/>
              </w:rPr>
              <w:t>00</w:t>
            </w:r>
            <w:r>
              <w:rPr>
                <w:rFonts w:hint="eastAsia" w:ascii="宋体" w:hAnsi="宋体" w:eastAsia="宋体" w:cs="Times New Roman"/>
                <w:color w:val="000000"/>
                <w:kern w:val="0"/>
                <w:sz w:val="20"/>
                <w:szCs w:val="20"/>
              </w:rPr>
              <w:t>点</w:t>
            </w:r>
          </w:p>
        </w:tc>
        <w:tc>
          <w:tcPr>
            <w:tcW w:w="824" w:type="dxa"/>
            <w:vAlign w:val="center"/>
          </w:tcPr>
          <w:p w14:paraId="024BCAF5">
            <w:pPr>
              <w:snapToGrid w:val="0"/>
              <w:jc w:val="center"/>
              <w:rPr>
                <w:rFonts w:ascii="宋体" w:hAnsi="宋体" w:eastAsia="宋体" w:cs="Times New Roman"/>
                <w:kern w:val="0"/>
                <w:sz w:val="20"/>
                <w:szCs w:val="20"/>
                <w:lang w:val="zh-CN"/>
              </w:rPr>
            </w:pPr>
          </w:p>
        </w:tc>
      </w:tr>
      <w:tr w14:paraId="74E4F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66A3F47">
            <w:pPr>
              <w:pStyle w:val="88"/>
              <w:widowControl w:val="0"/>
              <w:numPr>
                <w:ilvl w:val="0"/>
                <w:numId w:val="33"/>
              </w:numPr>
              <w:spacing w:line="240" w:lineRule="auto"/>
              <w:ind w:firstLineChars="0"/>
              <w:jc w:val="left"/>
              <w:rPr>
                <w:rFonts w:hAnsi="宋体"/>
                <w:sz w:val="20"/>
                <w:szCs w:val="20"/>
              </w:rPr>
            </w:pPr>
          </w:p>
        </w:tc>
        <w:tc>
          <w:tcPr>
            <w:tcW w:w="2412" w:type="dxa"/>
            <w:vAlign w:val="center"/>
          </w:tcPr>
          <w:p w14:paraId="750A50F8">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云灾备管理平台扩容</w:t>
            </w:r>
          </w:p>
        </w:tc>
        <w:tc>
          <w:tcPr>
            <w:tcW w:w="3685" w:type="dxa"/>
            <w:vAlign w:val="center"/>
          </w:tcPr>
          <w:p w14:paraId="27D1338E">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科力锐DRB308</w:t>
            </w:r>
          </w:p>
        </w:tc>
        <w:tc>
          <w:tcPr>
            <w:tcW w:w="1027" w:type="dxa"/>
            <w:vAlign w:val="center"/>
          </w:tcPr>
          <w:p w14:paraId="1FB392FF">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471B1442">
            <w:pPr>
              <w:snapToGrid w:val="0"/>
              <w:jc w:val="center"/>
              <w:rPr>
                <w:rFonts w:ascii="宋体" w:hAnsi="宋体" w:eastAsia="宋体" w:cs="Times New Roman"/>
                <w:kern w:val="0"/>
                <w:sz w:val="20"/>
                <w:szCs w:val="20"/>
                <w:lang w:val="zh-CN"/>
              </w:rPr>
            </w:pPr>
          </w:p>
        </w:tc>
      </w:tr>
      <w:tr w14:paraId="0A84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EDA13BE">
            <w:pPr>
              <w:pStyle w:val="88"/>
              <w:widowControl w:val="0"/>
              <w:numPr>
                <w:ilvl w:val="0"/>
                <w:numId w:val="33"/>
              </w:numPr>
              <w:spacing w:line="240" w:lineRule="auto"/>
              <w:ind w:firstLineChars="0"/>
              <w:jc w:val="left"/>
              <w:rPr>
                <w:rFonts w:hAnsi="宋体"/>
                <w:sz w:val="20"/>
                <w:szCs w:val="20"/>
              </w:rPr>
            </w:pPr>
          </w:p>
        </w:tc>
        <w:tc>
          <w:tcPr>
            <w:tcW w:w="2412" w:type="dxa"/>
            <w:vAlign w:val="center"/>
          </w:tcPr>
          <w:p w14:paraId="5F340F4D">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爱数网盘</w:t>
            </w:r>
          </w:p>
        </w:tc>
        <w:tc>
          <w:tcPr>
            <w:tcW w:w="3685" w:type="dxa"/>
            <w:vAlign w:val="center"/>
          </w:tcPr>
          <w:p w14:paraId="6B3BEE69">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爱数EX</w:t>
            </w:r>
            <w:r>
              <w:rPr>
                <w:rFonts w:ascii="宋体" w:hAnsi="宋体" w:eastAsia="宋体" w:cs="Times New Roman"/>
                <w:color w:val="000000"/>
                <w:kern w:val="0"/>
                <w:sz w:val="20"/>
                <w:szCs w:val="20"/>
              </w:rPr>
              <w:t>6020</w:t>
            </w:r>
          </w:p>
        </w:tc>
        <w:tc>
          <w:tcPr>
            <w:tcW w:w="1027" w:type="dxa"/>
            <w:vAlign w:val="center"/>
          </w:tcPr>
          <w:p w14:paraId="7536327E">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2</w:t>
            </w:r>
            <w:r>
              <w:rPr>
                <w:rFonts w:hint="eastAsia" w:ascii="宋体" w:hAnsi="宋体" w:eastAsia="宋体" w:cs="Times New Roman"/>
                <w:color w:val="000000"/>
                <w:kern w:val="0"/>
                <w:sz w:val="20"/>
                <w:szCs w:val="20"/>
              </w:rPr>
              <w:t>台</w:t>
            </w:r>
          </w:p>
        </w:tc>
        <w:tc>
          <w:tcPr>
            <w:tcW w:w="824" w:type="dxa"/>
            <w:vAlign w:val="center"/>
          </w:tcPr>
          <w:p w14:paraId="3B3C11D2">
            <w:pPr>
              <w:snapToGrid w:val="0"/>
              <w:jc w:val="center"/>
              <w:rPr>
                <w:rFonts w:ascii="宋体" w:hAnsi="宋体" w:eastAsia="宋体" w:cs="Times New Roman"/>
                <w:kern w:val="0"/>
                <w:sz w:val="20"/>
                <w:szCs w:val="20"/>
                <w:lang w:val="zh-CN"/>
              </w:rPr>
            </w:pPr>
          </w:p>
        </w:tc>
      </w:tr>
      <w:tr w14:paraId="7AF7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7CEA982">
            <w:pPr>
              <w:pStyle w:val="88"/>
              <w:widowControl w:val="0"/>
              <w:numPr>
                <w:ilvl w:val="0"/>
                <w:numId w:val="33"/>
              </w:numPr>
              <w:spacing w:line="240" w:lineRule="auto"/>
              <w:ind w:firstLineChars="0"/>
              <w:jc w:val="left"/>
              <w:rPr>
                <w:rFonts w:hAnsi="宋体"/>
                <w:sz w:val="20"/>
                <w:szCs w:val="20"/>
              </w:rPr>
            </w:pPr>
          </w:p>
        </w:tc>
        <w:tc>
          <w:tcPr>
            <w:tcW w:w="2412" w:type="dxa"/>
            <w:vAlign w:val="center"/>
          </w:tcPr>
          <w:p w14:paraId="6E49A130">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安全态势感知系统</w:t>
            </w:r>
          </w:p>
        </w:tc>
        <w:tc>
          <w:tcPr>
            <w:tcW w:w="3685" w:type="dxa"/>
            <w:vAlign w:val="center"/>
          </w:tcPr>
          <w:p w14:paraId="19B99AC9">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深信服SIP-</w:t>
            </w:r>
            <w:r>
              <w:rPr>
                <w:rFonts w:ascii="宋体" w:hAnsi="宋体" w:eastAsia="宋体" w:cs="Times New Roman"/>
                <w:color w:val="000000"/>
                <w:kern w:val="0"/>
                <w:sz w:val="20"/>
                <w:szCs w:val="20"/>
              </w:rPr>
              <w:t>1000</w:t>
            </w:r>
          </w:p>
        </w:tc>
        <w:tc>
          <w:tcPr>
            <w:tcW w:w="1027" w:type="dxa"/>
            <w:vAlign w:val="center"/>
          </w:tcPr>
          <w:p w14:paraId="0073DDAD">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780BE25A">
            <w:pPr>
              <w:snapToGrid w:val="0"/>
              <w:jc w:val="center"/>
              <w:rPr>
                <w:rFonts w:ascii="宋体" w:hAnsi="宋体" w:eastAsia="宋体" w:cs="Times New Roman"/>
                <w:kern w:val="0"/>
                <w:sz w:val="20"/>
                <w:szCs w:val="20"/>
                <w:lang w:val="zh-CN"/>
              </w:rPr>
            </w:pPr>
          </w:p>
        </w:tc>
      </w:tr>
      <w:tr w14:paraId="48D1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6C999D4">
            <w:pPr>
              <w:pStyle w:val="88"/>
              <w:widowControl w:val="0"/>
              <w:numPr>
                <w:ilvl w:val="0"/>
                <w:numId w:val="33"/>
              </w:numPr>
              <w:spacing w:line="240" w:lineRule="auto"/>
              <w:ind w:firstLineChars="0"/>
              <w:jc w:val="left"/>
              <w:rPr>
                <w:rFonts w:hAnsi="宋体"/>
                <w:sz w:val="20"/>
                <w:szCs w:val="20"/>
              </w:rPr>
            </w:pPr>
          </w:p>
        </w:tc>
        <w:tc>
          <w:tcPr>
            <w:tcW w:w="2412" w:type="dxa"/>
            <w:vAlign w:val="center"/>
          </w:tcPr>
          <w:p w14:paraId="7F1F0B64">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潜伏威胁探针</w:t>
            </w:r>
          </w:p>
        </w:tc>
        <w:tc>
          <w:tcPr>
            <w:tcW w:w="3685" w:type="dxa"/>
            <w:vAlign w:val="center"/>
          </w:tcPr>
          <w:p w14:paraId="6504F011">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深信服SIP-</w:t>
            </w:r>
            <w:r>
              <w:rPr>
                <w:rFonts w:ascii="宋体" w:hAnsi="宋体" w:eastAsia="宋体" w:cs="Times New Roman"/>
                <w:color w:val="000000"/>
                <w:kern w:val="0"/>
                <w:sz w:val="20"/>
                <w:szCs w:val="20"/>
              </w:rPr>
              <w:t>100</w:t>
            </w:r>
          </w:p>
        </w:tc>
        <w:tc>
          <w:tcPr>
            <w:tcW w:w="1027" w:type="dxa"/>
            <w:vAlign w:val="center"/>
          </w:tcPr>
          <w:p w14:paraId="097A9605">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3ED9E920">
            <w:pPr>
              <w:snapToGrid w:val="0"/>
              <w:jc w:val="center"/>
              <w:rPr>
                <w:rFonts w:ascii="宋体" w:hAnsi="宋体" w:eastAsia="宋体" w:cs="Times New Roman"/>
                <w:kern w:val="0"/>
                <w:sz w:val="20"/>
                <w:szCs w:val="20"/>
                <w:lang w:val="zh-CN"/>
              </w:rPr>
            </w:pPr>
          </w:p>
        </w:tc>
      </w:tr>
      <w:tr w14:paraId="761A7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01149AE">
            <w:pPr>
              <w:pStyle w:val="88"/>
              <w:widowControl w:val="0"/>
              <w:numPr>
                <w:ilvl w:val="0"/>
                <w:numId w:val="33"/>
              </w:numPr>
              <w:spacing w:line="240" w:lineRule="auto"/>
              <w:ind w:firstLineChars="0"/>
              <w:jc w:val="left"/>
              <w:rPr>
                <w:rFonts w:hAnsi="宋体"/>
                <w:sz w:val="20"/>
                <w:szCs w:val="20"/>
              </w:rPr>
            </w:pPr>
          </w:p>
        </w:tc>
        <w:tc>
          <w:tcPr>
            <w:tcW w:w="2412" w:type="dxa"/>
            <w:vAlign w:val="center"/>
          </w:tcPr>
          <w:p w14:paraId="524463F6">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业务安全控制系统</w:t>
            </w:r>
          </w:p>
        </w:tc>
        <w:tc>
          <w:tcPr>
            <w:tcW w:w="3685" w:type="dxa"/>
            <w:vAlign w:val="center"/>
          </w:tcPr>
          <w:p w14:paraId="24BBC6B6">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迪普INAC</w:t>
            </w:r>
          </w:p>
        </w:tc>
        <w:tc>
          <w:tcPr>
            <w:tcW w:w="1027" w:type="dxa"/>
            <w:vAlign w:val="center"/>
          </w:tcPr>
          <w:p w14:paraId="52C2EEA3">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1B49B7BD">
            <w:pPr>
              <w:snapToGrid w:val="0"/>
              <w:jc w:val="center"/>
              <w:rPr>
                <w:rFonts w:ascii="宋体" w:hAnsi="宋体" w:eastAsia="宋体" w:cs="Times New Roman"/>
                <w:kern w:val="0"/>
                <w:sz w:val="20"/>
                <w:szCs w:val="20"/>
                <w:lang w:val="zh-CN"/>
              </w:rPr>
            </w:pPr>
          </w:p>
        </w:tc>
      </w:tr>
      <w:tr w14:paraId="5C890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137F4A0">
            <w:pPr>
              <w:pStyle w:val="88"/>
              <w:widowControl w:val="0"/>
              <w:numPr>
                <w:ilvl w:val="0"/>
                <w:numId w:val="33"/>
              </w:numPr>
              <w:spacing w:line="240" w:lineRule="auto"/>
              <w:ind w:firstLineChars="0"/>
              <w:jc w:val="left"/>
              <w:rPr>
                <w:rFonts w:hAnsi="宋体"/>
                <w:sz w:val="20"/>
                <w:szCs w:val="20"/>
              </w:rPr>
            </w:pPr>
          </w:p>
        </w:tc>
        <w:tc>
          <w:tcPr>
            <w:tcW w:w="2412" w:type="dxa"/>
            <w:vAlign w:val="center"/>
          </w:tcPr>
          <w:p w14:paraId="0AB09EA1">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业务安全接入设备</w:t>
            </w:r>
          </w:p>
        </w:tc>
        <w:tc>
          <w:tcPr>
            <w:tcW w:w="3685" w:type="dxa"/>
            <w:vAlign w:val="center"/>
          </w:tcPr>
          <w:p w14:paraId="34C24DBF">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迪普LSW3600</w:t>
            </w:r>
          </w:p>
        </w:tc>
        <w:tc>
          <w:tcPr>
            <w:tcW w:w="1027" w:type="dxa"/>
            <w:vAlign w:val="center"/>
          </w:tcPr>
          <w:p w14:paraId="1D2D6843">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72059DF1">
            <w:pPr>
              <w:snapToGrid w:val="0"/>
              <w:jc w:val="center"/>
              <w:rPr>
                <w:rFonts w:ascii="宋体" w:hAnsi="宋体" w:eastAsia="宋体" w:cs="Times New Roman"/>
                <w:kern w:val="0"/>
                <w:sz w:val="20"/>
                <w:szCs w:val="20"/>
                <w:lang w:val="zh-CN"/>
              </w:rPr>
            </w:pPr>
          </w:p>
        </w:tc>
      </w:tr>
      <w:tr w14:paraId="33E73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0761BC5">
            <w:pPr>
              <w:pStyle w:val="88"/>
              <w:widowControl w:val="0"/>
              <w:numPr>
                <w:ilvl w:val="0"/>
                <w:numId w:val="33"/>
              </w:numPr>
              <w:spacing w:line="240" w:lineRule="auto"/>
              <w:ind w:firstLineChars="0"/>
              <w:jc w:val="left"/>
              <w:rPr>
                <w:rFonts w:hAnsi="宋体"/>
                <w:sz w:val="20"/>
                <w:szCs w:val="20"/>
              </w:rPr>
            </w:pPr>
          </w:p>
        </w:tc>
        <w:tc>
          <w:tcPr>
            <w:tcW w:w="2412" w:type="dxa"/>
            <w:vAlign w:val="center"/>
          </w:tcPr>
          <w:p w14:paraId="1E1401FA">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服务器数据防护系统</w:t>
            </w:r>
          </w:p>
        </w:tc>
        <w:tc>
          <w:tcPr>
            <w:tcW w:w="3685" w:type="dxa"/>
            <w:vAlign w:val="center"/>
          </w:tcPr>
          <w:p w14:paraId="009C8A26">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慧盾SmartSPG</w:t>
            </w:r>
            <w:r>
              <w:rPr>
                <w:rFonts w:ascii="宋体" w:hAnsi="宋体" w:eastAsia="宋体" w:cs="Times New Roman"/>
                <w:color w:val="000000"/>
                <w:kern w:val="0"/>
                <w:sz w:val="20"/>
                <w:szCs w:val="20"/>
              </w:rPr>
              <w:t>6300</w:t>
            </w:r>
          </w:p>
        </w:tc>
        <w:tc>
          <w:tcPr>
            <w:tcW w:w="1027" w:type="dxa"/>
            <w:vAlign w:val="center"/>
          </w:tcPr>
          <w:p w14:paraId="106C7B5F">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1</w:t>
            </w:r>
            <w:r>
              <w:rPr>
                <w:rFonts w:hint="eastAsia" w:ascii="宋体" w:hAnsi="宋体" w:eastAsia="宋体" w:cs="Times New Roman"/>
                <w:color w:val="000000"/>
                <w:kern w:val="0"/>
                <w:sz w:val="20"/>
                <w:szCs w:val="20"/>
              </w:rPr>
              <w:t>套</w:t>
            </w:r>
          </w:p>
        </w:tc>
        <w:tc>
          <w:tcPr>
            <w:tcW w:w="824" w:type="dxa"/>
            <w:vAlign w:val="center"/>
          </w:tcPr>
          <w:p w14:paraId="2CC59B65">
            <w:pPr>
              <w:snapToGrid w:val="0"/>
              <w:jc w:val="center"/>
              <w:rPr>
                <w:rFonts w:ascii="宋体" w:hAnsi="宋体" w:eastAsia="宋体" w:cs="Times New Roman"/>
                <w:kern w:val="0"/>
                <w:sz w:val="20"/>
                <w:szCs w:val="20"/>
                <w:lang w:val="zh-CN"/>
              </w:rPr>
            </w:pPr>
          </w:p>
        </w:tc>
      </w:tr>
      <w:tr w14:paraId="0183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7A78BEA">
            <w:pPr>
              <w:pStyle w:val="88"/>
              <w:widowControl w:val="0"/>
              <w:numPr>
                <w:ilvl w:val="0"/>
                <w:numId w:val="33"/>
              </w:numPr>
              <w:spacing w:line="240" w:lineRule="auto"/>
              <w:ind w:firstLineChars="0"/>
              <w:jc w:val="left"/>
              <w:rPr>
                <w:rFonts w:hAnsi="宋体"/>
                <w:sz w:val="20"/>
                <w:szCs w:val="20"/>
              </w:rPr>
            </w:pPr>
          </w:p>
        </w:tc>
        <w:tc>
          <w:tcPr>
            <w:tcW w:w="2412" w:type="dxa"/>
            <w:vAlign w:val="center"/>
          </w:tcPr>
          <w:p w14:paraId="01AF7308">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存储</w:t>
            </w:r>
          </w:p>
        </w:tc>
        <w:tc>
          <w:tcPr>
            <w:tcW w:w="3685" w:type="dxa"/>
            <w:vAlign w:val="center"/>
          </w:tcPr>
          <w:p w14:paraId="42DC9BA0">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DELL</w:t>
            </w:r>
            <w:r>
              <w:rPr>
                <w:rFonts w:ascii="宋体" w:hAnsi="宋体" w:eastAsia="宋体" w:cs="Times New Roman"/>
                <w:color w:val="000000"/>
                <w:kern w:val="0"/>
                <w:sz w:val="20"/>
                <w:szCs w:val="20"/>
              </w:rPr>
              <w:t xml:space="preserve"> </w:t>
            </w:r>
            <w:r>
              <w:rPr>
                <w:rFonts w:hint="eastAsia" w:ascii="宋体" w:hAnsi="宋体" w:eastAsia="宋体" w:cs="Times New Roman"/>
                <w:color w:val="000000"/>
                <w:kern w:val="0"/>
                <w:sz w:val="20"/>
                <w:szCs w:val="20"/>
              </w:rPr>
              <w:t>EMC</w:t>
            </w:r>
            <w:r>
              <w:rPr>
                <w:rFonts w:ascii="宋体" w:hAnsi="宋体" w:eastAsia="宋体" w:cs="Times New Roman"/>
                <w:color w:val="000000"/>
                <w:kern w:val="0"/>
                <w:sz w:val="20"/>
                <w:szCs w:val="20"/>
              </w:rPr>
              <w:t xml:space="preserve"> </w:t>
            </w:r>
            <w:r>
              <w:rPr>
                <w:rFonts w:hint="eastAsia" w:ascii="宋体" w:hAnsi="宋体" w:eastAsia="宋体" w:cs="Times New Roman"/>
                <w:color w:val="000000"/>
                <w:kern w:val="0"/>
                <w:sz w:val="20"/>
                <w:szCs w:val="20"/>
              </w:rPr>
              <w:t>ISILON</w:t>
            </w:r>
            <w:r>
              <w:rPr>
                <w:rFonts w:ascii="宋体" w:hAnsi="宋体" w:eastAsia="宋体" w:cs="Times New Roman"/>
                <w:color w:val="000000"/>
                <w:kern w:val="0"/>
                <w:sz w:val="20"/>
                <w:szCs w:val="20"/>
              </w:rPr>
              <w:t xml:space="preserve"> </w:t>
            </w:r>
            <w:r>
              <w:rPr>
                <w:rFonts w:hint="eastAsia" w:ascii="宋体" w:hAnsi="宋体" w:eastAsia="宋体" w:cs="Times New Roman"/>
                <w:color w:val="000000"/>
                <w:kern w:val="0"/>
                <w:sz w:val="20"/>
                <w:szCs w:val="20"/>
              </w:rPr>
              <w:t>X</w:t>
            </w:r>
            <w:r>
              <w:rPr>
                <w:rFonts w:ascii="宋体" w:hAnsi="宋体" w:eastAsia="宋体" w:cs="Times New Roman"/>
                <w:color w:val="000000"/>
                <w:kern w:val="0"/>
                <w:sz w:val="20"/>
                <w:szCs w:val="20"/>
              </w:rPr>
              <w:t>210</w:t>
            </w:r>
          </w:p>
        </w:tc>
        <w:tc>
          <w:tcPr>
            <w:tcW w:w="1027" w:type="dxa"/>
            <w:vAlign w:val="center"/>
          </w:tcPr>
          <w:p w14:paraId="244B18EE">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3</w:t>
            </w:r>
            <w:r>
              <w:rPr>
                <w:rFonts w:hint="eastAsia" w:ascii="宋体" w:hAnsi="宋体" w:eastAsia="宋体" w:cs="Times New Roman"/>
                <w:color w:val="000000"/>
                <w:kern w:val="0"/>
                <w:sz w:val="20"/>
                <w:szCs w:val="20"/>
              </w:rPr>
              <w:t>台</w:t>
            </w:r>
          </w:p>
        </w:tc>
        <w:tc>
          <w:tcPr>
            <w:tcW w:w="824" w:type="dxa"/>
            <w:vAlign w:val="center"/>
          </w:tcPr>
          <w:p w14:paraId="700817BB">
            <w:pPr>
              <w:snapToGrid w:val="0"/>
              <w:jc w:val="center"/>
              <w:rPr>
                <w:rFonts w:ascii="宋体" w:hAnsi="宋体" w:eastAsia="宋体" w:cs="Times New Roman"/>
                <w:kern w:val="0"/>
                <w:sz w:val="20"/>
                <w:szCs w:val="20"/>
                <w:lang w:val="zh-CN"/>
              </w:rPr>
            </w:pPr>
          </w:p>
        </w:tc>
      </w:tr>
      <w:tr w14:paraId="6B4F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909E3D7">
            <w:pPr>
              <w:pStyle w:val="88"/>
              <w:widowControl w:val="0"/>
              <w:numPr>
                <w:ilvl w:val="0"/>
                <w:numId w:val="33"/>
              </w:numPr>
              <w:spacing w:line="240" w:lineRule="auto"/>
              <w:ind w:firstLineChars="0"/>
              <w:jc w:val="left"/>
              <w:rPr>
                <w:rFonts w:hAnsi="宋体"/>
                <w:sz w:val="20"/>
                <w:szCs w:val="20"/>
              </w:rPr>
            </w:pPr>
          </w:p>
        </w:tc>
        <w:tc>
          <w:tcPr>
            <w:tcW w:w="2412" w:type="dxa"/>
            <w:vAlign w:val="center"/>
          </w:tcPr>
          <w:p w14:paraId="7B766DE5">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 xml:space="preserve">EMC 存储 </w:t>
            </w:r>
          </w:p>
        </w:tc>
        <w:tc>
          <w:tcPr>
            <w:tcW w:w="3685" w:type="dxa"/>
            <w:vAlign w:val="center"/>
          </w:tcPr>
          <w:p w14:paraId="0962D7C7">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EMC</w:t>
            </w:r>
            <w:r>
              <w:rPr>
                <w:rFonts w:ascii="宋体" w:hAnsi="宋体" w:eastAsia="宋体" w:cs="Times New Roman"/>
                <w:color w:val="000000"/>
                <w:kern w:val="0"/>
                <w:sz w:val="20"/>
                <w:szCs w:val="20"/>
              </w:rPr>
              <w:t xml:space="preserve"> </w:t>
            </w:r>
            <w:r>
              <w:rPr>
                <w:rFonts w:hint="eastAsia" w:ascii="宋体" w:hAnsi="宋体" w:eastAsia="宋体" w:cs="Times New Roman"/>
                <w:color w:val="000000"/>
                <w:kern w:val="0"/>
                <w:sz w:val="20"/>
                <w:szCs w:val="20"/>
              </w:rPr>
              <w:t>VNX</w:t>
            </w:r>
            <w:r>
              <w:rPr>
                <w:rFonts w:ascii="宋体" w:hAnsi="宋体" w:eastAsia="宋体" w:cs="Times New Roman"/>
                <w:color w:val="000000"/>
                <w:kern w:val="0"/>
                <w:sz w:val="20"/>
                <w:szCs w:val="20"/>
              </w:rPr>
              <w:t>5400</w:t>
            </w:r>
          </w:p>
        </w:tc>
        <w:tc>
          <w:tcPr>
            <w:tcW w:w="1027" w:type="dxa"/>
            <w:vAlign w:val="center"/>
          </w:tcPr>
          <w:p w14:paraId="2FFCA69D">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0A90AD28">
            <w:pPr>
              <w:snapToGrid w:val="0"/>
              <w:jc w:val="center"/>
              <w:rPr>
                <w:rFonts w:ascii="宋体" w:hAnsi="宋体" w:eastAsia="宋体" w:cs="Times New Roman"/>
                <w:kern w:val="0"/>
                <w:sz w:val="20"/>
                <w:szCs w:val="20"/>
                <w:lang w:val="zh-CN"/>
              </w:rPr>
            </w:pPr>
          </w:p>
        </w:tc>
      </w:tr>
      <w:tr w14:paraId="6A647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806" w:type="dxa"/>
            <w:gridSpan w:val="6"/>
            <w:vAlign w:val="center"/>
          </w:tcPr>
          <w:p w14:paraId="6355B743">
            <w:pPr>
              <w:pStyle w:val="88"/>
              <w:widowControl w:val="0"/>
              <w:spacing w:line="240" w:lineRule="auto"/>
              <w:ind w:firstLine="0" w:firstLineChars="0"/>
              <w:jc w:val="left"/>
              <w:rPr>
                <w:rFonts w:hAnsi="宋体"/>
                <w:sz w:val="20"/>
                <w:szCs w:val="20"/>
              </w:rPr>
            </w:pPr>
            <w:r>
              <w:rPr>
                <w:rFonts w:hint="eastAsia" w:hAnsi="宋体"/>
                <w:sz w:val="20"/>
                <w:szCs w:val="20"/>
              </w:rPr>
              <w:t>存储扩容项目清单</w:t>
            </w:r>
          </w:p>
        </w:tc>
      </w:tr>
      <w:tr w14:paraId="07A2D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A6199D4">
            <w:pPr>
              <w:pStyle w:val="88"/>
              <w:widowControl w:val="0"/>
              <w:numPr>
                <w:ilvl w:val="0"/>
                <w:numId w:val="34"/>
              </w:numPr>
              <w:spacing w:line="240" w:lineRule="auto"/>
              <w:ind w:firstLineChars="0"/>
              <w:jc w:val="left"/>
              <w:rPr>
                <w:rFonts w:hAnsi="宋体"/>
                <w:sz w:val="20"/>
                <w:szCs w:val="20"/>
              </w:rPr>
            </w:pPr>
          </w:p>
        </w:tc>
        <w:tc>
          <w:tcPr>
            <w:tcW w:w="2412" w:type="dxa"/>
            <w:vAlign w:val="center"/>
          </w:tcPr>
          <w:p w14:paraId="7D572B4F">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硬盘</w:t>
            </w:r>
          </w:p>
        </w:tc>
        <w:tc>
          <w:tcPr>
            <w:tcW w:w="3685" w:type="dxa"/>
            <w:vAlign w:val="center"/>
          </w:tcPr>
          <w:p w14:paraId="142578FA">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w:t>
            </w:r>
            <w:r>
              <w:rPr>
                <w:rFonts w:ascii="宋体" w:hAnsi="宋体" w:eastAsia="宋体" w:cs="Times New Roman"/>
                <w:color w:val="000000"/>
                <w:kern w:val="0"/>
                <w:sz w:val="20"/>
                <w:szCs w:val="20"/>
              </w:rPr>
              <w:t>.2</w:t>
            </w:r>
            <w:r>
              <w:rPr>
                <w:rFonts w:hint="eastAsia" w:ascii="宋体" w:hAnsi="宋体" w:eastAsia="宋体" w:cs="Times New Roman"/>
                <w:color w:val="000000"/>
                <w:kern w:val="0"/>
                <w:sz w:val="20"/>
                <w:szCs w:val="20"/>
              </w:rPr>
              <w:t>TB</w:t>
            </w:r>
            <w:r>
              <w:rPr>
                <w:rFonts w:ascii="宋体" w:hAnsi="宋体" w:eastAsia="宋体" w:cs="Times New Roman"/>
                <w:color w:val="000000"/>
                <w:kern w:val="0"/>
                <w:sz w:val="20"/>
                <w:szCs w:val="20"/>
              </w:rPr>
              <w:t>,</w:t>
            </w:r>
            <w:r>
              <w:rPr>
                <w:rFonts w:hint="eastAsia" w:ascii="宋体" w:hAnsi="宋体" w:eastAsia="宋体" w:cs="Times New Roman"/>
                <w:color w:val="000000"/>
                <w:kern w:val="0"/>
                <w:sz w:val="20"/>
                <w:szCs w:val="20"/>
              </w:rPr>
              <w:t xml:space="preserve"> </w:t>
            </w:r>
            <w:r>
              <w:rPr>
                <w:rFonts w:ascii="宋体" w:hAnsi="宋体" w:eastAsia="宋体" w:cs="Times New Roman"/>
                <w:color w:val="000000"/>
                <w:kern w:val="0"/>
                <w:sz w:val="20"/>
                <w:szCs w:val="20"/>
              </w:rPr>
              <w:t>10K,2.5</w:t>
            </w:r>
            <w:r>
              <w:rPr>
                <w:rFonts w:hint="eastAsia" w:ascii="宋体" w:hAnsi="宋体" w:eastAsia="宋体" w:cs="Times New Roman"/>
                <w:color w:val="000000"/>
                <w:kern w:val="0"/>
                <w:sz w:val="20"/>
                <w:szCs w:val="20"/>
              </w:rPr>
              <w:t>寸，SAS硬盘（整体盒装）</w:t>
            </w:r>
          </w:p>
        </w:tc>
        <w:tc>
          <w:tcPr>
            <w:tcW w:w="1027" w:type="dxa"/>
            <w:vAlign w:val="center"/>
          </w:tcPr>
          <w:p w14:paraId="7C9ECB49">
            <w:pPr>
              <w:widowControl/>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76</w:t>
            </w:r>
            <w:r>
              <w:rPr>
                <w:rFonts w:hint="eastAsia" w:ascii="宋体" w:hAnsi="宋体" w:eastAsia="宋体" w:cs="Times New Roman"/>
                <w:color w:val="000000"/>
                <w:kern w:val="0"/>
                <w:sz w:val="20"/>
                <w:szCs w:val="20"/>
              </w:rPr>
              <w:t>块</w:t>
            </w:r>
          </w:p>
        </w:tc>
        <w:tc>
          <w:tcPr>
            <w:tcW w:w="824" w:type="dxa"/>
            <w:vAlign w:val="center"/>
          </w:tcPr>
          <w:p w14:paraId="72E99FC2">
            <w:pPr>
              <w:pStyle w:val="88"/>
              <w:widowControl w:val="0"/>
              <w:spacing w:line="240" w:lineRule="auto"/>
              <w:ind w:firstLine="0" w:firstLineChars="0"/>
              <w:rPr>
                <w:rFonts w:hAnsi="宋体"/>
                <w:sz w:val="20"/>
                <w:szCs w:val="20"/>
              </w:rPr>
            </w:pPr>
          </w:p>
        </w:tc>
      </w:tr>
      <w:tr w14:paraId="2C5A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D81BF3C">
            <w:pPr>
              <w:pStyle w:val="88"/>
              <w:widowControl w:val="0"/>
              <w:numPr>
                <w:ilvl w:val="0"/>
                <w:numId w:val="34"/>
              </w:numPr>
              <w:spacing w:line="240" w:lineRule="auto"/>
              <w:ind w:firstLineChars="0"/>
              <w:jc w:val="left"/>
              <w:rPr>
                <w:rFonts w:hAnsi="宋体"/>
                <w:sz w:val="20"/>
                <w:szCs w:val="20"/>
              </w:rPr>
            </w:pPr>
          </w:p>
        </w:tc>
        <w:tc>
          <w:tcPr>
            <w:tcW w:w="2412" w:type="dxa"/>
            <w:vAlign w:val="center"/>
          </w:tcPr>
          <w:p w14:paraId="45922AAD">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硬盘</w:t>
            </w:r>
          </w:p>
        </w:tc>
        <w:tc>
          <w:tcPr>
            <w:tcW w:w="3685" w:type="dxa"/>
            <w:vAlign w:val="center"/>
          </w:tcPr>
          <w:p w14:paraId="137C0C70">
            <w:pPr>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600</w:t>
            </w:r>
            <w:r>
              <w:rPr>
                <w:rFonts w:hint="eastAsia" w:ascii="宋体" w:hAnsi="宋体" w:eastAsia="宋体" w:cs="Times New Roman"/>
                <w:color w:val="000000"/>
                <w:kern w:val="0"/>
                <w:sz w:val="20"/>
                <w:szCs w:val="20"/>
              </w:rPr>
              <w:t xml:space="preserve">GB </w:t>
            </w:r>
            <w:r>
              <w:rPr>
                <w:rFonts w:ascii="宋体" w:hAnsi="宋体" w:eastAsia="宋体" w:cs="Times New Roman"/>
                <w:color w:val="000000"/>
                <w:kern w:val="0"/>
                <w:sz w:val="20"/>
                <w:szCs w:val="20"/>
              </w:rPr>
              <w:t>,1</w:t>
            </w:r>
            <w:r>
              <w:rPr>
                <w:rFonts w:hint="eastAsia" w:ascii="宋体" w:hAnsi="宋体" w:eastAsia="宋体" w:cs="Times New Roman"/>
                <w:color w:val="000000"/>
                <w:kern w:val="0"/>
                <w:sz w:val="20"/>
                <w:szCs w:val="20"/>
              </w:rPr>
              <w:t>5K</w:t>
            </w:r>
            <w:r>
              <w:rPr>
                <w:rFonts w:ascii="宋体" w:hAnsi="宋体" w:eastAsia="宋体" w:cs="Times New Roman"/>
                <w:color w:val="000000"/>
                <w:kern w:val="0"/>
                <w:sz w:val="20"/>
                <w:szCs w:val="20"/>
              </w:rPr>
              <w:t xml:space="preserve"> ,3.5</w:t>
            </w:r>
            <w:r>
              <w:rPr>
                <w:rFonts w:hint="eastAsia" w:ascii="宋体" w:hAnsi="宋体" w:eastAsia="宋体" w:cs="Times New Roman"/>
                <w:color w:val="000000"/>
                <w:kern w:val="0"/>
                <w:sz w:val="20"/>
                <w:szCs w:val="20"/>
              </w:rPr>
              <w:t>寸 SAS硬盘</w:t>
            </w:r>
          </w:p>
        </w:tc>
        <w:tc>
          <w:tcPr>
            <w:tcW w:w="1027" w:type="dxa"/>
            <w:vAlign w:val="center"/>
          </w:tcPr>
          <w:p w14:paraId="18F5D325">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2块</w:t>
            </w:r>
          </w:p>
        </w:tc>
        <w:tc>
          <w:tcPr>
            <w:tcW w:w="824" w:type="dxa"/>
            <w:vAlign w:val="center"/>
          </w:tcPr>
          <w:p w14:paraId="29B1FD99">
            <w:pPr>
              <w:pStyle w:val="88"/>
              <w:widowControl w:val="0"/>
              <w:spacing w:line="240" w:lineRule="auto"/>
              <w:ind w:firstLine="0" w:firstLineChars="0"/>
              <w:rPr>
                <w:rFonts w:hAnsi="宋体"/>
                <w:sz w:val="20"/>
                <w:szCs w:val="20"/>
              </w:rPr>
            </w:pPr>
          </w:p>
        </w:tc>
      </w:tr>
      <w:tr w14:paraId="6B55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98046D6">
            <w:pPr>
              <w:pStyle w:val="88"/>
              <w:widowControl w:val="0"/>
              <w:numPr>
                <w:ilvl w:val="0"/>
                <w:numId w:val="34"/>
              </w:numPr>
              <w:spacing w:line="240" w:lineRule="auto"/>
              <w:ind w:firstLineChars="0"/>
              <w:jc w:val="left"/>
              <w:rPr>
                <w:rFonts w:hAnsi="宋体"/>
                <w:sz w:val="20"/>
                <w:szCs w:val="20"/>
              </w:rPr>
            </w:pPr>
          </w:p>
        </w:tc>
        <w:tc>
          <w:tcPr>
            <w:tcW w:w="2412" w:type="dxa"/>
            <w:vAlign w:val="center"/>
          </w:tcPr>
          <w:p w14:paraId="392A5144">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2.5英寸</w:t>
            </w:r>
            <w:r>
              <w:rPr>
                <w:rFonts w:ascii="宋体" w:hAnsi="宋体" w:eastAsia="宋体" w:cs="Times New Roman"/>
                <w:color w:val="000000"/>
                <w:kern w:val="0"/>
                <w:sz w:val="20"/>
                <w:szCs w:val="20"/>
              </w:rPr>
              <w:t>扩展柜</w:t>
            </w:r>
          </w:p>
        </w:tc>
        <w:tc>
          <w:tcPr>
            <w:tcW w:w="3685" w:type="dxa"/>
            <w:vAlign w:val="center"/>
          </w:tcPr>
          <w:p w14:paraId="277C6928">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配置25槽位扩展柜及相应连接线缆</w:t>
            </w:r>
          </w:p>
        </w:tc>
        <w:tc>
          <w:tcPr>
            <w:tcW w:w="1027" w:type="dxa"/>
            <w:vAlign w:val="center"/>
          </w:tcPr>
          <w:p w14:paraId="6ADAF9FF">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2套</w:t>
            </w:r>
          </w:p>
        </w:tc>
        <w:tc>
          <w:tcPr>
            <w:tcW w:w="824" w:type="dxa"/>
            <w:vAlign w:val="center"/>
          </w:tcPr>
          <w:p w14:paraId="6DB59D00">
            <w:pPr>
              <w:pStyle w:val="88"/>
              <w:widowControl w:val="0"/>
              <w:spacing w:line="240" w:lineRule="auto"/>
              <w:ind w:firstLine="0" w:firstLineChars="0"/>
              <w:rPr>
                <w:rFonts w:hAnsi="宋体"/>
                <w:sz w:val="20"/>
                <w:szCs w:val="20"/>
              </w:rPr>
            </w:pPr>
          </w:p>
        </w:tc>
      </w:tr>
      <w:tr w14:paraId="0071D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806" w:type="dxa"/>
            <w:gridSpan w:val="6"/>
            <w:vAlign w:val="center"/>
          </w:tcPr>
          <w:p w14:paraId="374C2D47">
            <w:pPr>
              <w:pStyle w:val="88"/>
              <w:widowControl w:val="0"/>
              <w:spacing w:line="240" w:lineRule="auto"/>
              <w:ind w:firstLine="0" w:firstLineChars="0"/>
              <w:jc w:val="left"/>
              <w:rPr>
                <w:rFonts w:hAnsi="宋体"/>
                <w:sz w:val="20"/>
                <w:szCs w:val="20"/>
              </w:rPr>
            </w:pPr>
            <w:r>
              <w:rPr>
                <w:rFonts w:hint="eastAsia" w:hAnsi="宋体"/>
                <w:sz w:val="20"/>
                <w:szCs w:val="20"/>
              </w:rPr>
              <w:t>口腔科、康复科智能化改造工程（综合布线系统）</w:t>
            </w:r>
          </w:p>
        </w:tc>
      </w:tr>
      <w:tr w14:paraId="1D1C9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9582121">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34FBC109">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信息插座</w:t>
            </w:r>
          </w:p>
        </w:tc>
        <w:tc>
          <w:tcPr>
            <w:tcW w:w="3685" w:type="dxa"/>
            <w:vAlign w:val="center"/>
          </w:tcPr>
          <w:p w14:paraId="392957A4">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1、名称：单口信息面板</w:t>
            </w:r>
          </w:p>
        </w:tc>
        <w:tc>
          <w:tcPr>
            <w:tcW w:w="1027" w:type="dxa"/>
            <w:vAlign w:val="center"/>
          </w:tcPr>
          <w:p w14:paraId="0213F6DA">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43个</w:t>
            </w:r>
          </w:p>
        </w:tc>
        <w:tc>
          <w:tcPr>
            <w:tcW w:w="824" w:type="dxa"/>
            <w:vAlign w:val="center"/>
          </w:tcPr>
          <w:p w14:paraId="52F1B0E8">
            <w:pPr>
              <w:pStyle w:val="88"/>
              <w:widowControl w:val="0"/>
              <w:spacing w:line="240" w:lineRule="auto"/>
              <w:ind w:firstLine="0" w:firstLineChars="0"/>
              <w:rPr>
                <w:rFonts w:hAnsi="宋体"/>
                <w:sz w:val="20"/>
                <w:szCs w:val="20"/>
                <w:highlight w:val="yellow"/>
              </w:rPr>
            </w:pPr>
          </w:p>
        </w:tc>
      </w:tr>
      <w:tr w14:paraId="739B8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D11D216">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5FB5936C">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信息插座</w:t>
            </w:r>
          </w:p>
        </w:tc>
        <w:tc>
          <w:tcPr>
            <w:tcW w:w="3685" w:type="dxa"/>
            <w:vAlign w:val="center"/>
          </w:tcPr>
          <w:p w14:paraId="53E572C5">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1、名称：双口信息面板</w:t>
            </w:r>
          </w:p>
        </w:tc>
        <w:tc>
          <w:tcPr>
            <w:tcW w:w="1027" w:type="dxa"/>
            <w:vAlign w:val="center"/>
          </w:tcPr>
          <w:p w14:paraId="2470D5EC">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245个</w:t>
            </w:r>
          </w:p>
        </w:tc>
        <w:tc>
          <w:tcPr>
            <w:tcW w:w="824" w:type="dxa"/>
            <w:vAlign w:val="center"/>
          </w:tcPr>
          <w:p w14:paraId="17CB76DC">
            <w:pPr>
              <w:pStyle w:val="88"/>
              <w:widowControl w:val="0"/>
              <w:spacing w:line="240" w:lineRule="auto"/>
              <w:ind w:firstLine="0" w:firstLineChars="0"/>
              <w:rPr>
                <w:rFonts w:hAnsi="宋体"/>
                <w:sz w:val="20"/>
                <w:szCs w:val="20"/>
                <w:highlight w:val="yellow"/>
              </w:rPr>
            </w:pPr>
          </w:p>
        </w:tc>
      </w:tr>
      <w:tr w14:paraId="0B4EC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13ABC7F">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355E134D">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接线盒</w:t>
            </w:r>
          </w:p>
        </w:tc>
        <w:tc>
          <w:tcPr>
            <w:tcW w:w="3685" w:type="dxa"/>
            <w:vAlign w:val="center"/>
          </w:tcPr>
          <w:p w14:paraId="75174F87">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1、名称：底盒</w:t>
            </w:r>
          </w:p>
        </w:tc>
        <w:tc>
          <w:tcPr>
            <w:tcW w:w="1027" w:type="dxa"/>
            <w:vAlign w:val="center"/>
          </w:tcPr>
          <w:p w14:paraId="1A52F717">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288只</w:t>
            </w:r>
          </w:p>
        </w:tc>
        <w:tc>
          <w:tcPr>
            <w:tcW w:w="824" w:type="dxa"/>
            <w:vAlign w:val="center"/>
          </w:tcPr>
          <w:p w14:paraId="7BDDE95F">
            <w:pPr>
              <w:pStyle w:val="88"/>
              <w:widowControl w:val="0"/>
              <w:spacing w:line="240" w:lineRule="auto"/>
              <w:ind w:firstLine="0" w:firstLineChars="0"/>
              <w:rPr>
                <w:rFonts w:hAnsi="宋体"/>
                <w:sz w:val="20"/>
                <w:szCs w:val="20"/>
                <w:highlight w:val="yellow"/>
              </w:rPr>
            </w:pPr>
          </w:p>
        </w:tc>
      </w:tr>
      <w:tr w14:paraId="7000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94D7CA5">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5CB3BEE0">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插座</w:t>
            </w:r>
          </w:p>
        </w:tc>
        <w:tc>
          <w:tcPr>
            <w:tcW w:w="3685" w:type="dxa"/>
            <w:vAlign w:val="center"/>
          </w:tcPr>
          <w:p w14:paraId="76AE77A8">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1、名称：地面插座</w:t>
            </w:r>
          </w:p>
        </w:tc>
        <w:tc>
          <w:tcPr>
            <w:tcW w:w="1027" w:type="dxa"/>
            <w:vAlign w:val="center"/>
          </w:tcPr>
          <w:p w14:paraId="1E315188">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11个</w:t>
            </w:r>
          </w:p>
        </w:tc>
        <w:tc>
          <w:tcPr>
            <w:tcW w:w="824" w:type="dxa"/>
            <w:vAlign w:val="center"/>
          </w:tcPr>
          <w:p w14:paraId="65119EA7">
            <w:pPr>
              <w:pStyle w:val="88"/>
              <w:widowControl w:val="0"/>
              <w:spacing w:line="240" w:lineRule="auto"/>
              <w:ind w:firstLine="0" w:firstLineChars="0"/>
              <w:rPr>
                <w:rFonts w:hAnsi="宋体"/>
                <w:sz w:val="20"/>
                <w:szCs w:val="20"/>
                <w:highlight w:val="yellow"/>
              </w:rPr>
            </w:pPr>
          </w:p>
        </w:tc>
      </w:tr>
      <w:tr w14:paraId="4C9B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8B43755">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14BBA2F4">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模块（接口）</w:t>
            </w:r>
          </w:p>
        </w:tc>
        <w:tc>
          <w:tcPr>
            <w:tcW w:w="3685" w:type="dxa"/>
            <w:vAlign w:val="center"/>
          </w:tcPr>
          <w:p w14:paraId="7D6733C4">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1、名称：六类非屏蔽模 块</w:t>
            </w:r>
          </w:p>
        </w:tc>
        <w:tc>
          <w:tcPr>
            <w:tcW w:w="1027" w:type="dxa"/>
            <w:vAlign w:val="center"/>
          </w:tcPr>
          <w:p w14:paraId="7B39F131">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555个</w:t>
            </w:r>
          </w:p>
        </w:tc>
        <w:tc>
          <w:tcPr>
            <w:tcW w:w="824" w:type="dxa"/>
            <w:vAlign w:val="center"/>
          </w:tcPr>
          <w:p w14:paraId="78E6E2E7">
            <w:pPr>
              <w:pStyle w:val="88"/>
              <w:widowControl w:val="0"/>
              <w:spacing w:line="240" w:lineRule="auto"/>
              <w:ind w:firstLine="0" w:firstLineChars="0"/>
              <w:rPr>
                <w:rFonts w:hAnsi="宋体"/>
                <w:sz w:val="20"/>
                <w:szCs w:val="20"/>
                <w:highlight w:val="yellow"/>
              </w:rPr>
            </w:pPr>
          </w:p>
        </w:tc>
      </w:tr>
      <w:tr w14:paraId="22E91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337BE18">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6C84788E">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跳块</w:t>
            </w:r>
          </w:p>
        </w:tc>
        <w:tc>
          <w:tcPr>
            <w:tcW w:w="3685" w:type="dxa"/>
            <w:vAlign w:val="center"/>
          </w:tcPr>
          <w:p w14:paraId="3111D79F">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1、名称：光纤耦合器</w:t>
            </w:r>
            <w:r>
              <w:rPr>
                <w:rFonts w:hint="eastAsia" w:ascii="宋体" w:hAnsi="宋体" w:eastAsia="宋体" w:cs="Times New Roman"/>
                <w:kern w:val="0"/>
                <w:sz w:val="20"/>
                <w:szCs w:val="20"/>
              </w:rPr>
              <w:br w:type="textWrapping"/>
            </w:r>
            <w:r>
              <w:rPr>
                <w:rFonts w:hint="eastAsia" w:ascii="宋体" w:hAnsi="宋体" w:eastAsia="宋体" w:cs="Times New Roman"/>
                <w:kern w:val="0"/>
                <w:sz w:val="20"/>
                <w:szCs w:val="20"/>
              </w:rPr>
              <w:t>2、参数：LC双联耦合器</w:t>
            </w:r>
          </w:p>
        </w:tc>
        <w:tc>
          <w:tcPr>
            <w:tcW w:w="1027" w:type="dxa"/>
            <w:vAlign w:val="center"/>
          </w:tcPr>
          <w:p w14:paraId="1489C84E">
            <w:pPr>
              <w:widowControl/>
              <w:snapToGrid w:val="0"/>
              <w:jc w:val="left"/>
              <w:rPr>
                <w:rFonts w:ascii="宋体" w:hAnsi="宋体" w:eastAsia="宋体" w:cs="Times New Roman"/>
                <w:kern w:val="0"/>
                <w:sz w:val="20"/>
                <w:szCs w:val="20"/>
              </w:rPr>
            </w:pPr>
            <w:r>
              <w:rPr>
                <w:rFonts w:hint="eastAsia" w:ascii="宋体" w:hAnsi="宋体" w:eastAsia="宋体" w:cs="Times New Roman"/>
                <w:kern w:val="0"/>
                <w:sz w:val="20"/>
                <w:szCs w:val="20"/>
              </w:rPr>
              <w:t>96个</w:t>
            </w:r>
          </w:p>
        </w:tc>
        <w:tc>
          <w:tcPr>
            <w:tcW w:w="824" w:type="dxa"/>
            <w:vAlign w:val="center"/>
          </w:tcPr>
          <w:p w14:paraId="04D60E23">
            <w:pPr>
              <w:pStyle w:val="88"/>
              <w:widowControl w:val="0"/>
              <w:spacing w:line="240" w:lineRule="auto"/>
              <w:ind w:firstLine="0" w:firstLineChars="0"/>
              <w:rPr>
                <w:rFonts w:hAnsi="宋体"/>
                <w:sz w:val="20"/>
                <w:szCs w:val="20"/>
                <w:highlight w:val="yellow"/>
              </w:rPr>
            </w:pPr>
          </w:p>
        </w:tc>
      </w:tr>
      <w:tr w14:paraId="563E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3DC2304">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7F3802CD">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机柜、机架</w:t>
            </w:r>
          </w:p>
        </w:tc>
        <w:tc>
          <w:tcPr>
            <w:tcW w:w="3685" w:type="dxa"/>
            <w:vAlign w:val="center"/>
          </w:tcPr>
          <w:p w14:paraId="22D07513">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 网络机柜</w:t>
            </w:r>
            <w:r>
              <w:rPr>
                <w:rFonts w:hint="eastAsia" w:ascii="宋体" w:hAnsi="宋体" w:eastAsia="宋体" w:cs="Times New Roman"/>
                <w:kern w:val="0"/>
                <w:sz w:val="20"/>
                <w:szCs w:val="20"/>
              </w:rPr>
              <w:br w:type="textWrapping"/>
            </w:r>
            <w:r>
              <w:rPr>
                <w:rFonts w:hint="eastAsia" w:ascii="宋体" w:hAnsi="宋体" w:eastAsia="宋体" w:cs="Times New Roman"/>
                <w:kern w:val="0"/>
                <w:sz w:val="20"/>
                <w:szCs w:val="20"/>
              </w:rPr>
              <w:t>2、规格：600*1200*2000</w:t>
            </w:r>
          </w:p>
        </w:tc>
        <w:tc>
          <w:tcPr>
            <w:tcW w:w="1027" w:type="dxa"/>
            <w:vAlign w:val="center"/>
          </w:tcPr>
          <w:p w14:paraId="32282475">
            <w:pPr>
              <w:widowControl/>
              <w:snapToGrid w:val="0"/>
              <w:jc w:val="left"/>
              <w:rPr>
                <w:rFonts w:ascii="宋体" w:hAnsi="宋体" w:eastAsia="宋体" w:cs="Times New Roman"/>
                <w:kern w:val="0"/>
                <w:sz w:val="20"/>
                <w:szCs w:val="20"/>
              </w:rPr>
            </w:pPr>
            <w:r>
              <w:rPr>
                <w:rFonts w:hint="eastAsia" w:ascii="宋体" w:hAnsi="宋体" w:eastAsia="宋体" w:cs="Times New Roman"/>
                <w:kern w:val="0"/>
                <w:sz w:val="20"/>
                <w:szCs w:val="20"/>
              </w:rPr>
              <w:t>2只</w:t>
            </w:r>
          </w:p>
        </w:tc>
        <w:tc>
          <w:tcPr>
            <w:tcW w:w="824" w:type="dxa"/>
            <w:vAlign w:val="center"/>
          </w:tcPr>
          <w:p w14:paraId="490B6C14">
            <w:pPr>
              <w:pStyle w:val="88"/>
              <w:widowControl w:val="0"/>
              <w:spacing w:line="240" w:lineRule="auto"/>
              <w:ind w:firstLine="0" w:firstLineChars="0"/>
              <w:rPr>
                <w:rFonts w:hAnsi="宋体"/>
                <w:sz w:val="20"/>
                <w:szCs w:val="20"/>
                <w:highlight w:val="yellow"/>
              </w:rPr>
            </w:pPr>
          </w:p>
        </w:tc>
      </w:tr>
      <w:tr w14:paraId="7A028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62CC4F3">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1E8C5F8B">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配线架</w:t>
            </w:r>
          </w:p>
        </w:tc>
        <w:tc>
          <w:tcPr>
            <w:tcW w:w="3685" w:type="dxa"/>
            <w:vAlign w:val="center"/>
          </w:tcPr>
          <w:p w14:paraId="0A3A12FE">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1、名称：3类100对110配 线架（含连接块）</w:t>
            </w:r>
          </w:p>
        </w:tc>
        <w:tc>
          <w:tcPr>
            <w:tcW w:w="1027" w:type="dxa"/>
            <w:vAlign w:val="center"/>
          </w:tcPr>
          <w:p w14:paraId="70F7564A">
            <w:pPr>
              <w:widowControl/>
              <w:snapToGrid w:val="0"/>
              <w:jc w:val="left"/>
              <w:rPr>
                <w:rFonts w:ascii="宋体" w:hAnsi="宋体" w:eastAsia="宋体" w:cs="Times New Roman"/>
                <w:kern w:val="0"/>
                <w:sz w:val="20"/>
                <w:szCs w:val="20"/>
              </w:rPr>
            </w:pPr>
            <w:r>
              <w:rPr>
                <w:rFonts w:hint="eastAsia" w:ascii="宋体" w:hAnsi="宋体" w:eastAsia="宋体" w:cs="Times New Roman"/>
                <w:kern w:val="0"/>
                <w:sz w:val="20"/>
                <w:szCs w:val="20"/>
              </w:rPr>
              <w:t>1个</w:t>
            </w:r>
          </w:p>
        </w:tc>
        <w:tc>
          <w:tcPr>
            <w:tcW w:w="824" w:type="dxa"/>
            <w:vAlign w:val="center"/>
          </w:tcPr>
          <w:p w14:paraId="5BB641AD">
            <w:pPr>
              <w:pStyle w:val="88"/>
              <w:widowControl w:val="0"/>
              <w:spacing w:line="240" w:lineRule="auto"/>
              <w:ind w:firstLine="0" w:firstLineChars="0"/>
              <w:rPr>
                <w:rFonts w:hAnsi="宋体"/>
                <w:sz w:val="20"/>
                <w:szCs w:val="20"/>
                <w:highlight w:val="yellow"/>
              </w:rPr>
            </w:pPr>
          </w:p>
        </w:tc>
      </w:tr>
      <w:tr w14:paraId="518CA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CFB7777">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6622F0A9">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插座</w:t>
            </w:r>
          </w:p>
        </w:tc>
        <w:tc>
          <w:tcPr>
            <w:tcW w:w="3685" w:type="dxa"/>
            <w:vAlign w:val="center"/>
          </w:tcPr>
          <w:p w14:paraId="65777AD4">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1、名称：PDU</w:t>
            </w:r>
          </w:p>
        </w:tc>
        <w:tc>
          <w:tcPr>
            <w:tcW w:w="1027" w:type="dxa"/>
            <w:vAlign w:val="center"/>
          </w:tcPr>
          <w:p w14:paraId="33B00563">
            <w:pPr>
              <w:widowControl/>
              <w:snapToGrid w:val="0"/>
              <w:jc w:val="left"/>
              <w:rPr>
                <w:rFonts w:ascii="宋体" w:hAnsi="宋体" w:eastAsia="宋体" w:cs="Times New Roman"/>
                <w:kern w:val="0"/>
                <w:sz w:val="20"/>
                <w:szCs w:val="20"/>
              </w:rPr>
            </w:pPr>
            <w:r>
              <w:rPr>
                <w:rFonts w:hint="eastAsia" w:ascii="宋体" w:hAnsi="宋体" w:eastAsia="宋体" w:cs="Times New Roman"/>
                <w:kern w:val="0"/>
                <w:sz w:val="20"/>
                <w:szCs w:val="20"/>
              </w:rPr>
              <w:t>2个</w:t>
            </w:r>
          </w:p>
        </w:tc>
        <w:tc>
          <w:tcPr>
            <w:tcW w:w="824" w:type="dxa"/>
            <w:vAlign w:val="center"/>
          </w:tcPr>
          <w:p w14:paraId="02CB6FCD">
            <w:pPr>
              <w:pStyle w:val="88"/>
              <w:widowControl w:val="0"/>
              <w:spacing w:line="240" w:lineRule="auto"/>
              <w:ind w:firstLine="0" w:firstLineChars="0"/>
              <w:rPr>
                <w:rFonts w:hAnsi="宋体"/>
                <w:sz w:val="20"/>
                <w:szCs w:val="20"/>
                <w:highlight w:val="yellow"/>
              </w:rPr>
            </w:pPr>
          </w:p>
        </w:tc>
      </w:tr>
      <w:tr w14:paraId="2A5D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CF6DF71">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45E6A899">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机柜、机架</w:t>
            </w:r>
          </w:p>
        </w:tc>
        <w:tc>
          <w:tcPr>
            <w:tcW w:w="3685" w:type="dxa"/>
            <w:vAlign w:val="center"/>
          </w:tcPr>
          <w:p w14:paraId="3CDED86A">
            <w:pPr>
              <w:snapToGrid w:val="0"/>
              <w:jc w:val="left"/>
              <w:rPr>
                <w:rFonts w:ascii="宋体" w:hAnsi="宋体" w:eastAsia="宋体" w:cs="Times New Roman"/>
                <w:color w:val="000000"/>
                <w:kern w:val="0"/>
                <w:sz w:val="20"/>
                <w:szCs w:val="20"/>
              </w:rPr>
            </w:pPr>
            <w:r>
              <w:rPr>
                <w:rFonts w:ascii="宋体" w:hAnsi="宋体" w:eastAsia="宋体" w:cs="Times New Roman"/>
                <w:color w:val="000000"/>
                <w:kern w:val="0"/>
                <w:sz w:val="20"/>
                <w:szCs w:val="20"/>
              </w:rPr>
              <w:t>　</w:t>
            </w:r>
            <w:r>
              <w:rPr>
                <w:rFonts w:hint="eastAsia" w:ascii="宋体" w:hAnsi="宋体" w:eastAsia="宋体" w:cs="Times New Roman"/>
                <w:color w:val="000000"/>
                <w:kern w:val="0"/>
                <w:sz w:val="20"/>
                <w:szCs w:val="20"/>
              </w:rPr>
              <w:t>4</w:t>
            </w:r>
            <w:r>
              <w:rPr>
                <w:rFonts w:ascii="宋体" w:hAnsi="宋体" w:eastAsia="宋体" w:cs="Times New Roman"/>
                <w:color w:val="000000"/>
                <w:kern w:val="0"/>
                <w:sz w:val="20"/>
                <w:szCs w:val="20"/>
              </w:rPr>
              <w:t>2</w:t>
            </w:r>
            <w:r>
              <w:rPr>
                <w:rFonts w:hint="eastAsia" w:ascii="宋体" w:hAnsi="宋体" w:eastAsia="宋体" w:cs="Times New Roman"/>
                <w:color w:val="000000"/>
                <w:kern w:val="0"/>
                <w:sz w:val="20"/>
                <w:szCs w:val="20"/>
              </w:rPr>
              <w:t>U</w:t>
            </w:r>
          </w:p>
        </w:tc>
        <w:tc>
          <w:tcPr>
            <w:tcW w:w="1027" w:type="dxa"/>
            <w:vAlign w:val="center"/>
          </w:tcPr>
          <w:p w14:paraId="4C212463">
            <w:pPr>
              <w:widowControl/>
              <w:snapToGrid w:val="0"/>
              <w:jc w:val="left"/>
              <w:rPr>
                <w:rFonts w:ascii="宋体" w:hAnsi="宋体" w:eastAsia="宋体" w:cs="Times New Roman"/>
                <w:kern w:val="0"/>
                <w:sz w:val="20"/>
                <w:szCs w:val="20"/>
              </w:rPr>
            </w:pPr>
            <w:r>
              <w:rPr>
                <w:rFonts w:hint="eastAsia" w:ascii="宋体" w:hAnsi="宋体" w:eastAsia="宋体" w:cs="Times New Roman"/>
                <w:kern w:val="0"/>
                <w:sz w:val="20"/>
                <w:szCs w:val="20"/>
              </w:rPr>
              <w:t>1只</w:t>
            </w:r>
          </w:p>
        </w:tc>
        <w:tc>
          <w:tcPr>
            <w:tcW w:w="824" w:type="dxa"/>
            <w:vAlign w:val="center"/>
          </w:tcPr>
          <w:p w14:paraId="2E7DC78D">
            <w:pPr>
              <w:pStyle w:val="88"/>
              <w:widowControl w:val="0"/>
              <w:spacing w:line="240" w:lineRule="auto"/>
              <w:ind w:firstLine="0" w:firstLineChars="0"/>
              <w:rPr>
                <w:rFonts w:hAnsi="宋体"/>
                <w:sz w:val="20"/>
                <w:szCs w:val="20"/>
                <w:highlight w:val="yellow"/>
              </w:rPr>
            </w:pPr>
          </w:p>
        </w:tc>
      </w:tr>
      <w:tr w14:paraId="2F4CA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791" w:type="dxa"/>
            <w:gridSpan w:val="5"/>
            <w:vAlign w:val="center"/>
          </w:tcPr>
          <w:p w14:paraId="56950E26">
            <w:pPr>
              <w:pStyle w:val="88"/>
              <w:widowControl w:val="0"/>
              <w:spacing w:line="240" w:lineRule="auto"/>
              <w:ind w:firstLine="0" w:firstLineChars="0"/>
              <w:jc w:val="left"/>
              <w:rPr>
                <w:rFonts w:hAnsi="宋体"/>
                <w:sz w:val="20"/>
                <w:szCs w:val="20"/>
              </w:rPr>
            </w:pPr>
            <w:r>
              <w:rPr>
                <w:rFonts w:hint="eastAsia" w:hAnsi="宋体"/>
                <w:sz w:val="20"/>
                <w:szCs w:val="20"/>
              </w:rPr>
              <w:t>口腔科、康复科智能化改造工程（视频监控系统）</w:t>
            </w:r>
          </w:p>
        </w:tc>
      </w:tr>
      <w:tr w14:paraId="31113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AF31C54">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4B92940A">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监控摄像机</w:t>
            </w:r>
          </w:p>
        </w:tc>
        <w:tc>
          <w:tcPr>
            <w:tcW w:w="3685" w:type="dxa"/>
            <w:vAlign w:val="center"/>
          </w:tcPr>
          <w:p w14:paraId="51460F16">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1、类型：红外半球摄像 机</w:t>
            </w:r>
          </w:p>
        </w:tc>
        <w:tc>
          <w:tcPr>
            <w:tcW w:w="1027" w:type="dxa"/>
            <w:vAlign w:val="center"/>
          </w:tcPr>
          <w:p w14:paraId="07BD9577">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54台</w:t>
            </w:r>
          </w:p>
        </w:tc>
        <w:tc>
          <w:tcPr>
            <w:tcW w:w="824" w:type="dxa"/>
            <w:vAlign w:val="center"/>
          </w:tcPr>
          <w:p w14:paraId="0F1B9AE0">
            <w:pPr>
              <w:pStyle w:val="88"/>
              <w:widowControl w:val="0"/>
              <w:spacing w:line="240" w:lineRule="auto"/>
              <w:ind w:firstLine="0" w:firstLineChars="0"/>
              <w:rPr>
                <w:rFonts w:hAnsi="宋体"/>
                <w:sz w:val="20"/>
                <w:szCs w:val="20"/>
                <w:highlight w:val="yellow"/>
              </w:rPr>
            </w:pPr>
          </w:p>
        </w:tc>
      </w:tr>
      <w:tr w14:paraId="7092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B6C86A2">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0D75EBFE">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监控摄像机</w:t>
            </w:r>
          </w:p>
        </w:tc>
        <w:tc>
          <w:tcPr>
            <w:tcW w:w="3685" w:type="dxa"/>
            <w:vAlign w:val="center"/>
          </w:tcPr>
          <w:p w14:paraId="7FEB1B8D">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1、类型：红外枪机(含镜头） 护罩、支架安装</w:t>
            </w:r>
          </w:p>
        </w:tc>
        <w:tc>
          <w:tcPr>
            <w:tcW w:w="1027" w:type="dxa"/>
            <w:vAlign w:val="center"/>
          </w:tcPr>
          <w:p w14:paraId="798CFDD5">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18台</w:t>
            </w:r>
          </w:p>
        </w:tc>
        <w:tc>
          <w:tcPr>
            <w:tcW w:w="824" w:type="dxa"/>
            <w:vAlign w:val="center"/>
          </w:tcPr>
          <w:p w14:paraId="30F2E045">
            <w:pPr>
              <w:pStyle w:val="88"/>
              <w:widowControl w:val="0"/>
              <w:spacing w:line="240" w:lineRule="auto"/>
              <w:ind w:firstLine="0" w:firstLineChars="0"/>
              <w:rPr>
                <w:rFonts w:hAnsi="宋体"/>
                <w:sz w:val="20"/>
                <w:szCs w:val="20"/>
                <w:highlight w:val="yellow"/>
              </w:rPr>
            </w:pPr>
          </w:p>
        </w:tc>
      </w:tr>
      <w:tr w14:paraId="3AD9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285DDAD">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2496142F">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监控摄像设备</w:t>
            </w:r>
          </w:p>
        </w:tc>
        <w:tc>
          <w:tcPr>
            <w:tcW w:w="3685" w:type="dxa"/>
            <w:vAlign w:val="center"/>
          </w:tcPr>
          <w:p w14:paraId="2C911CDA">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1、名称：高速红外全球 型网络摄像机（网线接口）</w:t>
            </w:r>
            <w:r>
              <w:rPr>
                <w:rFonts w:hint="eastAsia" w:ascii="宋体" w:hAnsi="宋体" w:eastAsia="宋体" w:cs="Times New Roman"/>
                <w:kern w:val="0"/>
                <w:sz w:val="20"/>
                <w:szCs w:val="20"/>
              </w:rPr>
              <w:br w:type="textWrapping"/>
            </w:r>
            <w:r>
              <w:rPr>
                <w:rFonts w:hint="eastAsia" w:ascii="宋体" w:hAnsi="宋体" w:eastAsia="宋体" w:cs="Times New Roman"/>
                <w:kern w:val="0"/>
                <w:sz w:val="20"/>
                <w:szCs w:val="20"/>
              </w:rPr>
              <w:t>2、安装：含镜头、护罩、支架安装</w:t>
            </w:r>
          </w:p>
        </w:tc>
        <w:tc>
          <w:tcPr>
            <w:tcW w:w="1027" w:type="dxa"/>
            <w:vAlign w:val="center"/>
          </w:tcPr>
          <w:p w14:paraId="560C9F80">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6台</w:t>
            </w:r>
          </w:p>
        </w:tc>
        <w:tc>
          <w:tcPr>
            <w:tcW w:w="824" w:type="dxa"/>
            <w:vAlign w:val="center"/>
          </w:tcPr>
          <w:p w14:paraId="3D4FD634">
            <w:pPr>
              <w:pStyle w:val="88"/>
              <w:widowControl w:val="0"/>
              <w:spacing w:line="240" w:lineRule="auto"/>
              <w:ind w:firstLine="0" w:firstLineChars="0"/>
              <w:rPr>
                <w:rFonts w:hAnsi="宋体"/>
                <w:sz w:val="20"/>
                <w:szCs w:val="20"/>
                <w:highlight w:val="yellow"/>
              </w:rPr>
            </w:pPr>
          </w:p>
        </w:tc>
      </w:tr>
      <w:tr w14:paraId="1F9CA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1656954">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6A8699B3">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交接间配线架</w:t>
            </w:r>
          </w:p>
        </w:tc>
        <w:tc>
          <w:tcPr>
            <w:tcW w:w="3685" w:type="dxa"/>
            <w:vAlign w:val="center"/>
          </w:tcPr>
          <w:p w14:paraId="48C34E3B">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1、种类：24口RJ45模块 式配线架</w:t>
            </w:r>
          </w:p>
        </w:tc>
        <w:tc>
          <w:tcPr>
            <w:tcW w:w="1027" w:type="dxa"/>
            <w:vAlign w:val="center"/>
          </w:tcPr>
          <w:p w14:paraId="079CFDFC">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6个</w:t>
            </w:r>
          </w:p>
        </w:tc>
        <w:tc>
          <w:tcPr>
            <w:tcW w:w="824" w:type="dxa"/>
            <w:vAlign w:val="center"/>
          </w:tcPr>
          <w:p w14:paraId="2CC86A24">
            <w:pPr>
              <w:pStyle w:val="88"/>
              <w:widowControl w:val="0"/>
              <w:spacing w:line="240" w:lineRule="auto"/>
              <w:ind w:firstLine="0" w:firstLineChars="0"/>
              <w:rPr>
                <w:rFonts w:hAnsi="宋体"/>
                <w:sz w:val="20"/>
                <w:szCs w:val="20"/>
                <w:highlight w:val="yellow"/>
              </w:rPr>
            </w:pPr>
          </w:p>
        </w:tc>
      </w:tr>
      <w:tr w14:paraId="46D2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7A836D3">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6B4C1717">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线管理器</w:t>
            </w:r>
          </w:p>
        </w:tc>
        <w:tc>
          <w:tcPr>
            <w:tcW w:w="3685" w:type="dxa"/>
            <w:vAlign w:val="center"/>
          </w:tcPr>
          <w:p w14:paraId="611EB069">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1、名称：19"金属理线架（带盖板）</w:t>
            </w:r>
          </w:p>
        </w:tc>
        <w:tc>
          <w:tcPr>
            <w:tcW w:w="1027" w:type="dxa"/>
            <w:vAlign w:val="center"/>
          </w:tcPr>
          <w:p w14:paraId="71628B13">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12个</w:t>
            </w:r>
          </w:p>
        </w:tc>
        <w:tc>
          <w:tcPr>
            <w:tcW w:w="824" w:type="dxa"/>
            <w:vAlign w:val="center"/>
          </w:tcPr>
          <w:p w14:paraId="6C7E5D6C">
            <w:pPr>
              <w:pStyle w:val="88"/>
              <w:widowControl w:val="0"/>
              <w:spacing w:line="240" w:lineRule="auto"/>
              <w:ind w:firstLine="0" w:firstLineChars="0"/>
              <w:rPr>
                <w:rFonts w:hAnsi="宋体"/>
                <w:sz w:val="20"/>
                <w:szCs w:val="20"/>
                <w:highlight w:val="yellow"/>
              </w:rPr>
            </w:pPr>
          </w:p>
        </w:tc>
      </w:tr>
      <w:tr w14:paraId="2DE67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4C5C721">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5274FE2D">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跳线</w:t>
            </w:r>
          </w:p>
        </w:tc>
        <w:tc>
          <w:tcPr>
            <w:tcW w:w="3685" w:type="dxa"/>
            <w:vAlign w:val="center"/>
          </w:tcPr>
          <w:p w14:paraId="6D47DF3C">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1、名称：六类非屏蔽数 据跳线，2米</w:t>
            </w:r>
          </w:p>
        </w:tc>
        <w:tc>
          <w:tcPr>
            <w:tcW w:w="1027" w:type="dxa"/>
            <w:vAlign w:val="center"/>
          </w:tcPr>
          <w:p w14:paraId="794BE74C">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80根</w:t>
            </w:r>
          </w:p>
        </w:tc>
        <w:tc>
          <w:tcPr>
            <w:tcW w:w="824" w:type="dxa"/>
            <w:vAlign w:val="center"/>
          </w:tcPr>
          <w:p w14:paraId="6FF53B07">
            <w:pPr>
              <w:pStyle w:val="88"/>
              <w:widowControl w:val="0"/>
              <w:spacing w:line="240" w:lineRule="auto"/>
              <w:ind w:firstLine="0" w:firstLineChars="0"/>
              <w:rPr>
                <w:rFonts w:hAnsi="宋体"/>
                <w:sz w:val="20"/>
                <w:szCs w:val="20"/>
                <w:highlight w:val="yellow"/>
              </w:rPr>
            </w:pPr>
          </w:p>
        </w:tc>
      </w:tr>
      <w:tr w14:paraId="564B2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D34AAFE">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6890D9E4">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监控摄像设备</w:t>
            </w:r>
          </w:p>
        </w:tc>
        <w:tc>
          <w:tcPr>
            <w:tcW w:w="3685" w:type="dxa"/>
            <w:vAlign w:val="center"/>
          </w:tcPr>
          <w:p w14:paraId="1803F757">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1、名称：网络录像机</w:t>
            </w:r>
          </w:p>
        </w:tc>
        <w:tc>
          <w:tcPr>
            <w:tcW w:w="1027" w:type="dxa"/>
            <w:vAlign w:val="center"/>
          </w:tcPr>
          <w:p w14:paraId="6B349394">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6台</w:t>
            </w:r>
          </w:p>
        </w:tc>
        <w:tc>
          <w:tcPr>
            <w:tcW w:w="824" w:type="dxa"/>
            <w:vAlign w:val="center"/>
          </w:tcPr>
          <w:p w14:paraId="5B0E7FD6">
            <w:pPr>
              <w:pStyle w:val="88"/>
              <w:widowControl w:val="0"/>
              <w:spacing w:line="240" w:lineRule="auto"/>
              <w:ind w:firstLine="0" w:firstLineChars="0"/>
              <w:rPr>
                <w:rFonts w:hAnsi="宋体"/>
                <w:sz w:val="20"/>
                <w:szCs w:val="20"/>
                <w:highlight w:val="yellow"/>
              </w:rPr>
            </w:pPr>
          </w:p>
        </w:tc>
      </w:tr>
      <w:tr w14:paraId="51EB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BBCD64C">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3675F528">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输入设备</w:t>
            </w:r>
          </w:p>
        </w:tc>
        <w:tc>
          <w:tcPr>
            <w:tcW w:w="3685" w:type="dxa"/>
            <w:vAlign w:val="center"/>
          </w:tcPr>
          <w:p w14:paraId="664AC74F">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1、名称：硬盘</w:t>
            </w:r>
            <w:r>
              <w:rPr>
                <w:rFonts w:hint="eastAsia" w:ascii="宋体" w:hAnsi="宋体" w:eastAsia="宋体" w:cs="Times New Roman"/>
                <w:kern w:val="0"/>
                <w:sz w:val="20"/>
                <w:szCs w:val="20"/>
              </w:rPr>
              <w:br w:type="textWrapping"/>
            </w:r>
            <w:r>
              <w:rPr>
                <w:rFonts w:hint="eastAsia" w:ascii="宋体" w:hAnsi="宋体" w:eastAsia="宋体" w:cs="Times New Roman"/>
                <w:kern w:val="0"/>
                <w:sz w:val="20"/>
                <w:szCs w:val="20"/>
              </w:rPr>
              <w:t>2、规格：接口类型:SATA6 Gb/s;容量:3  TB;缓存:64  MB;</w:t>
            </w:r>
          </w:p>
        </w:tc>
        <w:tc>
          <w:tcPr>
            <w:tcW w:w="1027" w:type="dxa"/>
            <w:vAlign w:val="center"/>
          </w:tcPr>
          <w:p w14:paraId="5DCD2259">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80块</w:t>
            </w:r>
          </w:p>
        </w:tc>
        <w:tc>
          <w:tcPr>
            <w:tcW w:w="824" w:type="dxa"/>
            <w:vAlign w:val="center"/>
          </w:tcPr>
          <w:p w14:paraId="21ABABD1">
            <w:pPr>
              <w:pStyle w:val="88"/>
              <w:widowControl w:val="0"/>
              <w:spacing w:line="240" w:lineRule="auto"/>
              <w:ind w:firstLine="0" w:firstLineChars="0"/>
              <w:rPr>
                <w:rFonts w:hAnsi="宋体"/>
                <w:sz w:val="20"/>
                <w:szCs w:val="20"/>
                <w:highlight w:val="yellow"/>
              </w:rPr>
            </w:pPr>
          </w:p>
        </w:tc>
      </w:tr>
      <w:tr w14:paraId="5524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6DA3E54">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3D95F981">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工作站、工作台</w:t>
            </w:r>
          </w:p>
        </w:tc>
        <w:tc>
          <w:tcPr>
            <w:tcW w:w="3685" w:type="dxa"/>
            <w:vAlign w:val="center"/>
          </w:tcPr>
          <w:p w14:paraId="3D918D4D">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1、名称：核心主机</w:t>
            </w:r>
            <w:r>
              <w:rPr>
                <w:rFonts w:hint="eastAsia" w:ascii="宋体" w:hAnsi="宋体" w:eastAsia="宋体" w:cs="Times New Roman"/>
                <w:kern w:val="0"/>
                <w:sz w:val="20"/>
                <w:szCs w:val="20"/>
              </w:rPr>
              <w:br w:type="textWrapping"/>
            </w:r>
            <w:r>
              <w:rPr>
                <w:rFonts w:hint="eastAsia" w:ascii="宋体" w:hAnsi="宋体" w:eastAsia="宋体" w:cs="Times New Roman"/>
                <w:kern w:val="0"/>
                <w:sz w:val="20"/>
                <w:szCs w:val="20"/>
              </w:rPr>
              <w:t>2、功能：50路盘位</w:t>
            </w:r>
          </w:p>
        </w:tc>
        <w:tc>
          <w:tcPr>
            <w:tcW w:w="1027" w:type="dxa"/>
            <w:vAlign w:val="center"/>
          </w:tcPr>
          <w:p w14:paraId="13E688BC">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0E184BE6">
            <w:pPr>
              <w:pStyle w:val="88"/>
              <w:widowControl w:val="0"/>
              <w:spacing w:line="240" w:lineRule="auto"/>
              <w:ind w:firstLine="0" w:firstLineChars="0"/>
              <w:rPr>
                <w:rFonts w:hAnsi="宋体"/>
                <w:sz w:val="20"/>
                <w:szCs w:val="20"/>
                <w:highlight w:val="yellow"/>
              </w:rPr>
            </w:pPr>
          </w:p>
        </w:tc>
      </w:tr>
      <w:tr w14:paraId="3CBEA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FBCD552">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3A508D9F">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控制器</w:t>
            </w:r>
          </w:p>
        </w:tc>
        <w:tc>
          <w:tcPr>
            <w:tcW w:w="3685" w:type="dxa"/>
            <w:vAlign w:val="center"/>
          </w:tcPr>
          <w:p w14:paraId="3F55D6B7">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1、名称：专业服务器</w:t>
            </w:r>
          </w:p>
        </w:tc>
        <w:tc>
          <w:tcPr>
            <w:tcW w:w="1027" w:type="dxa"/>
            <w:vAlign w:val="center"/>
          </w:tcPr>
          <w:p w14:paraId="5B1B0F08">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381C9CF8">
            <w:pPr>
              <w:pStyle w:val="88"/>
              <w:widowControl w:val="0"/>
              <w:spacing w:line="240" w:lineRule="auto"/>
              <w:ind w:firstLine="0" w:firstLineChars="0"/>
              <w:rPr>
                <w:rFonts w:hAnsi="宋体"/>
                <w:sz w:val="20"/>
                <w:szCs w:val="20"/>
                <w:highlight w:val="yellow"/>
              </w:rPr>
            </w:pPr>
          </w:p>
        </w:tc>
      </w:tr>
      <w:tr w14:paraId="04F31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84B2E32">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77382168">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视频传输设备</w:t>
            </w:r>
          </w:p>
        </w:tc>
        <w:tc>
          <w:tcPr>
            <w:tcW w:w="3685" w:type="dxa"/>
            <w:vAlign w:val="center"/>
          </w:tcPr>
          <w:p w14:paraId="3F668CB1">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1、名称：四路解码器</w:t>
            </w:r>
          </w:p>
        </w:tc>
        <w:tc>
          <w:tcPr>
            <w:tcW w:w="1027" w:type="dxa"/>
            <w:vAlign w:val="center"/>
          </w:tcPr>
          <w:p w14:paraId="5C302A28">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5台</w:t>
            </w:r>
          </w:p>
        </w:tc>
        <w:tc>
          <w:tcPr>
            <w:tcW w:w="824" w:type="dxa"/>
            <w:vAlign w:val="center"/>
          </w:tcPr>
          <w:p w14:paraId="3ECE21CA">
            <w:pPr>
              <w:pStyle w:val="88"/>
              <w:widowControl w:val="0"/>
              <w:spacing w:line="240" w:lineRule="auto"/>
              <w:ind w:firstLine="0" w:firstLineChars="0"/>
              <w:rPr>
                <w:rFonts w:hAnsi="宋体"/>
                <w:sz w:val="20"/>
                <w:szCs w:val="20"/>
                <w:highlight w:val="yellow"/>
              </w:rPr>
            </w:pPr>
          </w:p>
        </w:tc>
      </w:tr>
      <w:tr w14:paraId="0BD7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C3B57A3">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0B9DFB88">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视频控制设备</w:t>
            </w:r>
          </w:p>
        </w:tc>
        <w:tc>
          <w:tcPr>
            <w:tcW w:w="3685" w:type="dxa"/>
            <w:vAlign w:val="center"/>
          </w:tcPr>
          <w:p w14:paraId="46C758DD">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1、名称：网络操作键盘</w:t>
            </w:r>
          </w:p>
        </w:tc>
        <w:tc>
          <w:tcPr>
            <w:tcW w:w="1027" w:type="dxa"/>
            <w:vAlign w:val="center"/>
          </w:tcPr>
          <w:p w14:paraId="68A8E28F">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320884B5">
            <w:pPr>
              <w:pStyle w:val="88"/>
              <w:widowControl w:val="0"/>
              <w:spacing w:line="240" w:lineRule="auto"/>
              <w:ind w:firstLine="0" w:firstLineChars="0"/>
              <w:rPr>
                <w:rFonts w:hAnsi="宋体"/>
                <w:sz w:val="20"/>
                <w:szCs w:val="20"/>
                <w:highlight w:val="yellow"/>
              </w:rPr>
            </w:pPr>
          </w:p>
        </w:tc>
      </w:tr>
      <w:tr w14:paraId="61383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27E3786">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6F24F308">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监控管理平台</w:t>
            </w:r>
          </w:p>
        </w:tc>
        <w:tc>
          <w:tcPr>
            <w:tcW w:w="3685" w:type="dxa"/>
            <w:vAlign w:val="center"/>
          </w:tcPr>
          <w:p w14:paraId="778C74B6">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1、参数：200路授权</w:t>
            </w:r>
          </w:p>
        </w:tc>
        <w:tc>
          <w:tcPr>
            <w:tcW w:w="1027" w:type="dxa"/>
            <w:vAlign w:val="center"/>
          </w:tcPr>
          <w:p w14:paraId="62665F3A">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0C6030AE">
            <w:pPr>
              <w:pStyle w:val="88"/>
              <w:widowControl w:val="0"/>
              <w:spacing w:line="240" w:lineRule="auto"/>
              <w:ind w:firstLine="0" w:firstLineChars="0"/>
              <w:rPr>
                <w:rFonts w:hAnsi="宋体"/>
                <w:sz w:val="20"/>
                <w:szCs w:val="20"/>
                <w:highlight w:val="yellow"/>
              </w:rPr>
            </w:pPr>
          </w:p>
        </w:tc>
      </w:tr>
      <w:tr w14:paraId="424E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4FB6B15">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7C47E73B">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机柜、机架</w:t>
            </w:r>
          </w:p>
        </w:tc>
        <w:tc>
          <w:tcPr>
            <w:tcW w:w="3685" w:type="dxa"/>
            <w:vAlign w:val="center"/>
          </w:tcPr>
          <w:p w14:paraId="6D7EC422">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1、名称：机柜</w:t>
            </w:r>
          </w:p>
        </w:tc>
        <w:tc>
          <w:tcPr>
            <w:tcW w:w="1027" w:type="dxa"/>
            <w:vAlign w:val="center"/>
          </w:tcPr>
          <w:p w14:paraId="33373660">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1只</w:t>
            </w:r>
          </w:p>
        </w:tc>
        <w:tc>
          <w:tcPr>
            <w:tcW w:w="824" w:type="dxa"/>
            <w:vAlign w:val="center"/>
          </w:tcPr>
          <w:p w14:paraId="682DDB9C">
            <w:pPr>
              <w:pStyle w:val="88"/>
              <w:widowControl w:val="0"/>
              <w:spacing w:line="240" w:lineRule="auto"/>
              <w:ind w:firstLine="0" w:firstLineChars="0"/>
              <w:rPr>
                <w:rFonts w:hAnsi="宋体"/>
                <w:sz w:val="20"/>
                <w:szCs w:val="20"/>
                <w:highlight w:val="yellow"/>
              </w:rPr>
            </w:pPr>
          </w:p>
        </w:tc>
      </w:tr>
      <w:tr w14:paraId="748E8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85" w:hRule="atLeast"/>
          <w:jc w:val="center"/>
        </w:trPr>
        <w:tc>
          <w:tcPr>
            <w:tcW w:w="8791" w:type="dxa"/>
            <w:gridSpan w:val="5"/>
            <w:vAlign w:val="center"/>
          </w:tcPr>
          <w:p w14:paraId="36FF207F">
            <w:pPr>
              <w:pStyle w:val="88"/>
              <w:widowControl w:val="0"/>
              <w:spacing w:line="240" w:lineRule="auto"/>
              <w:ind w:firstLine="0" w:firstLineChars="0"/>
              <w:jc w:val="left"/>
              <w:rPr>
                <w:rFonts w:hAnsi="宋体"/>
                <w:sz w:val="20"/>
                <w:szCs w:val="20"/>
              </w:rPr>
            </w:pPr>
            <w:r>
              <w:rPr>
                <w:rFonts w:hint="eastAsia" w:hAnsi="宋体"/>
                <w:sz w:val="20"/>
                <w:szCs w:val="20"/>
              </w:rPr>
              <w:t>口腔科、康复科智能化改造工程（计算机网络系统）</w:t>
            </w:r>
          </w:p>
        </w:tc>
      </w:tr>
      <w:tr w14:paraId="68786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A3FA3F1">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16812301">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模块</w:t>
            </w:r>
          </w:p>
        </w:tc>
        <w:tc>
          <w:tcPr>
            <w:tcW w:w="3685" w:type="dxa"/>
            <w:vAlign w:val="center"/>
          </w:tcPr>
          <w:p w14:paraId="732897A8">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1、名称：千兆单模光模 块</w:t>
            </w:r>
          </w:p>
        </w:tc>
        <w:tc>
          <w:tcPr>
            <w:tcW w:w="1027" w:type="dxa"/>
            <w:vAlign w:val="center"/>
          </w:tcPr>
          <w:p w14:paraId="774EEE01">
            <w:pPr>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60个</w:t>
            </w:r>
          </w:p>
        </w:tc>
        <w:tc>
          <w:tcPr>
            <w:tcW w:w="824" w:type="dxa"/>
            <w:vAlign w:val="center"/>
          </w:tcPr>
          <w:p w14:paraId="2A0DA4CF">
            <w:pPr>
              <w:pStyle w:val="88"/>
              <w:widowControl w:val="0"/>
              <w:spacing w:line="240" w:lineRule="auto"/>
              <w:ind w:firstLine="0" w:firstLineChars="0"/>
              <w:rPr>
                <w:rFonts w:hAnsi="宋体"/>
                <w:sz w:val="20"/>
                <w:szCs w:val="20"/>
                <w:highlight w:val="yellow"/>
              </w:rPr>
            </w:pPr>
          </w:p>
        </w:tc>
      </w:tr>
      <w:tr w14:paraId="2F428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E8EE790">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7B5672A0">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交换机</w:t>
            </w:r>
          </w:p>
        </w:tc>
        <w:tc>
          <w:tcPr>
            <w:tcW w:w="3685" w:type="dxa"/>
            <w:vAlign w:val="center"/>
          </w:tcPr>
          <w:p w14:paraId="3E7852F2">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1、名称：接入交换机，（内置天线三频2条流802.11ac/n AP-FIT）</w:t>
            </w:r>
          </w:p>
        </w:tc>
        <w:tc>
          <w:tcPr>
            <w:tcW w:w="1027" w:type="dxa"/>
            <w:vAlign w:val="center"/>
          </w:tcPr>
          <w:p w14:paraId="2912DA45">
            <w:pPr>
              <w:snapToGrid w:val="0"/>
              <w:ind w:right="20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30台</w:t>
            </w:r>
          </w:p>
        </w:tc>
        <w:tc>
          <w:tcPr>
            <w:tcW w:w="824" w:type="dxa"/>
            <w:vAlign w:val="center"/>
          </w:tcPr>
          <w:p w14:paraId="534C4010">
            <w:pPr>
              <w:pStyle w:val="88"/>
              <w:widowControl w:val="0"/>
              <w:spacing w:line="240" w:lineRule="auto"/>
              <w:ind w:firstLine="0" w:firstLineChars="0"/>
              <w:rPr>
                <w:rFonts w:hAnsi="宋体"/>
                <w:sz w:val="20"/>
                <w:szCs w:val="20"/>
                <w:highlight w:val="yellow"/>
              </w:rPr>
            </w:pPr>
          </w:p>
        </w:tc>
      </w:tr>
      <w:tr w14:paraId="0640C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70525E0">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0B8ABBD9">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专业服务器</w:t>
            </w:r>
          </w:p>
        </w:tc>
        <w:tc>
          <w:tcPr>
            <w:tcW w:w="3685" w:type="dxa"/>
            <w:vAlign w:val="center"/>
          </w:tcPr>
          <w:p w14:paraId="64553385">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1、名称：专业服务器</w:t>
            </w:r>
            <w:r>
              <w:rPr>
                <w:rFonts w:hint="eastAsia" w:ascii="宋体" w:hAnsi="宋体" w:eastAsia="宋体" w:cs="Times New Roman"/>
                <w:kern w:val="0"/>
                <w:sz w:val="20"/>
                <w:szCs w:val="20"/>
              </w:rPr>
              <w:br w:type="textWrapping"/>
            </w:r>
            <w:r>
              <w:rPr>
                <w:rFonts w:hint="eastAsia" w:ascii="宋体" w:hAnsi="宋体" w:eastAsia="宋体" w:cs="Times New Roman"/>
                <w:kern w:val="0"/>
                <w:sz w:val="20"/>
                <w:szCs w:val="20"/>
              </w:rPr>
              <w:t>2、规格：具体参数见招</w:t>
            </w:r>
            <w:r>
              <w:rPr>
                <w:rFonts w:hint="eastAsia" w:ascii="宋体" w:hAnsi="宋体" w:eastAsia="宋体" w:cs="Times New Roman"/>
                <w:kern w:val="0"/>
                <w:sz w:val="20"/>
                <w:szCs w:val="20"/>
              </w:rPr>
              <w:br w:type="textWrapping"/>
            </w:r>
            <w:r>
              <w:rPr>
                <w:rFonts w:hint="eastAsia" w:ascii="宋体" w:hAnsi="宋体" w:eastAsia="宋体" w:cs="Times New Roman"/>
                <w:kern w:val="0"/>
                <w:sz w:val="20"/>
                <w:szCs w:val="20"/>
              </w:rPr>
              <w:t>标文件设备技术参数</w:t>
            </w:r>
          </w:p>
        </w:tc>
        <w:tc>
          <w:tcPr>
            <w:tcW w:w="1027" w:type="dxa"/>
            <w:vAlign w:val="center"/>
          </w:tcPr>
          <w:p w14:paraId="33A65E4B">
            <w:pPr>
              <w:snapToGrid w:val="0"/>
              <w:ind w:right="20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107C2915">
            <w:pPr>
              <w:pStyle w:val="88"/>
              <w:widowControl w:val="0"/>
              <w:spacing w:line="240" w:lineRule="auto"/>
              <w:ind w:firstLine="0" w:firstLineChars="0"/>
              <w:rPr>
                <w:rFonts w:hAnsi="宋体"/>
                <w:sz w:val="20"/>
                <w:szCs w:val="20"/>
                <w:highlight w:val="yellow"/>
              </w:rPr>
            </w:pPr>
          </w:p>
        </w:tc>
      </w:tr>
      <w:tr w14:paraId="55ED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E735056">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28DDF6E5">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显示设备</w:t>
            </w:r>
          </w:p>
        </w:tc>
        <w:tc>
          <w:tcPr>
            <w:tcW w:w="3685" w:type="dxa"/>
            <w:vAlign w:val="center"/>
          </w:tcPr>
          <w:p w14:paraId="66556836">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1、名称：显示设备</w:t>
            </w:r>
          </w:p>
        </w:tc>
        <w:tc>
          <w:tcPr>
            <w:tcW w:w="1027" w:type="dxa"/>
            <w:vAlign w:val="center"/>
          </w:tcPr>
          <w:p w14:paraId="758BC238">
            <w:pPr>
              <w:snapToGrid w:val="0"/>
              <w:ind w:right="20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0DA6E00C">
            <w:pPr>
              <w:pStyle w:val="88"/>
              <w:widowControl w:val="0"/>
              <w:spacing w:line="240" w:lineRule="auto"/>
              <w:ind w:firstLine="0" w:firstLineChars="0"/>
              <w:rPr>
                <w:rFonts w:hAnsi="宋体"/>
                <w:sz w:val="20"/>
                <w:szCs w:val="20"/>
                <w:highlight w:val="yellow"/>
              </w:rPr>
            </w:pPr>
          </w:p>
        </w:tc>
      </w:tr>
      <w:tr w14:paraId="7748F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791" w:type="dxa"/>
            <w:gridSpan w:val="5"/>
            <w:vAlign w:val="center"/>
          </w:tcPr>
          <w:p w14:paraId="54C07B5A">
            <w:pPr>
              <w:pStyle w:val="88"/>
              <w:widowControl w:val="0"/>
              <w:spacing w:line="240" w:lineRule="auto"/>
              <w:ind w:firstLine="0" w:firstLineChars="0"/>
              <w:jc w:val="left"/>
              <w:rPr>
                <w:rFonts w:hAnsi="宋体"/>
                <w:sz w:val="20"/>
                <w:szCs w:val="20"/>
              </w:rPr>
            </w:pPr>
            <w:r>
              <w:rPr>
                <w:rFonts w:hint="eastAsia" w:hAnsi="宋体"/>
                <w:sz w:val="20"/>
                <w:szCs w:val="20"/>
              </w:rPr>
              <w:t>口腔科、康复科智能化改造工程（会议系统）</w:t>
            </w:r>
          </w:p>
        </w:tc>
      </w:tr>
      <w:tr w14:paraId="5697A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6524252">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5CC72139">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背景音乐系统设备</w:t>
            </w:r>
          </w:p>
        </w:tc>
        <w:tc>
          <w:tcPr>
            <w:tcW w:w="3685" w:type="dxa"/>
            <w:vAlign w:val="center"/>
          </w:tcPr>
          <w:p w14:paraId="5E5274F3">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1、名称：攻放主机(前）2*750W</w:t>
            </w:r>
            <w:r>
              <w:rPr>
                <w:rFonts w:hint="eastAsia" w:ascii="宋体" w:hAnsi="宋体" w:eastAsia="宋体" w:cs="Times New Roman"/>
                <w:kern w:val="0"/>
                <w:sz w:val="20"/>
                <w:szCs w:val="20"/>
              </w:rPr>
              <w:br w:type="textWrapping"/>
            </w:r>
            <w:r>
              <w:rPr>
                <w:rFonts w:hint="eastAsia" w:ascii="宋体" w:hAnsi="宋体" w:eastAsia="宋体" w:cs="Times New Roman"/>
                <w:kern w:val="0"/>
                <w:sz w:val="20"/>
                <w:szCs w:val="20"/>
              </w:rPr>
              <w:t>2、规格：舞台声道:  2输出功率:   80尺寸:435*141*333</w:t>
            </w:r>
          </w:p>
        </w:tc>
        <w:tc>
          <w:tcPr>
            <w:tcW w:w="1027" w:type="dxa"/>
            <w:vAlign w:val="center"/>
          </w:tcPr>
          <w:p w14:paraId="1C5D880A">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2台</w:t>
            </w:r>
          </w:p>
        </w:tc>
        <w:tc>
          <w:tcPr>
            <w:tcW w:w="824" w:type="dxa"/>
            <w:vAlign w:val="center"/>
          </w:tcPr>
          <w:p w14:paraId="4B38A17A">
            <w:pPr>
              <w:pStyle w:val="88"/>
              <w:widowControl w:val="0"/>
              <w:spacing w:line="240" w:lineRule="auto"/>
              <w:ind w:firstLine="0" w:firstLineChars="0"/>
              <w:rPr>
                <w:rFonts w:hAnsi="宋体"/>
                <w:sz w:val="20"/>
                <w:szCs w:val="20"/>
                <w:highlight w:val="yellow"/>
              </w:rPr>
            </w:pPr>
          </w:p>
        </w:tc>
      </w:tr>
      <w:tr w14:paraId="73A6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30F2A91">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47E0C462">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背景音乐系统设备</w:t>
            </w:r>
          </w:p>
        </w:tc>
        <w:tc>
          <w:tcPr>
            <w:tcW w:w="3685" w:type="dxa"/>
            <w:vAlign w:val="center"/>
          </w:tcPr>
          <w:p w14:paraId="14DAB6ED">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1、名称：合并式功放 (2*250W)</w:t>
            </w:r>
            <w:r>
              <w:rPr>
                <w:rFonts w:hint="eastAsia" w:ascii="宋体" w:hAnsi="宋体" w:eastAsia="宋体" w:cs="Times New Roman"/>
                <w:kern w:val="0"/>
                <w:sz w:val="20"/>
                <w:szCs w:val="20"/>
              </w:rPr>
              <w:br w:type="textWrapping"/>
            </w:r>
            <w:r>
              <w:rPr>
                <w:rFonts w:hint="eastAsia" w:ascii="宋体" w:hAnsi="宋体" w:eastAsia="宋体" w:cs="Times New Roman"/>
                <w:kern w:val="0"/>
                <w:sz w:val="20"/>
                <w:szCs w:val="20"/>
              </w:rPr>
              <w:t>2、规格：舞台声道:  2输 出功率: 80尺寸:435*141*333</w:t>
            </w:r>
          </w:p>
        </w:tc>
        <w:tc>
          <w:tcPr>
            <w:tcW w:w="1027" w:type="dxa"/>
            <w:vAlign w:val="center"/>
          </w:tcPr>
          <w:p w14:paraId="25A854FA">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2台</w:t>
            </w:r>
          </w:p>
        </w:tc>
        <w:tc>
          <w:tcPr>
            <w:tcW w:w="824" w:type="dxa"/>
            <w:vAlign w:val="center"/>
          </w:tcPr>
          <w:p w14:paraId="45D0BB1C">
            <w:pPr>
              <w:pStyle w:val="88"/>
              <w:widowControl w:val="0"/>
              <w:spacing w:line="240" w:lineRule="auto"/>
              <w:ind w:firstLine="0" w:firstLineChars="0"/>
              <w:rPr>
                <w:rFonts w:hAnsi="宋体"/>
                <w:sz w:val="20"/>
                <w:szCs w:val="20"/>
                <w:highlight w:val="yellow"/>
              </w:rPr>
            </w:pPr>
          </w:p>
        </w:tc>
      </w:tr>
      <w:tr w14:paraId="6F506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7183DD9">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280995C2">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背景音乐系统设备</w:t>
            </w:r>
          </w:p>
        </w:tc>
        <w:tc>
          <w:tcPr>
            <w:tcW w:w="3685" w:type="dxa"/>
            <w:vAlign w:val="center"/>
          </w:tcPr>
          <w:p w14:paraId="12C30AD9">
            <w:pPr>
              <w:snapToGrid w:val="0"/>
              <w:jc w:val="left"/>
              <w:rPr>
                <w:rFonts w:ascii="宋体" w:hAnsi="宋体" w:eastAsia="宋体" w:cs="Times New Roman"/>
                <w:kern w:val="0"/>
                <w:sz w:val="20"/>
                <w:szCs w:val="20"/>
              </w:rPr>
            </w:pPr>
            <w:r>
              <w:rPr>
                <w:rFonts w:hint="eastAsia" w:ascii="宋体" w:hAnsi="宋体" w:eastAsia="宋体" w:cs="Times New Roman"/>
                <w:kern w:val="0"/>
                <w:sz w:val="20"/>
                <w:szCs w:val="20"/>
              </w:rPr>
              <w:t>1、名称：调音台</w:t>
            </w:r>
            <w:r>
              <w:rPr>
                <w:rFonts w:hint="eastAsia" w:ascii="宋体" w:hAnsi="宋体" w:eastAsia="宋体" w:cs="Times New Roman"/>
                <w:kern w:val="0"/>
                <w:sz w:val="20"/>
                <w:szCs w:val="20"/>
              </w:rPr>
              <w:br w:type="textWrapping"/>
            </w:r>
            <w:r>
              <w:rPr>
                <w:rFonts w:hint="eastAsia" w:ascii="宋体" w:hAnsi="宋体" w:eastAsia="宋体" w:cs="Times New Roman"/>
                <w:kern w:val="0"/>
                <w:sz w:val="20"/>
                <w:szCs w:val="20"/>
              </w:rPr>
              <w:t>2、规格：48V，频率范围 ：180Hz-18KHz</w:t>
            </w:r>
          </w:p>
        </w:tc>
        <w:tc>
          <w:tcPr>
            <w:tcW w:w="1027" w:type="dxa"/>
            <w:vAlign w:val="center"/>
          </w:tcPr>
          <w:p w14:paraId="5F83D25D">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2台</w:t>
            </w:r>
          </w:p>
        </w:tc>
        <w:tc>
          <w:tcPr>
            <w:tcW w:w="824" w:type="dxa"/>
            <w:vAlign w:val="center"/>
          </w:tcPr>
          <w:p w14:paraId="5F2A2814">
            <w:pPr>
              <w:pStyle w:val="88"/>
              <w:widowControl w:val="0"/>
              <w:spacing w:line="240" w:lineRule="auto"/>
              <w:ind w:firstLine="0" w:firstLineChars="0"/>
              <w:rPr>
                <w:rFonts w:hAnsi="宋体"/>
                <w:sz w:val="20"/>
                <w:szCs w:val="20"/>
                <w:highlight w:val="yellow"/>
              </w:rPr>
            </w:pPr>
          </w:p>
        </w:tc>
      </w:tr>
      <w:tr w14:paraId="30B79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BD201A6">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4296253B">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背景音乐系统设备</w:t>
            </w:r>
          </w:p>
        </w:tc>
        <w:tc>
          <w:tcPr>
            <w:tcW w:w="3685" w:type="dxa"/>
            <w:vAlign w:val="center"/>
          </w:tcPr>
          <w:p w14:paraId="151F1FE1">
            <w:pPr>
              <w:snapToGrid w:val="0"/>
              <w:jc w:val="left"/>
              <w:rPr>
                <w:rFonts w:ascii="宋体" w:hAnsi="宋体" w:eastAsia="宋体" w:cs="Times New Roman"/>
                <w:kern w:val="0"/>
                <w:sz w:val="20"/>
                <w:szCs w:val="20"/>
              </w:rPr>
            </w:pPr>
            <w:r>
              <w:rPr>
                <w:rFonts w:hint="eastAsia" w:ascii="宋体" w:hAnsi="宋体" w:eastAsia="宋体" w:cs="Times New Roman"/>
                <w:kern w:val="0"/>
                <w:sz w:val="20"/>
                <w:szCs w:val="20"/>
              </w:rPr>
              <w:t>1、名称：反馈抑制器</w:t>
            </w:r>
            <w:r>
              <w:rPr>
                <w:rFonts w:hint="eastAsia" w:ascii="宋体" w:hAnsi="宋体" w:eastAsia="宋体" w:cs="Times New Roman"/>
                <w:kern w:val="0"/>
                <w:sz w:val="20"/>
                <w:szCs w:val="20"/>
              </w:rPr>
              <w:br w:type="textWrapping"/>
            </w:r>
            <w:r>
              <w:rPr>
                <w:rFonts w:hint="eastAsia" w:ascii="宋体" w:hAnsi="宋体" w:eastAsia="宋体" w:cs="Times New Roman"/>
                <w:kern w:val="0"/>
                <w:sz w:val="20"/>
                <w:szCs w:val="20"/>
              </w:rPr>
              <w:t>2、规格：输出有前（后）左右声道，超低频声道。麦克风设有3段式参量均衡调节，调节范围更宽广，声音更细腻柔和，不损伤原有音色，提升单频段音质处理啸叫频点，内置啸叫移频电路，更能有效抑制和消除啸叫</w:t>
            </w:r>
          </w:p>
        </w:tc>
        <w:tc>
          <w:tcPr>
            <w:tcW w:w="1027" w:type="dxa"/>
            <w:vAlign w:val="center"/>
          </w:tcPr>
          <w:p w14:paraId="6616AD3D">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0F00E756">
            <w:pPr>
              <w:pStyle w:val="88"/>
              <w:widowControl w:val="0"/>
              <w:spacing w:line="240" w:lineRule="auto"/>
              <w:ind w:firstLine="0" w:firstLineChars="0"/>
              <w:rPr>
                <w:rFonts w:hAnsi="宋体"/>
                <w:sz w:val="20"/>
                <w:szCs w:val="20"/>
                <w:highlight w:val="yellow"/>
              </w:rPr>
            </w:pPr>
          </w:p>
        </w:tc>
      </w:tr>
      <w:tr w14:paraId="42B4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D2E880B">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4D25BACE">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背景音乐系统设备</w:t>
            </w:r>
          </w:p>
        </w:tc>
        <w:tc>
          <w:tcPr>
            <w:tcW w:w="3685" w:type="dxa"/>
            <w:vAlign w:val="center"/>
          </w:tcPr>
          <w:p w14:paraId="3B7C3C24">
            <w:pPr>
              <w:snapToGrid w:val="0"/>
              <w:jc w:val="left"/>
              <w:rPr>
                <w:rFonts w:ascii="宋体" w:hAnsi="宋体" w:eastAsia="宋体" w:cs="Times New Roman"/>
                <w:kern w:val="0"/>
                <w:sz w:val="20"/>
                <w:szCs w:val="20"/>
              </w:rPr>
            </w:pPr>
            <w:r>
              <w:rPr>
                <w:rFonts w:hint="eastAsia" w:ascii="宋体" w:hAnsi="宋体" w:eastAsia="宋体" w:cs="Times New Roman"/>
                <w:kern w:val="0"/>
                <w:sz w:val="20"/>
                <w:szCs w:val="20"/>
              </w:rPr>
              <w:t>1、名称：无线麦克风</w:t>
            </w:r>
            <w:r>
              <w:rPr>
                <w:rFonts w:hint="eastAsia" w:ascii="宋体" w:hAnsi="宋体" w:eastAsia="宋体" w:cs="Times New Roman"/>
                <w:kern w:val="0"/>
                <w:sz w:val="20"/>
                <w:szCs w:val="20"/>
              </w:rPr>
              <w:br w:type="textWrapping"/>
            </w:r>
            <w:r>
              <w:rPr>
                <w:rFonts w:hint="eastAsia" w:ascii="宋体" w:hAnsi="宋体" w:eastAsia="宋体" w:cs="Times New Roman"/>
                <w:kern w:val="0"/>
                <w:sz w:val="20"/>
                <w:szCs w:val="20"/>
              </w:rPr>
              <w:t>2、规格：动圈式有无线:无线声道:   2适用对象:舞台指向特征:  超心型指向</w:t>
            </w:r>
          </w:p>
        </w:tc>
        <w:tc>
          <w:tcPr>
            <w:tcW w:w="1027" w:type="dxa"/>
            <w:vAlign w:val="center"/>
          </w:tcPr>
          <w:p w14:paraId="281BF99C">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5443A8EB">
            <w:pPr>
              <w:pStyle w:val="88"/>
              <w:widowControl w:val="0"/>
              <w:spacing w:line="240" w:lineRule="auto"/>
              <w:ind w:firstLine="0" w:firstLineChars="0"/>
              <w:rPr>
                <w:rFonts w:hAnsi="宋体"/>
                <w:sz w:val="20"/>
                <w:szCs w:val="20"/>
                <w:highlight w:val="yellow"/>
              </w:rPr>
            </w:pPr>
          </w:p>
        </w:tc>
      </w:tr>
      <w:tr w14:paraId="15C3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115AB5B">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075B6F52">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背景音乐系统设备</w:t>
            </w:r>
          </w:p>
        </w:tc>
        <w:tc>
          <w:tcPr>
            <w:tcW w:w="3685" w:type="dxa"/>
            <w:vAlign w:val="center"/>
          </w:tcPr>
          <w:p w14:paraId="59CA452D">
            <w:pPr>
              <w:snapToGrid w:val="0"/>
              <w:jc w:val="left"/>
              <w:rPr>
                <w:rFonts w:ascii="宋体" w:hAnsi="宋体" w:eastAsia="宋体" w:cs="Times New Roman"/>
                <w:kern w:val="0"/>
                <w:sz w:val="20"/>
                <w:szCs w:val="20"/>
              </w:rPr>
            </w:pPr>
            <w:r>
              <w:rPr>
                <w:rFonts w:hint="eastAsia" w:ascii="宋体" w:hAnsi="宋体" w:eastAsia="宋体" w:cs="Times New Roman"/>
                <w:kern w:val="0"/>
                <w:sz w:val="20"/>
                <w:szCs w:val="20"/>
              </w:rPr>
              <w:t>1、名称：会议麦克风</w:t>
            </w:r>
            <w:r>
              <w:rPr>
                <w:rFonts w:hint="eastAsia" w:ascii="宋体" w:hAnsi="宋体" w:eastAsia="宋体" w:cs="Times New Roman"/>
                <w:kern w:val="0"/>
                <w:sz w:val="20"/>
                <w:szCs w:val="20"/>
              </w:rPr>
              <w:br w:type="textWrapping"/>
            </w:r>
            <w:r>
              <w:rPr>
                <w:rFonts w:hint="eastAsia" w:ascii="宋体" w:hAnsi="宋体" w:eastAsia="宋体" w:cs="Times New Roman"/>
                <w:kern w:val="0"/>
                <w:sz w:val="20"/>
                <w:szCs w:val="20"/>
              </w:rPr>
              <w:t>2、规格：电容式有线:有线适用对象:  会议专用</w:t>
            </w:r>
          </w:p>
        </w:tc>
        <w:tc>
          <w:tcPr>
            <w:tcW w:w="1027" w:type="dxa"/>
            <w:vAlign w:val="center"/>
          </w:tcPr>
          <w:p w14:paraId="3FCCA584">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4台</w:t>
            </w:r>
          </w:p>
        </w:tc>
        <w:tc>
          <w:tcPr>
            <w:tcW w:w="824" w:type="dxa"/>
            <w:vAlign w:val="center"/>
          </w:tcPr>
          <w:p w14:paraId="28F68E73">
            <w:pPr>
              <w:pStyle w:val="88"/>
              <w:widowControl w:val="0"/>
              <w:spacing w:line="240" w:lineRule="auto"/>
              <w:ind w:firstLine="0" w:firstLineChars="0"/>
              <w:rPr>
                <w:rFonts w:hAnsi="宋体"/>
                <w:sz w:val="20"/>
                <w:szCs w:val="20"/>
                <w:highlight w:val="yellow"/>
              </w:rPr>
            </w:pPr>
          </w:p>
        </w:tc>
      </w:tr>
      <w:tr w14:paraId="3469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A4EAF9B">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07B385CF">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扩声系统设备</w:t>
            </w:r>
          </w:p>
        </w:tc>
        <w:tc>
          <w:tcPr>
            <w:tcW w:w="3685" w:type="dxa"/>
            <w:vAlign w:val="center"/>
          </w:tcPr>
          <w:p w14:paraId="0D210808">
            <w:pPr>
              <w:snapToGrid w:val="0"/>
              <w:jc w:val="left"/>
              <w:rPr>
                <w:rFonts w:ascii="宋体" w:hAnsi="宋体" w:eastAsia="宋体" w:cs="Times New Roman"/>
                <w:kern w:val="0"/>
                <w:sz w:val="20"/>
                <w:szCs w:val="20"/>
              </w:rPr>
            </w:pPr>
            <w:r>
              <w:rPr>
                <w:rFonts w:hint="eastAsia" w:ascii="宋体" w:hAnsi="宋体" w:eastAsia="宋体" w:cs="Times New Roman"/>
                <w:kern w:val="0"/>
                <w:sz w:val="20"/>
                <w:szCs w:val="20"/>
              </w:rPr>
              <w:t>1、名称：壁挂音箱</w:t>
            </w:r>
            <w:r>
              <w:rPr>
                <w:rFonts w:hint="eastAsia" w:ascii="宋体" w:hAnsi="宋体" w:eastAsia="宋体" w:cs="Times New Roman"/>
                <w:kern w:val="0"/>
                <w:sz w:val="20"/>
                <w:szCs w:val="20"/>
              </w:rPr>
              <w:br w:type="textWrapping"/>
            </w:r>
            <w:r>
              <w:rPr>
                <w:rFonts w:hint="eastAsia" w:ascii="宋体" w:hAnsi="宋体" w:eastAsia="宋体" w:cs="Times New Roman"/>
                <w:kern w:val="0"/>
                <w:sz w:val="20"/>
                <w:szCs w:val="20"/>
              </w:rPr>
              <w:t>2、规格：前置阻抗:220磁豪华低音46芯美国高音材质: 木音箱结构:Hifi对箱接口类型:RCA接口产地: 尺寸546×349×260</w:t>
            </w:r>
          </w:p>
        </w:tc>
        <w:tc>
          <w:tcPr>
            <w:tcW w:w="1027" w:type="dxa"/>
            <w:vAlign w:val="center"/>
          </w:tcPr>
          <w:p w14:paraId="473DC65D">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4台</w:t>
            </w:r>
          </w:p>
        </w:tc>
        <w:tc>
          <w:tcPr>
            <w:tcW w:w="824" w:type="dxa"/>
            <w:vAlign w:val="center"/>
          </w:tcPr>
          <w:p w14:paraId="27EFC51D">
            <w:pPr>
              <w:pStyle w:val="88"/>
              <w:widowControl w:val="0"/>
              <w:spacing w:line="240" w:lineRule="auto"/>
              <w:ind w:firstLine="0" w:firstLineChars="0"/>
              <w:rPr>
                <w:rFonts w:hAnsi="宋体"/>
                <w:sz w:val="20"/>
                <w:szCs w:val="20"/>
                <w:highlight w:val="yellow"/>
              </w:rPr>
            </w:pPr>
          </w:p>
        </w:tc>
      </w:tr>
      <w:tr w14:paraId="514A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57F4DD1">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0FD9363A">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扩声系统设备</w:t>
            </w:r>
          </w:p>
        </w:tc>
        <w:tc>
          <w:tcPr>
            <w:tcW w:w="3685" w:type="dxa"/>
            <w:vAlign w:val="center"/>
          </w:tcPr>
          <w:p w14:paraId="1B0206BF">
            <w:pPr>
              <w:snapToGrid w:val="0"/>
              <w:jc w:val="left"/>
              <w:rPr>
                <w:rFonts w:ascii="宋体" w:hAnsi="宋体" w:eastAsia="宋体" w:cs="Times New Roman"/>
                <w:kern w:val="0"/>
                <w:sz w:val="20"/>
                <w:szCs w:val="20"/>
              </w:rPr>
            </w:pPr>
            <w:r>
              <w:rPr>
                <w:rFonts w:hint="eastAsia" w:ascii="宋体" w:hAnsi="宋体" w:eastAsia="宋体" w:cs="Times New Roman"/>
                <w:kern w:val="0"/>
                <w:sz w:val="20"/>
                <w:szCs w:val="20"/>
              </w:rPr>
              <w:t>1、名称：吸顶音箱</w:t>
            </w:r>
            <w:r>
              <w:rPr>
                <w:rFonts w:hint="eastAsia" w:ascii="宋体" w:hAnsi="宋体" w:eastAsia="宋体" w:cs="Times New Roman"/>
                <w:kern w:val="0"/>
                <w:sz w:val="20"/>
                <w:szCs w:val="20"/>
              </w:rPr>
              <w:br w:type="textWrapping"/>
            </w:r>
            <w:r>
              <w:rPr>
                <w:rFonts w:hint="eastAsia" w:ascii="宋体" w:hAnsi="宋体" w:eastAsia="宋体" w:cs="Times New Roman"/>
                <w:kern w:val="0"/>
                <w:sz w:val="20"/>
                <w:szCs w:val="20"/>
              </w:rPr>
              <w:t>2、规格：CSS8006BM工程解决方案分类:  公共广播颜色分类: 白</w:t>
            </w:r>
          </w:p>
        </w:tc>
        <w:tc>
          <w:tcPr>
            <w:tcW w:w="1027" w:type="dxa"/>
            <w:vAlign w:val="center"/>
          </w:tcPr>
          <w:p w14:paraId="37C97F4A">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12只</w:t>
            </w:r>
          </w:p>
        </w:tc>
        <w:tc>
          <w:tcPr>
            <w:tcW w:w="824" w:type="dxa"/>
            <w:vAlign w:val="center"/>
          </w:tcPr>
          <w:p w14:paraId="482512AC">
            <w:pPr>
              <w:pStyle w:val="88"/>
              <w:widowControl w:val="0"/>
              <w:spacing w:line="240" w:lineRule="auto"/>
              <w:ind w:firstLine="0" w:firstLineChars="0"/>
              <w:rPr>
                <w:rFonts w:hAnsi="宋体"/>
                <w:sz w:val="20"/>
                <w:szCs w:val="20"/>
                <w:highlight w:val="yellow"/>
              </w:rPr>
            </w:pPr>
          </w:p>
        </w:tc>
      </w:tr>
      <w:tr w14:paraId="01804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D53B4E5">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4F4F7C26">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服务器</w:t>
            </w:r>
          </w:p>
        </w:tc>
        <w:tc>
          <w:tcPr>
            <w:tcW w:w="3685" w:type="dxa"/>
            <w:vAlign w:val="center"/>
          </w:tcPr>
          <w:p w14:paraId="375A982B">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1、名称：网络广播服务 器</w:t>
            </w:r>
          </w:p>
        </w:tc>
        <w:tc>
          <w:tcPr>
            <w:tcW w:w="1027" w:type="dxa"/>
            <w:vAlign w:val="center"/>
          </w:tcPr>
          <w:p w14:paraId="298C85B6">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0EF253AA">
            <w:pPr>
              <w:pStyle w:val="88"/>
              <w:widowControl w:val="0"/>
              <w:spacing w:line="240" w:lineRule="auto"/>
              <w:ind w:firstLine="0" w:firstLineChars="0"/>
              <w:rPr>
                <w:rFonts w:hAnsi="宋体"/>
                <w:sz w:val="20"/>
                <w:szCs w:val="20"/>
                <w:highlight w:val="yellow"/>
              </w:rPr>
            </w:pPr>
          </w:p>
        </w:tc>
      </w:tr>
      <w:tr w14:paraId="31817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1D362FD">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1589591C">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背景音乐系统设备</w:t>
            </w:r>
          </w:p>
        </w:tc>
        <w:tc>
          <w:tcPr>
            <w:tcW w:w="3685" w:type="dxa"/>
            <w:vAlign w:val="center"/>
          </w:tcPr>
          <w:p w14:paraId="512C33F1">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1、名称：高清混合画面 分割器</w:t>
            </w:r>
          </w:p>
        </w:tc>
        <w:tc>
          <w:tcPr>
            <w:tcW w:w="1027" w:type="dxa"/>
            <w:vAlign w:val="center"/>
          </w:tcPr>
          <w:p w14:paraId="27D17F8E">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2B172209">
            <w:pPr>
              <w:pStyle w:val="88"/>
              <w:widowControl w:val="0"/>
              <w:spacing w:line="240" w:lineRule="auto"/>
              <w:ind w:firstLine="0" w:firstLineChars="0"/>
              <w:rPr>
                <w:rFonts w:hAnsi="宋体"/>
                <w:sz w:val="20"/>
                <w:szCs w:val="20"/>
                <w:highlight w:val="yellow"/>
              </w:rPr>
            </w:pPr>
          </w:p>
        </w:tc>
      </w:tr>
      <w:tr w14:paraId="631F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791" w:type="dxa"/>
            <w:gridSpan w:val="5"/>
            <w:vAlign w:val="center"/>
          </w:tcPr>
          <w:p w14:paraId="2F9430C6">
            <w:pPr>
              <w:pStyle w:val="88"/>
              <w:widowControl w:val="0"/>
              <w:spacing w:line="240" w:lineRule="auto"/>
              <w:ind w:firstLine="0" w:firstLineChars="0"/>
              <w:jc w:val="left"/>
              <w:rPr>
                <w:rFonts w:hAnsi="宋体"/>
                <w:sz w:val="20"/>
                <w:szCs w:val="20"/>
              </w:rPr>
            </w:pPr>
            <w:r>
              <w:rPr>
                <w:rFonts w:hint="eastAsia" w:hAnsi="宋体"/>
                <w:sz w:val="20"/>
                <w:szCs w:val="20"/>
              </w:rPr>
              <w:t>口腔科、康复科智能化改造工程（巡更系统）</w:t>
            </w:r>
          </w:p>
        </w:tc>
      </w:tr>
      <w:tr w14:paraId="67B15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7CECA28">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332E4BC1">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小电器</w:t>
            </w:r>
          </w:p>
        </w:tc>
        <w:tc>
          <w:tcPr>
            <w:tcW w:w="3685" w:type="dxa"/>
            <w:vAlign w:val="center"/>
          </w:tcPr>
          <w:p w14:paraId="121D022F">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1、名称：巡更点(含底座)</w:t>
            </w:r>
          </w:p>
        </w:tc>
        <w:tc>
          <w:tcPr>
            <w:tcW w:w="1027" w:type="dxa"/>
            <w:vAlign w:val="center"/>
          </w:tcPr>
          <w:p w14:paraId="7DE97B18">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30个</w:t>
            </w:r>
          </w:p>
        </w:tc>
        <w:tc>
          <w:tcPr>
            <w:tcW w:w="824" w:type="dxa"/>
            <w:vAlign w:val="center"/>
          </w:tcPr>
          <w:p w14:paraId="01244680">
            <w:pPr>
              <w:pStyle w:val="88"/>
              <w:widowControl w:val="0"/>
              <w:spacing w:line="240" w:lineRule="auto"/>
              <w:ind w:firstLine="0" w:firstLineChars="0"/>
              <w:rPr>
                <w:rFonts w:hAnsi="宋体"/>
                <w:sz w:val="20"/>
                <w:szCs w:val="20"/>
                <w:highlight w:val="yellow"/>
              </w:rPr>
            </w:pPr>
          </w:p>
        </w:tc>
      </w:tr>
      <w:tr w14:paraId="4A12C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A446540">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4CED1AD2">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软件</w:t>
            </w:r>
          </w:p>
        </w:tc>
        <w:tc>
          <w:tcPr>
            <w:tcW w:w="3685" w:type="dxa"/>
            <w:vAlign w:val="center"/>
          </w:tcPr>
          <w:p w14:paraId="3F2ACA93">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1、名称：巡检器</w:t>
            </w:r>
          </w:p>
        </w:tc>
        <w:tc>
          <w:tcPr>
            <w:tcW w:w="1027" w:type="dxa"/>
            <w:vAlign w:val="center"/>
          </w:tcPr>
          <w:p w14:paraId="67AA2C89">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4台</w:t>
            </w:r>
          </w:p>
        </w:tc>
        <w:tc>
          <w:tcPr>
            <w:tcW w:w="824" w:type="dxa"/>
            <w:vAlign w:val="center"/>
          </w:tcPr>
          <w:p w14:paraId="067B7A63">
            <w:pPr>
              <w:pStyle w:val="88"/>
              <w:widowControl w:val="0"/>
              <w:spacing w:line="240" w:lineRule="auto"/>
              <w:ind w:firstLine="0" w:firstLineChars="0"/>
              <w:rPr>
                <w:rFonts w:hAnsi="宋体"/>
                <w:sz w:val="20"/>
                <w:szCs w:val="20"/>
                <w:highlight w:val="yellow"/>
              </w:rPr>
            </w:pPr>
          </w:p>
        </w:tc>
      </w:tr>
      <w:tr w14:paraId="55756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DD00E5F">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41C43D82">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小电器</w:t>
            </w:r>
          </w:p>
        </w:tc>
        <w:tc>
          <w:tcPr>
            <w:tcW w:w="3685" w:type="dxa"/>
            <w:vAlign w:val="center"/>
          </w:tcPr>
          <w:p w14:paraId="20788CC1">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1、名称：USB通讯座</w:t>
            </w:r>
          </w:p>
        </w:tc>
        <w:tc>
          <w:tcPr>
            <w:tcW w:w="1027" w:type="dxa"/>
            <w:vAlign w:val="center"/>
          </w:tcPr>
          <w:p w14:paraId="4BBC8A80">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1个</w:t>
            </w:r>
          </w:p>
        </w:tc>
        <w:tc>
          <w:tcPr>
            <w:tcW w:w="824" w:type="dxa"/>
            <w:vAlign w:val="center"/>
          </w:tcPr>
          <w:p w14:paraId="1B1A27CB">
            <w:pPr>
              <w:pStyle w:val="88"/>
              <w:widowControl w:val="0"/>
              <w:spacing w:line="240" w:lineRule="auto"/>
              <w:ind w:firstLine="0" w:firstLineChars="0"/>
              <w:rPr>
                <w:rFonts w:hAnsi="宋体"/>
                <w:sz w:val="20"/>
                <w:szCs w:val="20"/>
                <w:highlight w:val="yellow"/>
              </w:rPr>
            </w:pPr>
          </w:p>
        </w:tc>
      </w:tr>
      <w:tr w14:paraId="4891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330F5E7">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58566067">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软件</w:t>
            </w:r>
          </w:p>
        </w:tc>
        <w:tc>
          <w:tcPr>
            <w:tcW w:w="3685" w:type="dxa"/>
            <w:vAlign w:val="center"/>
          </w:tcPr>
          <w:p w14:paraId="04BD462F">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1、名称：系统软件</w:t>
            </w:r>
          </w:p>
        </w:tc>
        <w:tc>
          <w:tcPr>
            <w:tcW w:w="1027" w:type="dxa"/>
            <w:vAlign w:val="center"/>
          </w:tcPr>
          <w:p w14:paraId="6C3A28BA">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0E39557E">
            <w:pPr>
              <w:pStyle w:val="88"/>
              <w:widowControl w:val="0"/>
              <w:spacing w:line="240" w:lineRule="auto"/>
              <w:ind w:firstLine="0" w:firstLineChars="0"/>
              <w:rPr>
                <w:rFonts w:hAnsi="宋体"/>
                <w:sz w:val="20"/>
                <w:szCs w:val="20"/>
                <w:highlight w:val="yellow"/>
              </w:rPr>
            </w:pPr>
          </w:p>
        </w:tc>
      </w:tr>
      <w:tr w14:paraId="44D2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22427E3">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101AEAE3">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夜光标签</w:t>
            </w:r>
          </w:p>
        </w:tc>
        <w:tc>
          <w:tcPr>
            <w:tcW w:w="3685" w:type="dxa"/>
            <w:vAlign w:val="center"/>
          </w:tcPr>
          <w:p w14:paraId="73B1BB83">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1、名称：夜光标签</w:t>
            </w:r>
          </w:p>
        </w:tc>
        <w:tc>
          <w:tcPr>
            <w:tcW w:w="1027" w:type="dxa"/>
            <w:vAlign w:val="center"/>
          </w:tcPr>
          <w:p w14:paraId="04738183">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30个</w:t>
            </w:r>
          </w:p>
        </w:tc>
        <w:tc>
          <w:tcPr>
            <w:tcW w:w="824" w:type="dxa"/>
            <w:vAlign w:val="center"/>
          </w:tcPr>
          <w:p w14:paraId="5E3C27E0">
            <w:pPr>
              <w:pStyle w:val="88"/>
              <w:widowControl w:val="0"/>
              <w:spacing w:line="240" w:lineRule="auto"/>
              <w:ind w:firstLine="0" w:firstLineChars="0"/>
              <w:rPr>
                <w:rFonts w:hAnsi="宋体"/>
                <w:sz w:val="20"/>
                <w:szCs w:val="20"/>
                <w:highlight w:val="yellow"/>
              </w:rPr>
            </w:pPr>
          </w:p>
        </w:tc>
      </w:tr>
      <w:tr w14:paraId="097F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E552817">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03EFE25C">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基站设备</w:t>
            </w:r>
          </w:p>
        </w:tc>
        <w:tc>
          <w:tcPr>
            <w:tcW w:w="3685" w:type="dxa"/>
            <w:vAlign w:val="center"/>
          </w:tcPr>
          <w:p w14:paraId="24CB9B65">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1、名称：专业服务器</w:t>
            </w:r>
          </w:p>
        </w:tc>
        <w:tc>
          <w:tcPr>
            <w:tcW w:w="1027" w:type="dxa"/>
            <w:vAlign w:val="center"/>
          </w:tcPr>
          <w:p w14:paraId="32153F78">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7430A6E6">
            <w:pPr>
              <w:pStyle w:val="88"/>
              <w:widowControl w:val="0"/>
              <w:spacing w:line="240" w:lineRule="auto"/>
              <w:ind w:firstLine="0" w:firstLineChars="0"/>
              <w:rPr>
                <w:rFonts w:hAnsi="宋体"/>
                <w:sz w:val="20"/>
                <w:szCs w:val="20"/>
                <w:highlight w:val="yellow"/>
              </w:rPr>
            </w:pPr>
          </w:p>
        </w:tc>
      </w:tr>
      <w:tr w14:paraId="0B767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1B3849D">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5EF33E52">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显示设备</w:t>
            </w:r>
          </w:p>
        </w:tc>
        <w:tc>
          <w:tcPr>
            <w:tcW w:w="3685" w:type="dxa"/>
            <w:vAlign w:val="center"/>
          </w:tcPr>
          <w:p w14:paraId="34AAADFA">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 xml:space="preserve">1、名称：显示设备 </w:t>
            </w:r>
          </w:p>
        </w:tc>
        <w:tc>
          <w:tcPr>
            <w:tcW w:w="1027" w:type="dxa"/>
            <w:vAlign w:val="center"/>
          </w:tcPr>
          <w:p w14:paraId="12E126AA">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62950F3D">
            <w:pPr>
              <w:pStyle w:val="88"/>
              <w:widowControl w:val="0"/>
              <w:spacing w:line="240" w:lineRule="auto"/>
              <w:ind w:firstLine="0" w:firstLineChars="0"/>
              <w:rPr>
                <w:rFonts w:hAnsi="宋体"/>
                <w:sz w:val="20"/>
                <w:szCs w:val="20"/>
                <w:highlight w:val="yellow"/>
              </w:rPr>
            </w:pPr>
          </w:p>
        </w:tc>
      </w:tr>
      <w:tr w14:paraId="49967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B7D8BCA">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7A68A9E8">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调试试运行</w:t>
            </w:r>
          </w:p>
        </w:tc>
        <w:tc>
          <w:tcPr>
            <w:tcW w:w="3685" w:type="dxa"/>
            <w:vAlign w:val="center"/>
          </w:tcPr>
          <w:p w14:paraId="1C4B2E35">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并入主机系统调试及试运行</w:t>
            </w:r>
          </w:p>
        </w:tc>
        <w:tc>
          <w:tcPr>
            <w:tcW w:w="1027" w:type="dxa"/>
            <w:vAlign w:val="center"/>
          </w:tcPr>
          <w:p w14:paraId="0B3863B9">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1项</w:t>
            </w:r>
          </w:p>
        </w:tc>
        <w:tc>
          <w:tcPr>
            <w:tcW w:w="824" w:type="dxa"/>
            <w:vAlign w:val="center"/>
          </w:tcPr>
          <w:p w14:paraId="0D567A17">
            <w:pPr>
              <w:pStyle w:val="88"/>
              <w:widowControl w:val="0"/>
              <w:spacing w:line="240" w:lineRule="auto"/>
              <w:ind w:firstLine="0" w:firstLineChars="0"/>
              <w:rPr>
                <w:rFonts w:hAnsi="宋体"/>
                <w:sz w:val="20"/>
                <w:szCs w:val="20"/>
                <w:highlight w:val="yellow"/>
              </w:rPr>
            </w:pPr>
          </w:p>
        </w:tc>
      </w:tr>
      <w:tr w14:paraId="4E1C9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791" w:type="dxa"/>
            <w:gridSpan w:val="5"/>
            <w:vAlign w:val="center"/>
          </w:tcPr>
          <w:p w14:paraId="2D0FB196">
            <w:pPr>
              <w:pStyle w:val="88"/>
              <w:widowControl w:val="0"/>
              <w:spacing w:line="240" w:lineRule="auto"/>
              <w:ind w:firstLine="0" w:firstLineChars="0"/>
              <w:jc w:val="left"/>
              <w:rPr>
                <w:rFonts w:hAnsi="宋体"/>
                <w:sz w:val="20"/>
                <w:szCs w:val="20"/>
              </w:rPr>
            </w:pPr>
            <w:r>
              <w:rPr>
                <w:rFonts w:hint="eastAsia" w:hAnsi="宋体"/>
                <w:sz w:val="20"/>
                <w:szCs w:val="20"/>
              </w:rPr>
              <w:t>口腔科、康复科智能化改造工程（门禁系统）</w:t>
            </w:r>
          </w:p>
        </w:tc>
      </w:tr>
      <w:tr w14:paraId="60F9B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932A4E6">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66ECE70A">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按钮</w:t>
            </w:r>
          </w:p>
        </w:tc>
        <w:tc>
          <w:tcPr>
            <w:tcW w:w="3685" w:type="dxa"/>
            <w:vAlign w:val="center"/>
          </w:tcPr>
          <w:p w14:paraId="29686285">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1、名称：出门按钮</w:t>
            </w:r>
          </w:p>
        </w:tc>
        <w:tc>
          <w:tcPr>
            <w:tcW w:w="1027" w:type="dxa"/>
            <w:vAlign w:val="center"/>
          </w:tcPr>
          <w:p w14:paraId="249853C5">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43个</w:t>
            </w:r>
          </w:p>
        </w:tc>
        <w:tc>
          <w:tcPr>
            <w:tcW w:w="824" w:type="dxa"/>
            <w:vAlign w:val="center"/>
          </w:tcPr>
          <w:p w14:paraId="02D2830A">
            <w:pPr>
              <w:pStyle w:val="88"/>
              <w:widowControl w:val="0"/>
              <w:spacing w:line="240" w:lineRule="auto"/>
              <w:ind w:firstLine="0" w:firstLineChars="0"/>
              <w:rPr>
                <w:rFonts w:hAnsi="宋体"/>
                <w:sz w:val="20"/>
                <w:szCs w:val="20"/>
                <w:highlight w:val="yellow"/>
              </w:rPr>
            </w:pPr>
          </w:p>
        </w:tc>
      </w:tr>
      <w:tr w14:paraId="1816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7923F73">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70991982">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出入口目标识别设 备</w:t>
            </w:r>
          </w:p>
        </w:tc>
        <w:tc>
          <w:tcPr>
            <w:tcW w:w="3685" w:type="dxa"/>
            <w:vAlign w:val="center"/>
          </w:tcPr>
          <w:p w14:paraId="3C747E4C">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1、名称：单门磁力锁</w:t>
            </w:r>
          </w:p>
        </w:tc>
        <w:tc>
          <w:tcPr>
            <w:tcW w:w="1027" w:type="dxa"/>
            <w:vAlign w:val="center"/>
          </w:tcPr>
          <w:p w14:paraId="5C1DFD01">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15个</w:t>
            </w:r>
          </w:p>
        </w:tc>
        <w:tc>
          <w:tcPr>
            <w:tcW w:w="824" w:type="dxa"/>
            <w:vAlign w:val="center"/>
          </w:tcPr>
          <w:p w14:paraId="057FEF93">
            <w:pPr>
              <w:pStyle w:val="88"/>
              <w:widowControl w:val="0"/>
              <w:spacing w:line="240" w:lineRule="auto"/>
              <w:ind w:firstLine="0" w:firstLineChars="0"/>
              <w:rPr>
                <w:rFonts w:hAnsi="宋体"/>
                <w:sz w:val="20"/>
                <w:szCs w:val="20"/>
                <w:highlight w:val="yellow"/>
              </w:rPr>
            </w:pPr>
          </w:p>
        </w:tc>
      </w:tr>
      <w:tr w14:paraId="2099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59B3369">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1E100ADA">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出入口目标识别设 备</w:t>
            </w:r>
          </w:p>
        </w:tc>
        <w:tc>
          <w:tcPr>
            <w:tcW w:w="3685" w:type="dxa"/>
            <w:vAlign w:val="center"/>
          </w:tcPr>
          <w:p w14:paraId="687D2083">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1、名称：双门磁力锁</w:t>
            </w:r>
          </w:p>
        </w:tc>
        <w:tc>
          <w:tcPr>
            <w:tcW w:w="1027" w:type="dxa"/>
            <w:vAlign w:val="center"/>
          </w:tcPr>
          <w:p w14:paraId="23554132">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28个</w:t>
            </w:r>
          </w:p>
        </w:tc>
        <w:tc>
          <w:tcPr>
            <w:tcW w:w="824" w:type="dxa"/>
            <w:vAlign w:val="center"/>
          </w:tcPr>
          <w:p w14:paraId="18B2DB75">
            <w:pPr>
              <w:pStyle w:val="88"/>
              <w:widowControl w:val="0"/>
              <w:spacing w:line="240" w:lineRule="auto"/>
              <w:ind w:firstLine="0" w:firstLineChars="0"/>
              <w:rPr>
                <w:rFonts w:hAnsi="宋体"/>
                <w:sz w:val="20"/>
                <w:szCs w:val="20"/>
                <w:highlight w:val="yellow"/>
              </w:rPr>
            </w:pPr>
          </w:p>
        </w:tc>
      </w:tr>
      <w:tr w14:paraId="47D83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62C9AF1">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3840F77A">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可调节L型支架</w:t>
            </w:r>
          </w:p>
        </w:tc>
        <w:tc>
          <w:tcPr>
            <w:tcW w:w="3685" w:type="dxa"/>
            <w:vAlign w:val="center"/>
          </w:tcPr>
          <w:p w14:paraId="2F62DAB0">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1、名称：可调节L型支架</w:t>
            </w:r>
          </w:p>
        </w:tc>
        <w:tc>
          <w:tcPr>
            <w:tcW w:w="1027" w:type="dxa"/>
            <w:vAlign w:val="center"/>
          </w:tcPr>
          <w:p w14:paraId="7E6C63D5">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43个</w:t>
            </w:r>
          </w:p>
        </w:tc>
        <w:tc>
          <w:tcPr>
            <w:tcW w:w="824" w:type="dxa"/>
            <w:vAlign w:val="center"/>
          </w:tcPr>
          <w:p w14:paraId="1F3ED0AD">
            <w:pPr>
              <w:pStyle w:val="88"/>
              <w:widowControl w:val="0"/>
              <w:spacing w:line="240" w:lineRule="auto"/>
              <w:ind w:firstLine="0" w:firstLineChars="0"/>
              <w:rPr>
                <w:rFonts w:hAnsi="宋体"/>
                <w:sz w:val="20"/>
                <w:szCs w:val="20"/>
                <w:highlight w:val="yellow"/>
              </w:rPr>
            </w:pPr>
          </w:p>
        </w:tc>
      </w:tr>
      <w:tr w14:paraId="65E24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DEA98FE">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3BFC300D">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电磁抑制器</w:t>
            </w:r>
          </w:p>
        </w:tc>
        <w:tc>
          <w:tcPr>
            <w:tcW w:w="3685" w:type="dxa"/>
            <w:vAlign w:val="center"/>
          </w:tcPr>
          <w:p w14:paraId="54CC2C27">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1、名称：电磁抑制器</w:t>
            </w:r>
          </w:p>
        </w:tc>
        <w:tc>
          <w:tcPr>
            <w:tcW w:w="1027" w:type="dxa"/>
            <w:vAlign w:val="center"/>
          </w:tcPr>
          <w:p w14:paraId="37C6AE4F">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43台</w:t>
            </w:r>
          </w:p>
        </w:tc>
        <w:tc>
          <w:tcPr>
            <w:tcW w:w="824" w:type="dxa"/>
            <w:vAlign w:val="center"/>
          </w:tcPr>
          <w:p w14:paraId="5C19D3E1">
            <w:pPr>
              <w:pStyle w:val="88"/>
              <w:widowControl w:val="0"/>
              <w:spacing w:line="240" w:lineRule="auto"/>
              <w:ind w:firstLine="0" w:firstLineChars="0"/>
              <w:rPr>
                <w:rFonts w:hAnsi="宋体"/>
                <w:sz w:val="20"/>
                <w:szCs w:val="20"/>
                <w:highlight w:val="yellow"/>
              </w:rPr>
            </w:pPr>
          </w:p>
        </w:tc>
      </w:tr>
      <w:tr w14:paraId="42F5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5D77274">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254E89CF">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按钮</w:t>
            </w:r>
          </w:p>
        </w:tc>
        <w:tc>
          <w:tcPr>
            <w:tcW w:w="3685" w:type="dxa"/>
            <w:vAlign w:val="center"/>
          </w:tcPr>
          <w:p w14:paraId="5109907B">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1、名称：紧急出门按钮（具有玻璃破碎开门功能）</w:t>
            </w:r>
          </w:p>
        </w:tc>
        <w:tc>
          <w:tcPr>
            <w:tcW w:w="1027" w:type="dxa"/>
            <w:vAlign w:val="center"/>
          </w:tcPr>
          <w:p w14:paraId="76F8A70E">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43个</w:t>
            </w:r>
          </w:p>
        </w:tc>
        <w:tc>
          <w:tcPr>
            <w:tcW w:w="824" w:type="dxa"/>
            <w:vAlign w:val="center"/>
          </w:tcPr>
          <w:p w14:paraId="3C2DC543">
            <w:pPr>
              <w:pStyle w:val="88"/>
              <w:widowControl w:val="0"/>
              <w:spacing w:line="240" w:lineRule="auto"/>
              <w:ind w:firstLine="0" w:firstLineChars="0"/>
              <w:rPr>
                <w:rFonts w:hAnsi="宋体"/>
                <w:sz w:val="20"/>
                <w:szCs w:val="20"/>
                <w:highlight w:val="yellow"/>
              </w:rPr>
            </w:pPr>
          </w:p>
        </w:tc>
      </w:tr>
      <w:tr w14:paraId="380FE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E77AD8D">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3049F3AF">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出入口目标识别设 备</w:t>
            </w:r>
          </w:p>
        </w:tc>
        <w:tc>
          <w:tcPr>
            <w:tcW w:w="3685" w:type="dxa"/>
            <w:vAlign w:val="center"/>
          </w:tcPr>
          <w:p w14:paraId="201644E9">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1、名称：读卡机</w:t>
            </w:r>
          </w:p>
        </w:tc>
        <w:tc>
          <w:tcPr>
            <w:tcW w:w="1027" w:type="dxa"/>
            <w:vAlign w:val="center"/>
          </w:tcPr>
          <w:p w14:paraId="115E6B4D">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43台</w:t>
            </w:r>
          </w:p>
        </w:tc>
        <w:tc>
          <w:tcPr>
            <w:tcW w:w="824" w:type="dxa"/>
            <w:vAlign w:val="center"/>
          </w:tcPr>
          <w:p w14:paraId="6E47157A">
            <w:pPr>
              <w:pStyle w:val="88"/>
              <w:widowControl w:val="0"/>
              <w:spacing w:line="240" w:lineRule="auto"/>
              <w:ind w:firstLine="0" w:firstLineChars="0"/>
              <w:rPr>
                <w:rFonts w:hAnsi="宋体"/>
                <w:sz w:val="20"/>
                <w:szCs w:val="20"/>
                <w:highlight w:val="yellow"/>
              </w:rPr>
            </w:pPr>
          </w:p>
        </w:tc>
      </w:tr>
      <w:tr w14:paraId="7FC1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4E35269">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2FDD5EDC">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出入口控制设备</w:t>
            </w:r>
          </w:p>
        </w:tc>
        <w:tc>
          <w:tcPr>
            <w:tcW w:w="3685" w:type="dxa"/>
            <w:vAlign w:val="center"/>
          </w:tcPr>
          <w:p w14:paraId="5A8CFA28">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1、名称：发卡器</w:t>
            </w:r>
          </w:p>
        </w:tc>
        <w:tc>
          <w:tcPr>
            <w:tcW w:w="1027" w:type="dxa"/>
            <w:vAlign w:val="center"/>
          </w:tcPr>
          <w:p w14:paraId="6D65C15F">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73B8487A">
            <w:pPr>
              <w:pStyle w:val="88"/>
              <w:widowControl w:val="0"/>
              <w:spacing w:line="240" w:lineRule="auto"/>
              <w:ind w:firstLine="0" w:firstLineChars="0"/>
              <w:rPr>
                <w:rFonts w:hAnsi="宋体"/>
                <w:sz w:val="20"/>
                <w:szCs w:val="20"/>
                <w:highlight w:val="yellow"/>
              </w:rPr>
            </w:pPr>
          </w:p>
        </w:tc>
      </w:tr>
      <w:tr w14:paraId="40486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B17D5A7">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1C6C2F60">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停车场管理设备</w:t>
            </w:r>
          </w:p>
        </w:tc>
        <w:tc>
          <w:tcPr>
            <w:tcW w:w="3685" w:type="dxa"/>
            <w:vAlign w:val="center"/>
          </w:tcPr>
          <w:p w14:paraId="7D624931">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1、名称：IC卡片</w:t>
            </w:r>
          </w:p>
        </w:tc>
        <w:tc>
          <w:tcPr>
            <w:tcW w:w="1027" w:type="dxa"/>
            <w:vAlign w:val="center"/>
          </w:tcPr>
          <w:p w14:paraId="3E9EDC67">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200张</w:t>
            </w:r>
          </w:p>
        </w:tc>
        <w:tc>
          <w:tcPr>
            <w:tcW w:w="824" w:type="dxa"/>
            <w:vAlign w:val="center"/>
          </w:tcPr>
          <w:p w14:paraId="6F7A4224">
            <w:pPr>
              <w:pStyle w:val="88"/>
              <w:widowControl w:val="0"/>
              <w:spacing w:line="240" w:lineRule="auto"/>
              <w:ind w:firstLine="0" w:firstLineChars="0"/>
              <w:rPr>
                <w:rFonts w:hAnsi="宋体"/>
                <w:sz w:val="20"/>
                <w:szCs w:val="20"/>
                <w:highlight w:val="yellow"/>
              </w:rPr>
            </w:pPr>
          </w:p>
        </w:tc>
      </w:tr>
      <w:tr w14:paraId="67BA9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3A73D0A">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31DD7882">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出入口控制设备</w:t>
            </w:r>
          </w:p>
        </w:tc>
        <w:tc>
          <w:tcPr>
            <w:tcW w:w="3685" w:type="dxa"/>
            <w:vAlign w:val="center"/>
          </w:tcPr>
          <w:p w14:paraId="1864DED5">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1、名称：门禁控制器</w:t>
            </w:r>
          </w:p>
        </w:tc>
        <w:tc>
          <w:tcPr>
            <w:tcW w:w="1027" w:type="dxa"/>
            <w:vAlign w:val="center"/>
          </w:tcPr>
          <w:p w14:paraId="70C54F6B">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43台</w:t>
            </w:r>
          </w:p>
        </w:tc>
        <w:tc>
          <w:tcPr>
            <w:tcW w:w="824" w:type="dxa"/>
            <w:vAlign w:val="center"/>
          </w:tcPr>
          <w:p w14:paraId="5C84A4FE">
            <w:pPr>
              <w:pStyle w:val="88"/>
              <w:widowControl w:val="0"/>
              <w:spacing w:line="240" w:lineRule="auto"/>
              <w:ind w:firstLine="0" w:firstLineChars="0"/>
              <w:rPr>
                <w:rFonts w:hAnsi="宋体"/>
                <w:sz w:val="20"/>
                <w:szCs w:val="20"/>
                <w:highlight w:val="yellow"/>
              </w:rPr>
            </w:pPr>
          </w:p>
        </w:tc>
      </w:tr>
      <w:tr w14:paraId="2AE2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D5EB856">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35D2AB69">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服务器</w:t>
            </w:r>
          </w:p>
        </w:tc>
        <w:tc>
          <w:tcPr>
            <w:tcW w:w="3685" w:type="dxa"/>
            <w:vAlign w:val="center"/>
          </w:tcPr>
          <w:p w14:paraId="6E06B1D6">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1、名称：门禁系统主控 服务器</w:t>
            </w:r>
          </w:p>
        </w:tc>
        <w:tc>
          <w:tcPr>
            <w:tcW w:w="1027" w:type="dxa"/>
            <w:vAlign w:val="center"/>
          </w:tcPr>
          <w:p w14:paraId="11E13EA7">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092D5354">
            <w:pPr>
              <w:pStyle w:val="88"/>
              <w:widowControl w:val="0"/>
              <w:spacing w:line="240" w:lineRule="auto"/>
              <w:ind w:firstLine="0" w:firstLineChars="0"/>
              <w:rPr>
                <w:rFonts w:hAnsi="宋体"/>
                <w:sz w:val="20"/>
                <w:szCs w:val="20"/>
                <w:highlight w:val="yellow"/>
              </w:rPr>
            </w:pPr>
          </w:p>
        </w:tc>
      </w:tr>
      <w:tr w14:paraId="209ED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DBC1EEF">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44FB983B">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软件</w:t>
            </w:r>
          </w:p>
        </w:tc>
        <w:tc>
          <w:tcPr>
            <w:tcW w:w="3685" w:type="dxa"/>
            <w:vAlign w:val="center"/>
          </w:tcPr>
          <w:p w14:paraId="030BEE5F">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1、名称：门禁管理软件</w:t>
            </w:r>
          </w:p>
        </w:tc>
        <w:tc>
          <w:tcPr>
            <w:tcW w:w="1027" w:type="dxa"/>
            <w:vAlign w:val="center"/>
          </w:tcPr>
          <w:p w14:paraId="7BC46B4E">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39558367">
            <w:pPr>
              <w:pStyle w:val="88"/>
              <w:widowControl w:val="0"/>
              <w:spacing w:line="240" w:lineRule="auto"/>
              <w:ind w:firstLine="0" w:firstLineChars="0"/>
              <w:rPr>
                <w:rFonts w:hAnsi="宋体"/>
                <w:sz w:val="20"/>
                <w:szCs w:val="20"/>
                <w:highlight w:val="yellow"/>
              </w:rPr>
            </w:pPr>
          </w:p>
        </w:tc>
      </w:tr>
      <w:tr w14:paraId="6E37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9D4983D">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3BE114E2">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开关电源设备</w:t>
            </w:r>
          </w:p>
        </w:tc>
        <w:tc>
          <w:tcPr>
            <w:tcW w:w="3685" w:type="dxa"/>
            <w:vAlign w:val="center"/>
          </w:tcPr>
          <w:p w14:paraId="44EAE8D5">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1、名称：门禁专用电源</w:t>
            </w:r>
          </w:p>
        </w:tc>
        <w:tc>
          <w:tcPr>
            <w:tcW w:w="1027" w:type="dxa"/>
            <w:vAlign w:val="center"/>
          </w:tcPr>
          <w:p w14:paraId="02F31F34">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43个</w:t>
            </w:r>
          </w:p>
        </w:tc>
        <w:tc>
          <w:tcPr>
            <w:tcW w:w="824" w:type="dxa"/>
            <w:vAlign w:val="center"/>
          </w:tcPr>
          <w:p w14:paraId="4400CFFA">
            <w:pPr>
              <w:pStyle w:val="88"/>
              <w:widowControl w:val="0"/>
              <w:spacing w:line="240" w:lineRule="auto"/>
              <w:ind w:firstLine="0" w:firstLineChars="0"/>
              <w:rPr>
                <w:rFonts w:hAnsi="宋体"/>
                <w:sz w:val="20"/>
                <w:szCs w:val="20"/>
                <w:highlight w:val="yellow"/>
              </w:rPr>
            </w:pPr>
          </w:p>
        </w:tc>
      </w:tr>
      <w:tr w14:paraId="3CB9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791" w:type="dxa"/>
            <w:gridSpan w:val="5"/>
            <w:vAlign w:val="center"/>
          </w:tcPr>
          <w:p w14:paraId="35EC139D">
            <w:pPr>
              <w:pStyle w:val="88"/>
              <w:widowControl w:val="0"/>
              <w:spacing w:line="240" w:lineRule="auto"/>
              <w:ind w:firstLine="0" w:firstLineChars="0"/>
              <w:jc w:val="left"/>
              <w:rPr>
                <w:rFonts w:hAnsi="宋体"/>
                <w:sz w:val="20"/>
                <w:szCs w:val="20"/>
              </w:rPr>
            </w:pPr>
            <w:r>
              <w:rPr>
                <w:rFonts w:hint="eastAsia" w:hAnsi="宋体"/>
                <w:sz w:val="20"/>
                <w:szCs w:val="20"/>
              </w:rPr>
              <w:t>口腔科、康复科智能化改造工程（排队叫号系统）</w:t>
            </w:r>
          </w:p>
        </w:tc>
      </w:tr>
      <w:tr w14:paraId="0A04B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9D39BE3">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36101973">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出入口目标识别设 备</w:t>
            </w:r>
          </w:p>
        </w:tc>
        <w:tc>
          <w:tcPr>
            <w:tcW w:w="3685" w:type="dxa"/>
            <w:vAlign w:val="center"/>
          </w:tcPr>
          <w:p w14:paraId="22AD1D48">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1、名称：排队叫号一体机</w:t>
            </w:r>
          </w:p>
        </w:tc>
        <w:tc>
          <w:tcPr>
            <w:tcW w:w="1027" w:type="dxa"/>
            <w:vAlign w:val="center"/>
          </w:tcPr>
          <w:p w14:paraId="66491817">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3台</w:t>
            </w:r>
          </w:p>
        </w:tc>
        <w:tc>
          <w:tcPr>
            <w:tcW w:w="824" w:type="dxa"/>
            <w:vAlign w:val="center"/>
          </w:tcPr>
          <w:p w14:paraId="1D2E0865">
            <w:pPr>
              <w:pStyle w:val="88"/>
              <w:widowControl w:val="0"/>
              <w:spacing w:line="240" w:lineRule="auto"/>
              <w:ind w:firstLine="0" w:firstLineChars="0"/>
              <w:rPr>
                <w:rFonts w:hAnsi="宋体"/>
                <w:sz w:val="20"/>
                <w:szCs w:val="20"/>
                <w:highlight w:val="yellow"/>
              </w:rPr>
            </w:pPr>
          </w:p>
        </w:tc>
      </w:tr>
      <w:tr w14:paraId="786F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2C3EC02">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6141EBEE">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显示设备</w:t>
            </w:r>
          </w:p>
        </w:tc>
        <w:tc>
          <w:tcPr>
            <w:tcW w:w="3685" w:type="dxa"/>
            <w:vAlign w:val="center"/>
          </w:tcPr>
          <w:p w14:paraId="3904F62F">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1、名称：显示一体机（含配套安装支架）</w:t>
            </w:r>
          </w:p>
        </w:tc>
        <w:tc>
          <w:tcPr>
            <w:tcW w:w="1027" w:type="dxa"/>
            <w:vAlign w:val="center"/>
          </w:tcPr>
          <w:p w14:paraId="0E65320F">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12台</w:t>
            </w:r>
          </w:p>
        </w:tc>
        <w:tc>
          <w:tcPr>
            <w:tcW w:w="824" w:type="dxa"/>
            <w:vAlign w:val="center"/>
          </w:tcPr>
          <w:p w14:paraId="5B3E19C7">
            <w:pPr>
              <w:pStyle w:val="88"/>
              <w:widowControl w:val="0"/>
              <w:spacing w:line="240" w:lineRule="auto"/>
              <w:ind w:firstLine="0" w:firstLineChars="0"/>
              <w:rPr>
                <w:rFonts w:hAnsi="宋体"/>
                <w:sz w:val="20"/>
                <w:szCs w:val="20"/>
                <w:highlight w:val="yellow"/>
              </w:rPr>
            </w:pPr>
          </w:p>
        </w:tc>
      </w:tr>
      <w:tr w14:paraId="25D07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339DC8C">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0DCECBCB">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扩声系统设备</w:t>
            </w:r>
          </w:p>
        </w:tc>
        <w:tc>
          <w:tcPr>
            <w:tcW w:w="3685" w:type="dxa"/>
            <w:vAlign w:val="center"/>
          </w:tcPr>
          <w:p w14:paraId="516CD1A2">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1、名称：吸顶音响</w:t>
            </w:r>
          </w:p>
        </w:tc>
        <w:tc>
          <w:tcPr>
            <w:tcW w:w="1027" w:type="dxa"/>
            <w:vAlign w:val="center"/>
          </w:tcPr>
          <w:p w14:paraId="56B3181B">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30只</w:t>
            </w:r>
          </w:p>
        </w:tc>
        <w:tc>
          <w:tcPr>
            <w:tcW w:w="824" w:type="dxa"/>
            <w:vAlign w:val="center"/>
          </w:tcPr>
          <w:p w14:paraId="2FB09EFF">
            <w:pPr>
              <w:pStyle w:val="88"/>
              <w:widowControl w:val="0"/>
              <w:spacing w:line="240" w:lineRule="auto"/>
              <w:ind w:firstLine="0" w:firstLineChars="0"/>
              <w:rPr>
                <w:rFonts w:hAnsi="宋体"/>
                <w:sz w:val="20"/>
                <w:szCs w:val="20"/>
                <w:highlight w:val="yellow"/>
              </w:rPr>
            </w:pPr>
          </w:p>
        </w:tc>
      </w:tr>
      <w:tr w14:paraId="7217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791" w:type="dxa"/>
            <w:gridSpan w:val="5"/>
            <w:vAlign w:val="center"/>
          </w:tcPr>
          <w:p w14:paraId="76388A1E">
            <w:pPr>
              <w:pStyle w:val="88"/>
              <w:widowControl w:val="0"/>
              <w:spacing w:line="240" w:lineRule="auto"/>
              <w:ind w:firstLine="0" w:firstLineChars="0"/>
              <w:jc w:val="left"/>
              <w:rPr>
                <w:rFonts w:hAnsi="宋体"/>
                <w:sz w:val="20"/>
                <w:szCs w:val="20"/>
              </w:rPr>
            </w:pPr>
            <w:r>
              <w:rPr>
                <w:rFonts w:hint="eastAsia" w:hAnsi="宋体"/>
                <w:sz w:val="20"/>
                <w:szCs w:val="20"/>
              </w:rPr>
              <w:t>口腔科、康复科智能化改造工程（LED显示系统）</w:t>
            </w:r>
          </w:p>
        </w:tc>
      </w:tr>
      <w:tr w14:paraId="59E1D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885EB89">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74A9CA32">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配电箱</w:t>
            </w:r>
          </w:p>
        </w:tc>
        <w:tc>
          <w:tcPr>
            <w:tcW w:w="3685" w:type="dxa"/>
            <w:vAlign w:val="center"/>
          </w:tcPr>
          <w:p w14:paraId="30BEE1CB">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1、名称：配电柜   2KW</w:t>
            </w:r>
          </w:p>
        </w:tc>
        <w:tc>
          <w:tcPr>
            <w:tcW w:w="1027" w:type="dxa"/>
            <w:vAlign w:val="center"/>
          </w:tcPr>
          <w:p w14:paraId="25E8E584">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2套</w:t>
            </w:r>
          </w:p>
        </w:tc>
        <w:tc>
          <w:tcPr>
            <w:tcW w:w="824" w:type="dxa"/>
            <w:vAlign w:val="center"/>
          </w:tcPr>
          <w:p w14:paraId="72B9B857">
            <w:pPr>
              <w:pStyle w:val="88"/>
              <w:widowControl w:val="0"/>
              <w:spacing w:line="240" w:lineRule="auto"/>
              <w:ind w:firstLine="0" w:firstLineChars="0"/>
              <w:rPr>
                <w:rFonts w:hAnsi="宋体"/>
                <w:sz w:val="20"/>
                <w:szCs w:val="20"/>
                <w:highlight w:val="yellow"/>
              </w:rPr>
            </w:pPr>
          </w:p>
        </w:tc>
      </w:tr>
      <w:tr w14:paraId="39CA5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7B7E9EE">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759639DB">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视频系统设备</w:t>
            </w:r>
          </w:p>
        </w:tc>
        <w:tc>
          <w:tcPr>
            <w:tcW w:w="3685" w:type="dxa"/>
            <w:vAlign w:val="center"/>
          </w:tcPr>
          <w:p w14:paraId="1F368411">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1、名称：图像处理系统</w:t>
            </w:r>
          </w:p>
        </w:tc>
        <w:tc>
          <w:tcPr>
            <w:tcW w:w="1027" w:type="dxa"/>
            <w:vAlign w:val="center"/>
          </w:tcPr>
          <w:p w14:paraId="09753D3F">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71BB4EC9">
            <w:pPr>
              <w:pStyle w:val="88"/>
              <w:widowControl w:val="0"/>
              <w:spacing w:line="240" w:lineRule="auto"/>
              <w:ind w:firstLine="0" w:firstLineChars="0"/>
              <w:rPr>
                <w:rFonts w:hAnsi="宋体"/>
                <w:sz w:val="20"/>
                <w:szCs w:val="20"/>
                <w:highlight w:val="yellow"/>
              </w:rPr>
            </w:pPr>
          </w:p>
        </w:tc>
      </w:tr>
      <w:tr w14:paraId="693D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29ECFE5">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419A3A24">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控制设备</w:t>
            </w:r>
          </w:p>
        </w:tc>
        <w:tc>
          <w:tcPr>
            <w:tcW w:w="3685" w:type="dxa"/>
            <w:vAlign w:val="center"/>
          </w:tcPr>
          <w:p w14:paraId="54B54886">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1、名称：控制系统</w:t>
            </w:r>
          </w:p>
        </w:tc>
        <w:tc>
          <w:tcPr>
            <w:tcW w:w="1027" w:type="dxa"/>
            <w:vAlign w:val="center"/>
          </w:tcPr>
          <w:p w14:paraId="49AC2787">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2台</w:t>
            </w:r>
          </w:p>
        </w:tc>
        <w:tc>
          <w:tcPr>
            <w:tcW w:w="824" w:type="dxa"/>
            <w:vAlign w:val="center"/>
          </w:tcPr>
          <w:p w14:paraId="6C7540A1">
            <w:pPr>
              <w:pStyle w:val="88"/>
              <w:widowControl w:val="0"/>
              <w:spacing w:line="240" w:lineRule="auto"/>
              <w:ind w:firstLine="0" w:firstLineChars="0"/>
              <w:rPr>
                <w:rFonts w:hAnsi="宋体"/>
                <w:sz w:val="20"/>
                <w:szCs w:val="20"/>
                <w:highlight w:val="yellow"/>
              </w:rPr>
            </w:pPr>
          </w:p>
        </w:tc>
      </w:tr>
      <w:tr w14:paraId="62FB2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791" w:type="dxa"/>
            <w:gridSpan w:val="5"/>
            <w:vAlign w:val="center"/>
          </w:tcPr>
          <w:p w14:paraId="3A622A3D">
            <w:pPr>
              <w:pStyle w:val="88"/>
              <w:widowControl w:val="0"/>
              <w:spacing w:line="240" w:lineRule="auto"/>
              <w:ind w:firstLine="0" w:firstLineChars="0"/>
              <w:jc w:val="left"/>
              <w:rPr>
                <w:rFonts w:hAnsi="宋体"/>
                <w:sz w:val="20"/>
                <w:szCs w:val="20"/>
              </w:rPr>
            </w:pPr>
            <w:r>
              <w:rPr>
                <w:rFonts w:hint="eastAsia" w:hAnsi="宋体"/>
                <w:sz w:val="20"/>
                <w:szCs w:val="20"/>
              </w:rPr>
              <w:t>口腔科、康复科智能化改造工程（有线电视系统）</w:t>
            </w:r>
          </w:p>
        </w:tc>
      </w:tr>
      <w:tr w14:paraId="5695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840FACC">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4FE243A4">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三分配器</w:t>
            </w:r>
          </w:p>
        </w:tc>
        <w:tc>
          <w:tcPr>
            <w:tcW w:w="3685" w:type="dxa"/>
            <w:vAlign w:val="center"/>
          </w:tcPr>
          <w:p w14:paraId="3649DB1F">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1、名称：三分配器</w:t>
            </w:r>
          </w:p>
        </w:tc>
        <w:tc>
          <w:tcPr>
            <w:tcW w:w="1027" w:type="dxa"/>
            <w:vAlign w:val="center"/>
          </w:tcPr>
          <w:p w14:paraId="4A68075B">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10个</w:t>
            </w:r>
          </w:p>
        </w:tc>
        <w:tc>
          <w:tcPr>
            <w:tcW w:w="824" w:type="dxa"/>
            <w:vAlign w:val="center"/>
          </w:tcPr>
          <w:p w14:paraId="13EF18C2">
            <w:pPr>
              <w:pStyle w:val="88"/>
              <w:widowControl w:val="0"/>
              <w:spacing w:line="240" w:lineRule="auto"/>
              <w:ind w:firstLine="0" w:firstLineChars="0"/>
              <w:rPr>
                <w:rFonts w:hAnsi="宋体"/>
                <w:sz w:val="20"/>
                <w:szCs w:val="20"/>
                <w:highlight w:val="yellow"/>
              </w:rPr>
            </w:pPr>
          </w:p>
        </w:tc>
      </w:tr>
      <w:tr w14:paraId="01C2C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3D39FDC">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28A890B7">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分配网络</w:t>
            </w:r>
          </w:p>
        </w:tc>
        <w:tc>
          <w:tcPr>
            <w:tcW w:w="3685" w:type="dxa"/>
            <w:vAlign w:val="center"/>
          </w:tcPr>
          <w:p w14:paraId="65C4957E">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1、名称：放大器</w:t>
            </w:r>
          </w:p>
        </w:tc>
        <w:tc>
          <w:tcPr>
            <w:tcW w:w="1027" w:type="dxa"/>
            <w:vAlign w:val="center"/>
          </w:tcPr>
          <w:p w14:paraId="41A7FAE2">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3个</w:t>
            </w:r>
          </w:p>
        </w:tc>
        <w:tc>
          <w:tcPr>
            <w:tcW w:w="824" w:type="dxa"/>
            <w:vAlign w:val="center"/>
          </w:tcPr>
          <w:p w14:paraId="64509075">
            <w:pPr>
              <w:pStyle w:val="88"/>
              <w:widowControl w:val="0"/>
              <w:spacing w:line="240" w:lineRule="auto"/>
              <w:ind w:firstLine="0" w:firstLineChars="0"/>
              <w:rPr>
                <w:rFonts w:hAnsi="宋体"/>
                <w:sz w:val="20"/>
                <w:szCs w:val="20"/>
                <w:highlight w:val="yellow"/>
              </w:rPr>
            </w:pPr>
          </w:p>
        </w:tc>
      </w:tr>
      <w:tr w14:paraId="7774C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8A4C496">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541676F3">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四分配器</w:t>
            </w:r>
          </w:p>
        </w:tc>
        <w:tc>
          <w:tcPr>
            <w:tcW w:w="3685" w:type="dxa"/>
            <w:vAlign w:val="center"/>
          </w:tcPr>
          <w:p w14:paraId="7CDE2B8E">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1、名称：四分配器</w:t>
            </w:r>
          </w:p>
        </w:tc>
        <w:tc>
          <w:tcPr>
            <w:tcW w:w="1027" w:type="dxa"/>
            <w:vAlign w:val="center"/>
          </w:tcPr>
          <w:p w14:paraId="7239DA46">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21个</w:t>
            </w:r>
          </w:p>
        </w:tc>
        <w:tc>
          <w:tcPr>
            <w:tcW w:w="824" w:type="dxa"/>
            <w:vAlign w:val="center"/>
          </w:tcPr>
          <w:p w14:paraId="30779AA7">
            <w:pPr>
              <w:pStyle w:val="88"/>
              <w:widowControl w:val="0"/>
              <w:spacing w:line="240" w:lineRule="auto"/>
              <w:ind w:firstLine="0" w:firstLineChars="0"/>
              <w:rPr>
                <w:rFonts w:hAnsi="宋体"/>
                <w:sz w:val="20"/>
                <w:szCs w:val="20"/>
                <w:highlight w:val="yellow"/>
              </w:rPr>
            </w:pPr>
          </w:p>
        </w:tc>
      </w:tr>
      <w:tr w14:paraId="51B2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7551B8E">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770EEB07">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信息插座</w:t>
            </w:r>
          </w:p>
        </w:tc>
        <w:tc>
          <w:tcPr>
            <w:tcW w:w="3685" w:type="dxa"/>
            <w:vAlign w:val="center"/>
          </w:tcPr>
          <w:p w14:paraId="125B6096">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1、名称：终端面板</w:t>
            </w:r>
          </w:p>
        </w:tc>
        <w:tc>
          <w:tcPr>
            <w:tcW w:w="1027" w:type="dxa"/>
            <w:vAlign w:val="center"/>
          </w:tcPr>
          <w:p w14:paraId="5695037A">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14个</w:t>
            </w:r>
          </w:p>
        </w:tc>
        <w:tc>
          <w:tcPr>
            <w:tcW w:w="824" w:type="dxa"/>
            <w:vAlign w:val="center"/>
          </w:tcPr>
          <w:p w14:paraId="2DB346DF">
            <w:pPr>
              <w:pStyle w:val="88"/>
              <w:widowControl w:val="0"/>
              <w:spacing w:line="240" w:lineRule="auto"/>
              <w:ind w:firstLine="0" w:firstLineChars="0"/>
              <w:rPr>
                <w:rFonts w:hAnsi="宋体"/>
                <w:sz w:val="20"/>
                <w:szCs w:val="20"/>
                <w:highlight w:val="yellow"/>
              </w:rPr>
            </w:pPr>
          </w:p>
        </w:tc>
      </w:tr>
      <w:tr w14:paraId="45518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791" w:type="dxa"/>
            <w:gridSpan w:val="5"/>
            <w:vAlign w:val="center"/>
          </w:tcPr>
          <w:p w14:paraId="58E787CC">
            <w:pPr>
              <w:pStyle w:val="88"/>
              <w:widowControl w:val="0"/>
              <w:spacing w:line="240" w:lineRule="auto"/>
              <w:ind w:firstLine="0" w:firstLineChars="0"/>
              <w:jc w:val="left"/>
              <w:rPr>
                <w:rFonts w:hAnsi="宋体"/>
                <w:sz w:val="20"/>
                <w:szCs w:val="20"/>
              </w:rPr>
            </w:pPr>
            <w:r>
              <w:rPr>
                <w:rFonts w:hint="eastAsia" w:hAnsi="宋体"/>
                <w:sz w:val="20"/>
                <w:szCs w:val="20"/>
              </w:rPr>
              <w:t>口腔科、康复科智能化改造工程（机房设备系统）</w:t>
            </w:r>
          </w:p>
        </w:tc>
      </w:tr>
      <w:tr w14:paraId="08620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62C888E0">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4237F23C">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不间断电源</w:t>
            </w:r>
          </w:p>
        </w:tc>
        <w:tc>
          <w:tcPr>
            <w:tcW w:w="3685" w:type="dxa"/>
            <w:vAlign w:val="center"/>
          </w:tcPr>
          <w:p w14:paraId="7754C11C">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1、名称：UPS主机含通讯 卡(含其他配套附件)</w:t>
            </w:r>
            <w:r>
              <w:rPr>
                <w:rFonts w:hint="eastAsia" w:ascii="宋体" w:hAnsi="宋体" w:eastAsia="宋体" w:cs="Times New Roman"/>
                <w:kern w:val="0"/>
                <w:sz w:val="20"/>
                <w:szCs w:val="20"/>
              </w:rPr>
              <w:br w:type="textWrapping"/>
            </w:r>
            <w:r>
              <w:rPr>
                <w:rFonts w:hint="eastAsia" w:ascii="宋体" w:hAnsi="宋体" w:eastAsia="宋体" w:cs="Times New Roman"/>
                <w:kern w:val="0"/>
                <w:sz w:val="20"/>
                <w:szCs w:val="20"/>
              </w:rPr>
              <w:t>2、容量：10KVA</w:t>
            </w:r>
          </w:p>
        </w:tc>
        <w:tc>
          <w:tcPr>
            <w:tcW w:w="1027" w:type="dxa"/>
            <w:vAlign w:val="center"/>
          </w:tcPr>
          <w:p w14:paraId="09813CCC">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3台</w:t>
            </w:r>
          </w:p>
        </w:tc>
        <w:tc>
          <w:tcPr>
            <w:tcW w:w="824" w:type="dxa"/>
            <w:vAlign w:val="center"/>
          </w:tcPr>
          <w:p w14:paraId="3E0607B2">
            <w:pPr>
              <w:pStyle w:val="88"/>
              <w:widowControl w:val="0"/>
              <w:spacing w:line="240" w:lineRule="auto"/>
              <w:ind w:firstLine="0" w:firstLineChars="0"/>
              <w:rPr>
                <w:rFonts w:hAnsi="宋体"/>
                <w:sz w:val="20"/>
                <w:szCs w:val="20"/>
                <w:highlight w:val="yellow"/>
              </w:rPr>
            </w:pPr>
          </w:p>
        </w:tc>
      </w:tr>
      <w:tr w14:paraId="6CC7B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42F8015">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1D5168C4">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蓄电池</w:t>
            </w:r>
          </w:p>
        </w:tc>
        <w:tc>
          <w:tcPr>
            <w:tcW w:w="3685" w:type="dxa"/>
            <w:vAlign w:val="center"/>
          </w:tcPr>
          <w:p w14:paraId="572CF773">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1、名称：蓄电池（含配 套连接线）</w:t>
            </w:r>
            <w:r>
              <w:rPr>
                <w:rFonts w:hint="eastAsia" w:ascii="宋体" w:hAnsi="宋体" w:eastAsia="宋体" w:cs="Times New Roman"/>
                <w:kern w:val="0"/>
                <w:sz w:val="20"/>
                <w:szCs w:val="20"/>
              </w:rPr>
              <w:br w:type="textWrapping"/>
            </w:r>
            <w:r>
              <w:rPr>
                <w:rFonts w:hint="eastAsia" w:ascii="宋体" w:hAnsi="宋体" w:eastAsia="宋体" w:cs="Times New Roman"/>
                <w:kern w:val="0"/>
                <w:sz w:val="20"/>
                <w:szCs w:val="20"/>
              </w:rPr>
              <w:t>2、容量(A·h)：12V</w:t>
            </w:r>
            <w:r>
              <w:rPr>
                <w:rFonts w:ascii="宋体" w:hAnsi="宋体" w:eastAsia="宋体" w:cs="Times New Roman"/>
                <w:kern w:val="0"/>
                <w:sz w:val="20"/>
                <w:szCs w:val="20"/>
              </w:rPr>
              <w:t xml:space="preserve"> </w:t>
            </w:r>
            <w:r>
              <w:rPr>
                <w:rFonts w:hint="eastAsia" w:ascii="宋体" w:hAnsi="宋体" w:eastAsia="宋体" w:cs="Times New Roman"/>
                <w:kern w:val="0"/>
                <w:sz w:val="20"/>
                <w:szCs w:val="20"/>
              </w:rPr>
              <w:t>100AH</w:t>
            </w:r>
          </w:p>
        </w:tc>
        <w:tc>
          <w:tcPr>
            <w:tcW w:w="1027" w:type="dxa"/>
            <w:vAlign w:val="center"/>
          </w:tcPr>
          <w:p w14:paraId="731DE538">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48节</w:t>
            </w:r>
          </w:p>
        </w:tc>
        <w:tc>
          <w:tcPr>
            <w:tcW w:w="824" w:type="dxa"/>
            <w:vAlign w:val="center"/>
          </w:tcPr>
          <w:p w14:paraId="5CEF8B81">
            <w:pPr>
              <w:pStyle w:val="88"/>
              <w:widowControl w:val="0"/>
              <w:spacing w:line="240" w:lineRule="auto"/>
              <w:ind w:firstLine="0" w:firstLineChars="0"/>
              <w:rPr>
                <w:rFonts w:hAnsi="宋体"/>
                <w:sz w:val="20"/>
                <w:szCs w:val="20"/>
                <w:highlight w:val="yellow"/>
              </w:rPr>
            </w:pPr>
          </w:p>
        </w:tc>
      </w:tr>
      <w:tr w14:paraId="4B9D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45F4C651">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5A68F60E">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蓄电池屏（柜）</w:t>
            </w:r>
          </w:p>
        </w:tc>
        <w:tc>
          <w:tcPr>
            <w:tcW w:w="3685" w:type="dxa"/>
            <w:vAlign w:val="center"/>
          </w:tcPr>
          <w:p w14:paraId="07B44EC1">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1、名称：电池柜 A16</w:t>
            </w:r>
            <w:r>
              <w:rPr>
                <w:rFonts w:hint="eastAsia" w:ascii="宋体" w:hAnsi="宋体" w:eastAsia="宋体" w:cs="Times New Roman"/>
                <w:kern w:val="0"/>
                <w:sz w:val="20"/>
                <w:szCs w:val="20"/>
              </w:rPr>
              <w:br w:type="textWrapping"/>
            </w:r>
            <w:r>
              <w:rPr>
                <w:rFonts w:hint="eastAsia" w:ascii="宋体" w:hAnsi="宋体" w:eastAsia="宋体" w:cs="Times New Roman"/>
                <w:kern w:val="0"/>
                <w:sz w:val="20"/>
                <w:szCs w:val="20"/>
              </w:rPr>
              <w:t>2、参数：16节标准电池柜</w:t>
            </w:r>
            <w:r>
              <w:rPr>
                <w:rFonts w:hint="eastAsia" w:ascii="宋体" w:hAnsi="宋体" w:eastAsia="宋体" w:cs="Times New Roman"/>
                <w:kern w:val="0"/>
                <w:sz w:val="20"/>
                <w:szCs w:val="20"/>
              </w:rPr>
              <w:br w:type="textWrapping"/>
            </w:r>
            <w:r>
              <w:rPr>
                <w:rFonts w:hint="eastAsia" w:ascii="宋体" w:hAnsi="宋体" w:eastAsia="宋体" w:cs="Times New Roman"/>
                <w:kern w:val="0"/>
                <w:sz w:val="20"/>
                <w:szCs w:val="20"/>
              </w:rPr>
              <w:t>3、含基础底座</w:t>
            </w:r>
          </w:p>
        </w:tc>
        <w:tc>
          <w:tcPr>
            <w:tcW w:w="1027" w:type="dxa"/>
            <w:vAlign w:val="center"/>
          </w:tcPr>
          <w:p w14:paraId="2B3E0986">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3个</w:t>
            </w:r>
          </w:p>
        </w:tc>
        <w:tc>
          <w:tcPr>
            <w:tcW w:w="824" w:type="dxa"/>
            <w:vAlign w:val="center"/>
          </w:tcPr>
          <w:p w14:paraId="06001121">
            <w:pPr>
              <w:pStyle w:val="88"/>
              <w:widowControl w:val="0"/>
              <w:spacing w:line="240" w:lineRule="auto"/>
              <w:ind w:firstLine="0" w:firstLineChars="0"/>
              <w:rPr>
                <w:rFonts w:hAnsi="宋体"/>
                <w:sz w:val="20"/>
                <w:szCs w:val="20"/>
                <w:highlight w:val="yellow"/>
              </w:rPr>
            </w:pPr>
          </w:p>
        </w:tc>
      </w:tr>
      <w:tr w14:paraId="29D4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0301557D">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65395820">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配电箱</w:t>
            </w:r>
          </w:p>
        </w:tc>
        <w:tc>
          <w:tcPr>
            <w:tcW w:w="3685" w:type="dxa"/>
            <w:vAlign w:val="center"/>
          </w:tcPr>
          <w:p w14:paraId="63F6BAE9">
            <w:pPr>
              <w:snapToGrid w:val="0"/>
              <w:jc w:val="left"/>
              <w:rPr>
                <w:rFonts w:ascii="宋体" w:hAnsi="宋体" w:eastAsia="宋体" w:cs="Times New Roman"/>
                <w:kern w:val="0"/>
                <w:sz w:val="20"/>
                <w:szCs w:val="20"/>
              </w:rPr>
            </w:pPr>
            <w:r>
              <w:rPr>
                <w:rFonts w:hint="eastAsia" w:ascii="宋体" w:hAnsi="宋体" w:eastAsia="宋体" w:cs="Times New Roman"/>
                <w:kern w:val="0"/>
                <w:sz w:val="20"/>
                <w:szCs w:val="20"/>
              </w:rPr>
              <w:t xml:space="preserve">1、名称：UPS配电箱 </w:t>
            </w:r>
          </w:p>
          <w:p w14:paraId="0B6D7415">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2、 PZ30-30回路</w:t>
            </w:r>
          </w:p>
        </w:tc>
        <w:tc>
          <w:tcPr>
            <w:tcW w:w="1027" w:type="dxa"/>
            <w:vAlign w:val="center"/>
          </w:tcPr>
          <w:p w14:paraId="010B11A4">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3套</w:t>
            </w:r>
          </w:p>
        </w:tc>
        <w:tc>
          <w:tcPr>
            <w:tcW w:w="824" w:type="dxa"/>
            <w:vAlign w:val="center"/>
          </w:tcPr>
          <w:p w14:paraId="20B0630C">
            <w:pPr>
              <w:pStyle w:val="88"/>
              <w:widowControl w:val="0"/>
              <w:spacing w:line="240" w:lineRule="auto"/>
              <w:ind w:firstLine="0" w:firstLineChars="0"/>
              <w:rPr>
                <w:rFonts w:hAnsi="宋体"/>
                <w:sz w:val="20"/>
                <w:szCs w:val="20"/>
                <w:highlight w:val="yellow"/>
              </w:rPr>
            </w:pPr>
          </w:p>
        </w:tc>
      </w:tr>
      <w:tr w14:paraId="5D4AF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A102830">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38E28DFF">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浪涌保护器</w:t>
            </w:r>
          </w:p>
        </w:tc>
        <w:tc>
          <w:tcPr>
            <w:tcW w:w="3685" w:type="dxa"/>
            <w:vAlign w:val="center"/>
          </w:tcPr>
          <w:p w14:paraId="666E359E">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1、名称：二级防雷器</w:t>
            </w:r>
          </w:p>
        </w:tc>
        <w:tc>
          <w:tcPr>
            <w:tcW w:w="1027" w:type="dxa"/>
            <w:vAlign w:val="center"/>
          </w:tcPr>
          <w:p w14:paraId="2D0BE144">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3个</w:t>
            </w:r>
          </w:p>
        </w:tc>
        <w:tc>
          <w:tcPr>
            <w:tcW w:w="824" w:type="dxa"/>
            <w:vAlign w:val="center"/>
          </w:tcPr>
          <w:p w14:paraId="3BCDB2A3">
            <w:pPr>
              <w:pStyle w:val="88"/>
              <w:widowControl w:val="0"/>
              <w:spacing w:line="240" w:lineRule="auto"/>
              <w:ind w:firstLine="0" w:firstLineChars="0"/>
              <w:rPr>
                <w:rFonts w:hAnsi="宋体"/>
                <w:sz w:val="20"/>
                <w:szCs w:val="20"/>
                <w:highlight w:val="yellow"/>
              </w:rPr>
            </w:pPr>
          </w:p>
        </w:tc>
      </w:tr>
      <w:tr w14:paraId="7CCFF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1FAF7085">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287C50BF">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浪涌保护器</w:t>
            </w:r>
          </w:p>
        </w:tc>
        <w:tc>
          <w:tcPr>
            <w:tcW w:w="3685" w:type="dxa"/>
            <w:vAlign w:val="center"/>
          </w:tcPr>
          <w:p w14:paraId="44326C3B">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1、名称：三级防雷器</w:t>
            </w:r>
          </w:p>
        </w:tc>
        <w:tc>
          <w:tcPr>
            <w:tcW w:w="1027" w:type="dxa"/>
            <w:vAlign w:val="center"/>
          </w:tcPr>
          <w:p w14:paraId="5D6ED9CA">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15个</w:t>
            </w:r>
          </w:p>
        </w:tc>
        <w:tc>
          <w:tcPr>
            <w:tcW w:w="824" w:type="dxa"/>
            <w:vAlign w:val="center"/>
          </w:tcPr>
          <w:p w14:paraId="00A609BB">
            <w:pPr>
              <w:pStyle w:val="88"/>
              <w:widowControl w:val="0"/>
              <w:spacing w:line="240" w:lineRule="auto"/>
              <w:ind w:firstLine="0" w:firstLineChars="0"/>
              <w:rPr>
                <w:rFonts w:hAnsi="宋体"/>
                <w:sz w:val="20"/>
                <w:szCs w:val="20"/>
                <w:highlight w:val="yellow"/>
              </w:rPr>
            </w:pPr>
          </w:p>
        </w:tc>
      </w:tr>
      <w:tr w14:paraId="7EBF3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1E71940">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29C07E73">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插座</w:t>
            </w:r>
          </w:p>
        </w:tc>
        <w:tc>
          <w:tcPr>
            <w:tcW w:w="3685" w:type="dxa"/>
            <w:vAlign w:val="center"/>
          </w:tcPr>
          <w:p w14:paraId="58BFBF38">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1、名称：PDU防雷插座8位 10A</w:t>
            </w:r>
          </w:p>
        </w:tc>
        <w:tc>
          <w:tcPr>
            <w:tcW w:w="1027" w:type="dxa"/>
            <w:vAlign w:val="center"/>
          </w:tcPr>
          <w:p w14:paraId="4F179F16">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15只</w:t>
            </w:r>
          </w:p>
        </w:tc>
        <w:tc>
          <w:tcPr>
            <w:tcW w:w="824" w:type="dxa"/>
            <w:vAlign w:val="center"/>
          </w:tcPr>
          <w:p w14:paraId="583EDD5E">
            <w:pPr>
              <w:pStyle w:val="88"/>
              <w:widowControl w:val="0"/>
              <w:spacing w:line="240" w:lineRule="auto"/>
              <w:ind w:firstLine="0" w:firstLineChars="0"/>
              <w:rPr>
                <w:rFonts w:hAnsi="宋体"/>
                <w:sz w:val="20"/>
                <w:szCs w:val="20"/>
                <w:highlight w:val="yellow"/>
              </w:rPr>
            </w:pPr>
          </w:p>
        </w:tc>
      </w:tr>
      <w:tr w14:paraId="268BB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791" w:type="dxa"/>
            <w:gridSpan w:val="5"/>
            <w:vAlign w:val="center"/>
          </w:tcPr>
          <w:p w14:paraId="4DBEA9FA">
            <w:pPr>
              <w:pStyle w:val="88"/>
              <w:widowControl w:val="0"/>
              <w:spacing w:line="240" w:lineRule="auto"/>
              <w:ind w:firstLine="0" w:firstLineChars="0"/>
              <w:jc w:val="left"/>
              <w:rPr>
                <w:rFonts w:hAnsi="宋体"/>
                <w:sz w:val="20"/>
                <w:szCs w:val="20"/>
              </w:rPr>
            </w:pPr>
            <w:r>
              <w:rPr>
                <w:rFonts w:hint="eastAsia" w:hAnsi="宋体"/>
                <w:sz w:val="20"/>
                <w:szCs w:val="20"/>
              </w:rPr>
              <w:t>口腔科、康复科智能化改造工程（报警系统）</w:t>
            </w:r>
          </w:p>
        </w:tc>
      </w:tr>
      <w:tr w14:paraId="7EEEE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A3D7520">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02C3233F">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按钮</w:t>
            </w:r>
          </w:p>
        </w:tc>
        <w:tc>
          <w:tcPr>
            <w:tcW w:w="3685" w:type="dxa"/>
            <w:vAlign w:val="center"/>
          </w:tcPr>
          <w:p w14:paraId="132BDA77">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1、名称：紧急脚踏开关</w:t>
            </w:r>
          </w:p>
        </w:tc>
        <w:tc>
          <w:tcPr>
            <w:tcW w:w="1027" w:type="dxa"/>
            <w:vAlign w:val="center"/>
          </w:tcPr>
          <w:p w14:paraId="1468D204">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2只</w:t>
            </w:r>
          </w:p>
        </w:tc>
        <w:tc>
          <w:tcPr>
            <w:tcW w:w="824" w:type="dxa"/>
            <w:vAlign w:val="center"/>
          </w:tcPr>
          <w:p w14:paraId="144D9236">
            <w:pPr>
              <w:pStyle w:val="88"/>
              <w:widowControl w:val="0"/>
              <w:spacing w:line="240" w:lineRule="auto"/>
              <w:ind w:firstLine="0" w:firstLineChars="0"/>
              <w:rPr>
                <w:rFonts w:hAnsi="宋体"/>
                <w:sz w:val="20"/>
                <w:szCs w:val="20"/>
                <w:highlight w:val="yellow"/>
              </w:rPr>
            </w:pPr>
          </w:p>
        </w:tc>
      </w:tr>
      <w:tr w14:paraId="1F4A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D6BB4A1">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17FD61A0">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模块</w:t>
            </w:r>
          </w:p>
        </w:tc>
        <w:tc>
          <w:tcPr>
            <w:tcW w:w="3685" w:type="dxa"/>
            <w:vAlign w:val="center"/>
          </w:tcPr>
          <w:p w14:paraId="6E97087F">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1、名称：地址模块</w:t>
            </w:r>
          </w:p>
        </w:tc>
        <w:tc>
          <w:tcPr>
            <w:tcW w:w="1027" w:type="dxa"/>
            <w:vAlign w:val="center"/>
          </w:tcPr>
          <w:p w14:paraId="332DD404">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2个</w:t>
            </w:r>
          </w:p>
        </w:tc>
        <w:tc>
          <w:tcPr>
            <w:tcW w:w="824" w:type="dxa"/>
            <w:vAlign w:val="center"/>
          </w:tcPr>
          <w:p w14:paraId="002B7C3E">
            <w:pPr>
              <w:pStyle w:val="88"/>
              <w:widowControl w:val="0"/>
              <w:spacing w:line="240" w:lineRule="auto"/>
              <w:ind w:firstLine="0" w:firstLineChars="0"/>
              <w:rPr>
                <w:rFonts w:hAnsi="宋体"/>
                <w:sz w:val="20"/>
                <w:szCs w:val="20"/>
                <w:highlight w:val="yellow"/>
              </w:rPr>
            </w:pPr>
          </w:p>
        </w:tc>
      </w:tr>
      <w:tr w14:paraId="49BE9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791" w:type="dxa"/>
            <w:gridSpan w:val="5"/>
            <w:vAlign w:val="center"/>
          </w:tcPr>
          <w:p w14:paraId="5DD183EA">
            <w:pPr>
              <w:pStyle w:val="88"/>
              <w:widowControl w:val="0"/>
              <w:spacing w:line="240" w:lineRule="auto"/>
              <w:ind w:firstLine="0" w:firstLineChars="0"/>
              <w:jc w:val="left"/>
              <w:rPr>
                <w:rFonts w:hAnsi="宋体"/>
                <w:sz w:val="20"/>
                <w:szCs w:val="20"/>
              </w:rPr>
            </w:pPr>
            <w:r>
              <w:rPr>
                <w:rFonts w:hint="eastAsia" w:hAnsi="宋体"/>
                <w:sz w:val="20"/>
                <w:szCs w:val="20"/>
              </w:rPr>
              <w:t>口腔科、康复科智能化改造工程（BA系统）</w:t>
            </w:r>
          </w:p>
        </w:tc>
      </w:tr>
      <w:tr w14:paraId="7D33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011AAC4">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30D100D0">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服务器</w:t>
            </w:r>
          </w:p>
        </w:tc>
        <w:tc>
          <w:tcPr>
            <w:tcW w:w="3685" w:type="dxa"/>
            <w:vAlign w:val="center"/>
          </w:tcPr>
          <w:p w14:paraId="5D18FCB5">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1、名称：专业服务器</w:t>
            </w:r>
          </w:p>
        </w:tc>
        <w:tc>
          <w:tcPr>
            <w:tcW w:w="1027" w:type="dxa"/>
            <w:vAlign w:val="center"/>
          </w:tcPr>
          <w:p w14:paraId="22A3A118">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1台</w:t>
            </w:r>
          </w:p>
        </w:tc>
        <w:tc>
          <w:tcPr>
            <w:tcW w:w="824" w:type="dxa"/>
            <w:vAlign w:val="center"/>
          </w:tcPr>
          <w:p w14:paraId="7A67DA6D">
            <w:pPr>
              <w:pStyle w:val="88"/>
              <w:widowControl w:val="0"/>
              <w:spacing w:line="240" w:lineRule="auto"/>
              <w:ind w:firstLine="0" w:firstLineChars="0"/>
              <w:rPr>
                <w:rFonts w:hAnsi="宋体"/>
                <w:sz w:val="20"/>
                <w:szCs w:val="20"/>
                <w:highlight w:val="yellow"/>
              </w:rPr>
            </w:pPr>
          </w:p>
        </w:tc>
      </w:tr>
      <w:tr w14:paraId="59CD2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A6C91FC">
            <w:pPr>
              <w:pStyle w:val="88"/>
              <w:widowControl w:val="0"/>
              <w:numPr>
                <w:ilvl w:val="0"/>
                <w:numId w:val="35"/>
              </w:numPr>
              <w:spacing w:line="240" w:lineRule="auto"/>
              <w:ind w:firstLineChars="0"/>
              <w:jc w:val="left"/>
              <w:rPr>
                <w:rFonts w:hAnsi="宋体"/>
                <w:sz w:val="20"/>
                <w:szCs w:val="20"/>
              </w:rPr>
            </w:pPr>
          </w:p>
        </w:tc>
        <w:tc>
          <w:tcPr>
            <w:tcW w:w="2412" w:type="dxa"/>
            <w:vAlign w:val="center"/>
          </w:tcPr>
          <w:p w14:paraId="72294849">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楼宇自控系统</w:t>
            </w:r>
          </w:p>
        </w:tc>
        <w:tc>
          <w:tcPr>
            <w:tcW w:w="3685" w:type="dxa"/>
            <w:vAlign w:val="center"/>
          </w:tcPr>
          <w:p w14:paraId="34C70D42">
            <w:pPr>
              <w:snapToGrid w:val="0"/>
              <w:jc w:val="left"/>
              <w:rPr>
                <w:rFonts w:ascii="宋体" w:hAnsi="宋体" w:eastAsia="宋体" w:cs="Times New Roman"/>
                <w:color w:val="000000"/>
                <w:kern w:val="0"/>
                <w:sz w:val="20"/>
                <w:szCs w:val="20"/>
              </w:rPr>
            </w:pPr>
            <w:r>
              <w:rPr>
                <w:rFonts w:hint="eastAsia" w:ascii="宋体" w:hAnsi="宋体" w:eastAsia="宋体" w:cs="Times New Roman"/>
                <w:kern w:val="0"/>
                <w:sz w:val="20"/>
                <w:szCs w:val="20"/>
              </w:rPr>
              <w:t>1、名称：楼宇自控系统</w:t>
            </w:r>
          </w:p>
        </w:tc>
        <w:tc>
          <w:tcPr>
            <w:tcW w:w="1027" w:type="dxa"/>
            <w:vAlign w:val="center"/>
          </w:tcPr>
          <w:p w14:paraId="535476D1">
            <w:pPr>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1套</w:t>
            </w:r>
          </w:p>
        </w:tc>
        <w:tc>
          <w:tcPr>
            <w:tcW w:w="824" w:type="dxa"/>
            <w:vAlign w:val="center"/>
          </w:tcPr>
          <w:p w14:paraId="6A5F0198">
            <w:pPr>
              <w:pStyle w:val="88"/>
              <w:widowControl w:val="0"/>
              <w:spacing w:line="240" w:lineRule="auto"/>
              <w:ind w:firstLine="0" w:firstLineChars="0"/>
              <w:rPr>
                <w:rFonts w:hAnsi="宋体"/>
                <w:sz w:val="20"/>
                <w:szCs w:val="20"/>
                <w:highlight w:val="yellow"/>
              </w:rPr>
            </w:pPr>
          </w:p>
        </w:tc>
      </w:tr>
      <w:tr w14:paraId="7EB76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806" w:type="dxa"/>
            <w:gridSpan w:val="6"/>
            <w:vAlign w:val="center"/>
          </w:tcPr>
          <w:p w14:paraId="2DE9D5AF">
            <w:pPr>
              <w:pStyle w:val="88"/>
              <w:widowControl w:val="0"/>
              <w:spacing w:line="240" w:lineRule="auto"/>
              <w:ind w:firstLine="0" w:firstLineChars="0"/>
              <w:jc w:val="left"/>
              <w:rPr>
                <w:rFonts w:hAnsi="宋体"/>
                <w:sz w:val="20"/>
                <w:szCs w:val="20"/>
              </w:rPr>
            </w:pPr>
            <w:r>
              <w:rPr>
                <w:rFonts w:hint="eastAsia" w:hAnsi="宋体"/>
                <w:sz w:val="20"/>
                <w:szCs w:val="20"/>
              </w:rPr>
              <w:t>超容合一体机、扩容升级项目清单</w:t>
            </w:r>
          </w:p>
        </w:tc>
      </w:tr>
      <w:tr w14:paraId="376A1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5CDD707E">
            <w:pPr>
              <w:pStyle w:val="88"/>
              <w:widowControl w:val="0"/>
              <w:numPr>
                <w:ilvl w:val="0"/>
                <w:numId w:val="36"/>
              </w:numPr>
              <w:spacing w:line="240" w:lineRule="auto"/>
              <w:ind w:firstLineChars="0"/>
              <w:jc w:val="left"/>
              <w:rPr>
                <w:rFonts w:hAnsi="宋体"/>
                <w:sz w:val="20"/>
                <w:szCs w:val="20"/>
              </w:rPr>
            </w:pPr>
          </w:p>
        </w:tc>
        <w:tc>
          <w:tcPr>
            <w:tcW w:w="2412" w:type="dxa"/>
            <w:vAlign w:val="center"/>
          </w:tcPr>
          <w:p w14:paraId="363172CE">
            <w:pPr>
              <w:pStyle w:val="88"/>
              <w:widowControl w:val="0"/>
              <w:spacing w:line="240" w:lineRule="auto"/>
              <w:ind w:firstLine="0" w:firstLineChars="0"/>
              <w:jc w:val="left"/>
              <w:rPr>
                <w:rFonts w:hAnsi="宋体"/>
                <w:color w:val="000000"/>
                <w:sz w:val="20"/>
                <w:szCs w:val="20"/>
              </w:rPr>
            </w:pPr>
            <w:r>
              <w:rPr>
                <w:rFonts w:hint="eastAsia" w:hAnsi="宋体"/>
                <w:color w:val="000000"/>
                <w:sz w:val="20"/>
                <w:szCs w:val="20"/>
              </w:rPr>
              <w:t>联想</w:t>
            </w:r>
          </w:p>
        </w:tc>
        <w:tc>
          <w:tcPr>
            <w:tcW w:w="3685" w:type="dxa"/>
            <w:vAlign w:val="center"/>
          </w:tcPr>
          <w:p w14:paraId="220E2B4B">
            <w:pPr>
              <w:pStyle w:val="88"/>
              <w:widowControl w:val="0"/>
              <w:spacing w:line="240" w:lineRule="auto"/>
              <w:ind w:firstLine="0" w:firstLineChars="0"/>
              <w:jc w:val="left"/>
              <w:rPr>
                <w:rFonts w:hAnsi="宋体"/>
                <w:sz w:val="20"/>
                <w:szCs w:val="20"/>
              </w:rPr>
            </w:pPr>
            <w:r>
              <w:rPr>
                <w:rFonts w:hint="eastAsia" w:hAnsi="宋体" w:cs="宋体"/>
                <w:color w:val="000000"/>
                <w:sz w:val="20"/>
                <w:szCs w:val="20"/>
              </w:rPr>
              <w:t xml:space="preserve">超融合一体机 </w:t>
            </w:r>
            <w:r>
              <w:rPr>
                <w:rFonts w:hAnsi="宋体" w:cs="宋体"/>
                <w:color w:val="000000"/>
                <w:sz w:val="20"/>
                <w:szCs w:val="20"/>
              </w:rPr>
              <w:t>Lenovo SR590</w:t>
            </w:r>
          </w:p>
        </w:tc>
        <w:tc>
          <w:tcPr>
            <w:tcW w:w="1027" w:type="dxa"/>
            <w:vAlign w:val="center"/>
          </w:tcPr>
          <w:p w14:paraId="149FA9A6">
            <w:pPr>
              <w:pStyle w:val="88"/>
              <w:widowControl w:val="0"/>
              <w:spacing w:line="240" w:lineRule="auto"/>
              <w:ind w:firstLine="0" w:firstLineChars="0"/>
              <w:jc w:val="left"/>
              <w:rPr>
                <w:rFonts w:hAnsi="宋体"/>
                <w:sz w:val="20"/>
                <w:szCs w:val="20"/>
              </w:rPr>
            </w:pPr>
            <w:r>
              <w:rPr>
                <w:rFonts w:hint="eastAsia" w:hAnsi="宋体"/>
                <w:sz w:val="20"/>
                <w:szCs w:val="20"/>
              </w:rPr>
              <w:t>4台</w:t>
            </w:r>
          </w:p>
        </w:tc>
        <w:tc>
          <w:tcPr>
            <w:tcW w:w="824" w:type="dxa"/>
            <w:vAlign w:val="center"/>
          </w:tcPr>
          <w:p w14:paraId="4C3C1122">
            <w:pPr>
              <w:pStyle w:val="88"/>
              <w:widowControl w:val="0"/>
              <w:spacing w:line="240" w:lineRule="auto"/>
              <w:ind w:firstLine="0" w:firstLineChars="0"/>
              <w:rPr>
                <w:rFonts w:hAnsi="宋体"/>
                <w:sz w:val="20"/>
                <w:szCs w:val="20"/>
              </w:rPr>
            </w:pPr>
          </w:p>
        </w:tc>
      </w:tr>
      <w:tr w14:paraId="56D4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7C32F85E">
            <w:pPr>
              <w:pStyle w:val="88"/>
              <w:widowControl w:val="0"/>
              <w:numPr>
                <w:ilvl w:val="0"/>
                <w:numId w:val="36"/>
              </w:numPr>
              <w:spacing w:line="240" w:lineRule="auto"/>
              <w:ind w:firstLineChars="0"/>
              <w:jc w:val="left"/>
              <w:rPr>
                <w:rFonts w:hAnsi="宋体"/>
                <w:sz w:val="20"/>
                <w:szCs w:val="20"/>
              </w:rPr>
            </w:pPr>
          </w:p>
        </w:tc>
        <w:tc>
          <w:tcPr>
            <w:tcW w:w="2412" w:type="dxa"/>
            <w:vAlign w:val="center"/>
          </w:tcPr>
          <w:p w14:paraId="4A6F2968">
            <w:pPr>
              <w:pStyle w:val="88"/>
              <w:widowControl w:val="0"/>
              <w:spacing w:line="240" w:lineRule="auto"/>
              <w:ind w:firstLine="0" w:firstLineChars="0"/>
              <w:jc w:val="left"/>
              <w:rPr>
                <w:rFonts w:hAnsi="宋体"/>
                <w:color w:val="000000"/>
                <w:sz w:val="20"/>
                <w:szCs w:val="20"/>
              </w:rPr>
            </w:pPr>
            <w:r>
              <w:rPr>
                <w:rFonts w:hint="eastAsia" w:hAnsi="宋体"/>
                <w:color w:val="000000"/>
                <w:sz w:val="20"/>
                <w:szCs w:val="20"/>
              </w:rPr>
              <w:t>联想</w:t>
            </w:r>
          </w:p>
        </w:tc>
        <w:tc>
          <w:tcPr>
            <w:tcW w:w="3685" w:type="dxa"/>
            <w:vAlign w:val="center"/>
          </w:tcPr>
          <w:p w14:paraId="25944CFB">
            <w:pPr>
              <w:widowControl/>
              <w:snapToGrid w:val="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超融合软件 </w:t>
            </w:r>
            <w:r>
              <w:rPr>
                <w:rFonts w:ascii="宋体" w:hAnsi="宋体" w:eastAsia="宋体" w:cs="宋体"/>
                <w:color w:val="000000"/>
                <w:kern w:val="0"/>
                <w:sz w:val="20"/>
                <w:szCs w:val="20"/>
              </w:rPr>
              <w:t>AIO H3000</w:t>
            </w:r>
          </w:p>
        </w:tc>
        <w:tc>
          <w:tcPr>
            <w:tcW w:w="1027" w:type="dxa"/>
            <w:vAlign w:val="center"/>
          </w:tcPr>
          <w:p w14:paraId="4559F6A0">
            <w:pPr>
              <w:pStyle w:val="88"/>
              <w:widowControl w:val="0"/>
              <w:spacing w:line="240" w:lineRule="auto"/>
              <w:ind w:firstLine="0" w:firstLineChars="0"/>
              <w:jc w:val="left"/>
              <w:rPr>
                <w:rFonts w:hAnsi="宋体"/>
                <w:sz w:val="20"/>
                <w:szCs w:val="20"/>
              </w:rPr>
            </w:pPr>
            <w:r>
              <w:rPr>
                <w:rFonts w:hint="eastAsia" w:hAnsi="宋体"/>
                <w:sz w:val="20"/>
                <w:szCs w:val="20"/>
              </w:rPr>
              <w:t>1套</w:t>
            </w:r>
          </w:p>
        </w:tc>
        <w:tc>
          <w:tcPr>
            <w:tcW w:w="824" w:type="dxa"/>
            <w:vAlign w:val="center"/>
          </w:tcPr>
          <w:p w14:paraId="27572FDE">
            <w:pPr>
              <w:pStyle w:val="88"/>
              <w:widowControl w:val="0"/>
              <w:spacing w:line="240" w:lineRule="auto"/>
              <w:ind w:firstLine="0" w:firstLineChars="0"/>
              <w:rPr>
                <w:rFonts w:hAnsi="宋体"/>
                <w:sz w:val="20"/>
                <w:szCs w:val="20"/>
              </w:rPr>
            </w:pPr>
          </w:p>
        </w:tc>
      </w:tr>
      <w:tr w14:paraId="5151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23C38DDF">
            <w:pPr>
              <w:pStyle w:val="88"/>
              <w:widowControl w:val="0"/>
              <w:numPr>
                <w:ilvl w:val="0"/>
                <w:numId w:val="36"/>
              </w:numPr>
              <w:spacing w:line="240" w:lineRule="auto"/>
              <w:ind w:firstLineChars="0"/>
              <w:jc w:val="left"/>
              <w:rPr>
                <w:rFonts w:hAnsi="宋体"/>
                <w:sz w:val="20"/>
                <w:szCs w:val="20"/>
              </w:rPr>
            </w:pPr>
          </w:p>
        </w:tc>
        <w:tc>
          <w:tcPr>
            <w:tcW w:w="2412" w:type="dxa"/>
            <w:vAlign w:val="center"/>
          </w:tcPr>
          <w:p w14:paraId="202667C0">
            <w:pPr>
              <w:pStyle w:val="88"/>
              <w:widowControl w:val="0"/>
              <w:spacing w:line="240" w:lineRule="auto"/>
              <w:ind w:firstLine="0" w:firstLineChars="0"/>
              <w:jc w:val="left"/>
              <w:rPr>
                <w:rFonts w:hAnsi="宋体"/>
                <w:color w:val="000000"/>
                <w:sz w:val="20"/>
                <w:szCs w:val="20"/>
              </w:rPr>
            </w:pPr>
            <w:r>
              <w:rPr>
                <w:rFonts w:hint="eastAsia" w:hAnsi="宋体"/>
                <w:color w:val="000000"/>
                <w:sz w:val="20"/>
                <w:szCs w:val="20"/>
              </w:rPr>
              <w:t>Vmware</w:t>
            </w:r>
          </w:p>
        </w:tc>
        <w:tc>
          <w:tcPr>
            <w:tcW w:w="3685" w:type="dxa"/>
            <w:vAlign w:val="center"/>
          </w:tcPr>
          <w:p w14:paraId="7C66EC04">
            <w:pPr>
              <w:pStyle w:val="88"/>
              <w:widowControl w:val="0"/>
              <w:spacing w:line="240" w:lineRule="auto"/>
              <w:ind w:firstLine="0" w:firstLineChars="0"/>
              <w:jc w:val="left"/>
              <w:rPr>
                <w:rFonts w:hAnsi="宋体"/>
                <w:sz w:val="20"/>
                <w:szCs w:val="20"/>
              </w:rPr>
            </w:pPr>
            <w:r>
              <w:rPr>
                <w:rFonts w:hint="eastAsia" w:hAnsi="宋体" w:cs="宋体"/>
                <w:color w:val="000000"/>
                <w:sz w:val="20"/>
                <w:szCs w:val="20"/>
              </w:rPr>
              <w:t>Vmware标准版</w:t>
            </w:r>
          </w:p>
        </w:tc>
        <w:tc>
          <w:tcPr>
            <w:tcW w:w="1027" w:type="dxa"/>
            <w:vAlign w:val="center"/>
          </w:tcPr>
          <w:p w14:paraId="1379494C">
            <w:pPr>
              <w:pStyle w:val="88"/>
              <w:widowControl w:val="0"/>
              <w:spacing w:line="240" w:lineRule="auto"/>
              <w:ind w:firstLine="0" w:firstLineChars="0"/>
              <w:jc w:val="left"/>
              <w:rPr>
                <w:rFonts w:hAnsi="宋体"/>
                <w:sz w:val="20"/>
                <w:szCs w:val="20"/>
              </w:rPr>
            </w:pPr>
            <w:r>
              <w:rPr>
                <w:rFonts w:hint="eastAsia" w:hAnsi="宋体"/>
                <w:sz w:val="20"/>
                <w:szCs w:val="20"/>
              </w:rPr>
              <w:t>1</w:t>
            </w:r>
            <w:r>
              <w:rPr>
                <w:rFonts w:hAnsi="宋体"/>
                <w:sz w:val="20"/>
                <w:szCs w:val="20"/>
              </w:rPr>
              <w:t>0</w:t>
            </w:r>
            <w:r>
              <w:rPr>
                <w:rFonts w:hint="eastAsia" w:hAnsi="宋体"/>
                <w:sz w:val="20"/>
                <w:szCs w:val="20"/>
              </w:rPr>
              <w:t>CPU</w:t>
            </w:r>
          </w:p>
        </w:tc>
        <w:tc>
          <w:tcPr>
            <w:tcW w:w="824" w:type="dxa"/>
            <w:vAlign w:val="center"/>
          </w:tcPr>
          <w:p w14:paraId="2EFD9531">
            <w:pPr>
              <w:pStyle w:val="88"/>
              <w:widowControl w:val="0"/>
              <w:spacing w:line="240" w:lineRule="auto"/>
              <w:ind w:firstLine="0" w:firstLineChars="0"/>
              <w:rPr>
                <w:rFonts w:hAnsi="宋体"/>
                <w:sz w:val="20"/>
                <w:szCs w:val="20"/>
              </w:rPr>
            </w:pPr>
          </w:p>
        </w:tc>
      </w:tr>
      <w:tr w14:paraId="0F46A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7" w:hRule="atLeast"/>
          <w:jc w:val="center"/>
        </w:trPr>
        <w:tc>
          <w:tcPr>
            <w:tcW w:w="843" w:type="dxa"/>
            <w:vAlign w:val="center"/>
          </w:tcPr>
          <w:p w14:paraId="384C4A35">
            <w:pPr>
              <w:pStyle w:val="88"/>
              <w:widowControl w:val="0"/>
              <w:numPr>
                <w:ilvl w:val="0"/>
                <w:numId w:val="36"/>
              </w:numPr>
              <w:spacing w:line="240" w:lineRule="auto"/>
              <w:ind w:firstLineChars="0"/>
              <w:jc w:val="left"/>
              <w:rPr>
                <w:rFonts w:hAnsi="宋体"/>
                <w:sz w:val="20"/>
                <w:szCs w:val="20"/>
              </w:rPr>
            </w:pPr>
          </w:p>
        </w:tc>
        <w:tc>
          <w:tcPr>
            <w:tcW w:w="2412" w:type="dxa"/>
            <w:vAlign w:val="center"/>
          </w:tcPr>
          <w:p w14:paraId="61C7A560">
            <w:pPr>
              <w:pStyle w:val="88"/>
              <w:widowControl w:val="0"/>
              <w:spacing w:line="240" w:lineRule="auto"/>
              <w:ind w:firstLine="0" w:firstLineChars="0"/>
              <w:jc w:val="left"/>
              <w:rPr>
                <w:rFonts w:hAnsi="宋体"/>
                <w:color w:val="000000"/>
                <w:sz w:val="20"/>
                <w:szCs w:val="20"/>
              </w:rPr>
            </w:pPr>
            <w:r>
              <w:rPr>
                <w:rFonts w:hint="eastAsia" w:hAnsi="宋体"/>
                <w:color w:val="000000"/>
                <w:sz w:val="20"/>
                <w:szCs w:val="20"/>
              </w:rPr>
              <w:t>网络存储</w:t>
            </w:r>
          </w:p>
        </w:tc>
        <w:tc>
          <w:tcPr>
            <w:tcW w:w="3685" w:type="dxa"/>
            <w:vAlign w:val="center"/>
          </w:tcPr>
          <w:p w14:paraId="432030B6">
            <w:pPr>
              <w:widowControl/>
              <w:snapToGrid w:val="0"/>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企业级网络存储RS</w:t>
            </w:r>
            <w:r>
              <w:rPr>
                <w:rFonts w:ascii="宋体" w:hAnsi="宋体" w:eastAsia="宋体" w:cs="Times New Roman"/>
                <w:color w:val="000000"/>
                <w:kern w:val="0"/>
                <w:sz w:val="20"/>
                <w:szCs w:val="20"/>
              </w:rPr>
              <w:t>1219+</w:t>
            </w:r>
          </w:p>
        </w:tc>
        <w:tc>
          <w:tcPr>
            <w:tcW w:w="1027" w:type="dxa"/>
            <w:vAlign w:val="center"/>
          </w:tcPr>
          <w:p w14:paraId="44F991FB">
            <w:pPr>
              <w:pStyle w:val="88"/>
              <w:widowControl w:val="0"/>
              <w:spacing w:line="240" w:lineRule="auto"/>
              <w:ind w:firstLine="0" w:firstLineChars="0"/>
              <w:jc w:val="left"/>
              <w:rPr>
                <w:rFonts w:hAnsi="宋体"/>
                <w:color w:val="000000"/>
                <w:sz w:val="20"/>
                <w:szCs w:val="20"/>
              </w:rPr>
            </w:pPr>
            <w:r>
              <w:rPr>
                <w:rFonts w:hint="eastAsia" w:hAnsi="宋体"/>
                <w:color w:val="000000"/>
                <w:sz w:val="20"/>
                <w:szCs w:val="20"/>
              </w:rPr>
              <w:t>1套</w:t>
            </w:r>
          </w:p>
        </w:tc>
        <w:tc>
          <w:tcPr>
            <w:tcW w:w="824" w:type="dxa"/>
            <w:vAlign w:val="center"/>
          </w:tcPr>
          <w:p w14:paraId="3562182F">
            <w:pPr>
              <w:pStyle w:val="88"/>
              <w:widowControl w:val="0"/>
              <w:spacing w:line="240" w:lineRule="auto"/>
              <w:ind w:firstLine="0" w:firstLineChars="0"/>
              <w:rPr>
                <w:rFonts w:hAnsi="宋体"/>
                <w:sz w:val="20"/>
                <w:szCs w:val="20"/>
              </w:rPr>
            </w:pPr>
          </w:p>
        </w:tc>
      </w:tr>
    </w:tbl>
    <w:p w14:paraId="069BFBA9"/>
    <w:p w14:paraId="3A72E024"/>
    <w:p w14:paraId="4183DD88"/>
    <w:p w14:paraId="05C06565"/>
    <w:p w14:paraId="7FFBC9A2"/>
    <w:p w14:paraId="57EBBED0"/>
    <w:p w14:paraId="5B275E35"/>
    <w:p w14:paraId="4B2901BC"/>
    <w:p w14:paraId="1B24A0DA"/>
    <w:p w14:paraId="7054DFB5"/>
    <w:p w14:paraId="257D529A"/>
    <w:p w14:paraId="6ED9E841"/>
    <w:p w14:paraId="503E5E51"/>
    <w:p w14:paraId="55B52948"/>
    <w:p w14:paraId="17A582FE"/>
    <w:p w14:paraId="45096577"/>
    <w:p w14:paraId="0325F872"/>
    <w:p w14:paraId="6AD1AE67"/>
    <w:p w14:paraId="5ADE6A65"/>
    <w:p w14:paraId="3E23FE40"/>
    <w:p w14:paraId="27696C26">
      <w:pPr>
        <w:rPr>
          <w:rFonts w:hint="eastAsia"/>
        </w:rPr>
      </w:pPr>
    </w:p>
    <w:p w14:paraId="2A585E87"/>
    <w:p w14:paraId="6A551E8E"/>
    <w:p w14:paraId="42997643"/>
    <w:p w14:paraId="7CF8AD05"/>
    <w:p w14:paraId="22FE11BF"/>
    <w:p w14:paraId="2EB9AD2B"/>
    <w:p w14:paraId="057D5364"/>
    <w:p w14:paraId="7D88AC2A"/>
    <w:p w14:paraId="3A529D30"/>
    <w:p w14:paraId="2ECD52AF"/>
    <w:p w14:paraId="27538941"/>
    <w:p w14:paraId="0B627A4C"/>
    <w:p w14:paraId="609FF88F"/>
    <w:p w14:paraId="7D151FAD">
      <w:pPr>
        <w:pStyle w:val="3"/>
        <w:rPr>
          <w:rFonts w:eastAsia="宋体"/>
          <w:bCs/>
          <w:sz w:val="21"/>
          <w:szCs w:val="21"/>
        </w:rPr>
      </w:pPr>
      <w:r>
        <w:rPr>
          <w:rFonts w:hint="eastAsia" w:eastAsia="宋体"/>
          <w:bCs/>
          <w:sz w:val="21"/>
          <w:szCs w:val="21"/>
        </w:rPr>
        <w:t>附件</w:t>
      </w:r>
      <w:r>
        <w:rPr>
          <w:rFonts w:eastAsia="宋体"/>
          <w:bCs/>
          <w:sz w:val="21"/>
          <w:szCs w:val="21"/>
        </w:rPr>
        <w:t>2</w:t>
      </w:r>
      <w:r>
        <w:rPr>
          <w:rFonts w:hint="eastAsia" w:eastAsia="宋体"/>
          <w:bCs/>
          <w:sz w:val="21"/>
          <w:szCs w:val="21"/>
        </w:rPr>
        <w:t>：安全设备授权续费清单</w:t>
      </w:r>
    </w:p>
    <w:p w14:paraId="41CE3E28"/>
    <w:tbl>
      <w:tblPr>
        <w:tblStyle w:val="51"/>
        <w:tblW w:w="5752" w:type="pct"/>
        <w:jc w:val="center"/>
        <w:tblLayout w:type="autofit"/>
        <w:tblCellMar>
          <w:top w:w="0" w:type="dxa"/>
          <w:left w:w="108" w:type="dxa"/>
          <w:bottom w:w="0" w:type="dxa"/>
          <w:right w:w="108" w:type="dxa"/>
        </w:tblCellMar>
      </w:tblPr>
      <w:tblGrid>
        <w:gridCol w:w="1743"/>
        <w:gridCol w:w="3058"/>
        <w:gridCol w:w="1009"/>
        <w:gridCol w:w="1467"/>
        <w:gridCol w:w="2480"/>
      </w:tblGrid>
      <w:tr w14:paraId="532750B7">
        <w:tblPrEx>
          <w:tblCellMar>
            <w:top w:w="0" w:type="dxa"/>
            <w:left w:w="108" w:type="dxa"/>
            <w:bottom w:w="0" w:type="dxa"/>
            <w:right w:w="108" w:type="dxa"/>
          </w:tblCellMar>
        </w:tblPrEx>
        <w:trPr>
          <w:trHeight w:val="300" w:hRule="atLeast"/>
          <w:jc w:val="center"/>
        </w:trPr>
        <w:tc>
          <w:tcPr>
            <w:tcW w:w="893" w:type="pct"/>
            <w:tcBorders>
              <w:top w:val="single" w:color="auto" w:sz="4" w:space="0"/>
              <w:left w:val="single" w:color="auto" w:sz="4" w:space="0"/>
              <w:bottom w:val="single" w:color="auto" w:sz="4" w:space="0"/>
              <w:right w:val="single" w:color="auto" w:sz="4" w:space="0"/>
            </w:tcBorders>
            <w:shd w:val="clear" w:color="auto" w:fill="auto"/>
            <w:vAlign w:val="center"/>
          </w:tcPr>
          <w:p w14:paraId="2A501997">
            <w:pPr>
              <w:widowControl/>
              <w:spacing w:line="36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设备名称</w:t>
            </w:r>
          </w:p>
        </w:tc>
        <w:tc>
          <w:tcPr>
            <w:tcW w:w="1567" w:type="pct"/>
            <w:tcBorders>
              <w:top w:val="single" w:color="auto" w:sz="4" w:space="0"/>
              <w:left w:val="nil"/>
              <w:bottom w:val="single" w:color="auto" w:sz="4" w:space="0"/>
              <w:right w:val="single" w:color="auto" w:sz="4" w:space="0"/>
            </w:tcBorders>
            <w:shd w:val="clear" w:color="auto" w:fill="auto"/>
            <w:vAlign w:val="center"/>
          </w:tcPr>
          <w:p w14:paraId="5DF283DB">
            <w:pPr>
              <w:widowControl/>
              <w:spacing w:line="36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型号/规格</w:t>
            </w:r>
          </w:p>
        </w:tc>
        <w:tc>
          <w:tcPr>
            <w:tcW w:w="517" w:type="pct"/>
            <w:tcBorders>
              <w:top w:val="single" w:color="auto" w:sz="4" w:space="0"/>
              <w:left w:val="nil"/>
              <w:bottom w:val="single" w:color="auto" w:sz="4" w:space="0"/>
              <w:right w:val="single" w:color="auto" w:sz="4" w:space="0"/>
            </w:tcBorders>
            <w:shd w:val="clear" w:color="auto" w:fill="auto"/>
            <w:vAlign w:val="center"/>
          </w:tcPr>
          <w:p w14:paraId="3BB945C5">
            <w:pPr>
              <w:widowControl/>
              <w:spacing w:line="36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数量</w:t>
            </w:r>
          </w:p>
        </w:tc>
        <w:tc>
          <w:tcPr>
            <w:tcW w:w="752" w:type="pct"/>
            <w:tcBorders>
              <w:top w:val="single" w:color="auto" w:sz="4" w:space="0"/>
              <w:left w:val="nil"/>
              <w:bottom w:val="single" w:color="auto" w:sz="4" w:space="0"/>
              <w:right w:val="single" w:color="auto" w:sz="4" w:space="0"/>
            </w:tcBorders>
            <w:shd w:val="clear" w:color="auto" w:fill="auto"/>
            <w:vAlign w:val="center"/>
          </w:tcPr>
          <w:p w14:paraId="4DB66EE8">
            <w:pPr>
              <w:widowControl/>
              <w:spacing w:line="36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授权</w:t>
            </w:r>
            <w:r>
              <w:rPr>
                <w:rFonts w:ascii="宋体" w:hAnsi="宋体" w:eastAsia="宋体" w:cs="宋体"/>
                <w:b/>
                <w:bCs/>
                <w:color w:val="000000"/>
                <w:kern w:val="0"/>
                <w:szCs w:val="21"/>
              </w:rPr>
              <w:br w:type="textWrapping"/>
            </w:r>
            <w:r>
              <w:rPr>
                <w:rFonts w:hint="eastAsia" w:ascii="宋体" w:hAnsi="宋体" w:eastAsia="宋体" w:cs="宋体"/>
                <w:b/>
                <w:bCs/>
                <w:color w:val="000000"/>
                <w:kern w:val="0"/>
                <w:szCs w:val="21"/>
              </w:rPr>
              <w:t>续费</w:t>
            </w:r>
          </w:p>
        </w:tc>
        <w:tc>
          <w:tcPr>
            <w:tcW w:w="1271" w:type="pct"/>
            <w:tcBorders>
              <w:top w:val="single" w:color="auto" w:sz="4" w:space="0"/>
              <w:left w:val="nil"/>
              <w:bottom w:val="single" w:color="auto" w:sz="4" w:space="0"/>
              <w:right w:val="single" w:color="auto" w:sz="4" w:space="0"/>
            </w:tcBorders>
            <w:shd w:val="clear" w:color="auto" w:fill="auto"/>
            <w:vAlign w:val="center"/>
          </w:tcPr>
          <w:p w14:paraId="6AC99A0A">
            <w:pPr>
              <w:widowControl/>
              <w:spacing w:line="36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序列号</w:t>
            </w:r>
          </w:p>
        </w:tc>
      </w:tr>
      <w:tr w14:paraId="53CD99E7">
        <w:tblPrEx>
          <w:tblCellMar>
            <w:top w:w="0" w:type="dxa"/>
            <w:left w:w="108" w:type="dxa"/>
            <w:bottom w:w="0" w:type="dxa"/>
            <w:right w:w="108" w:type="dxa"/>
          </w:tblCellMar>
        </w:tblPrEx>
        <w:trPr>
          <w:trHeight w:val="300" w:hRule="atLeast"/>
          <w:jc w:val="center"/>
        </w:trPr>
        <w:tc>
          <w:tcPr>
            <w:tcW w:w="893" w:type="pct"/>
            <w:tcBorders>
              <w:top w:val="single" w:color="auto" w:sz="4" w:space="0"/>
              <w:left w:val="single" w:color="auto" w:sz="4" w:space="0"/>
              <w:bottom w:val="single" w:color="auto" w:sz="4" w:space="0"/>
              <w:right w:val="single" w:color="auto" w:sz="4" w:space="0"/>
            </w:tcBorders>
            <w:shd w:val="clear" w:color="auto" w:fill="auto"/>
            <w:vAlign w:val="center"/>
          </w:tcPr>
          <w:p w14:paraId="7F5C0E84">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边界防毒墙</w:t>
            </w:r>
          </w:p>
        </w:tc>
        <w:tc>
          <w:tcPr>
            <w:tcW w:w="1567" w:type="pct"/>
            <w:tcBorders>
              <w:top w:val="single" w:color="auto" w:sz="4" w:space="0"/>
              <w:left w:val="nil"/>
              <w:bottom w:val="single" w:color="auto" w:sz="4" w:space="0"/>
              <w:right w:val="single" w:color="auto" w:sz="4" w:space="0"/>
            </w:tcBorders>
            <w:shd w:val="clear" w:color="auto" w:fill="auto"/>
            <w:vAlign w:val="center"/>
          </w:tcPr>
          <w:p w14:paraId="09A5EC78">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TopFilter8000/病毒库</w:t>
            </w:r>
          </w:p>
        </w:tc>
        <w:tc>
          <w:tcPr>
            <w:tcW w:w="517" w:type="pct"/>
            <w:tcBorders>
              <w:top w:val="single" w:color="auto" w:sz="4" w:space="0"/>
              <w:left w:val="nil"/>
              <w:bottom w:val="single" w:color="auto" w:sz="4" w:space="0"/>
              <w:right w:val="single" w:color="auto" w:sz="4" w:space="0"/>
            </w:tcBorders>
            <w:shd w:val="clear" w:color="auto" w:fill="auto"/>
            <w:vAlign w:val="center"/>
          </w:tcPr>
          <w:p w14:paraId="3D6D7DA7">
            <w:pPr>
              <w:widowControl/>
              <w:spacing w:line="36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752" w:type="pct"/>
            <w:tcBorders>
              <w:top w:val="single" w:color="auto" w:sz="4" w:space="0"/>
              <w:left w:val="nil"/>
              <w:bottom w:val="single" w:color="auto" w:sz="4" w:space="0"/>
              <w:right w:val="single" w:color="auto" w:sz="4" w:space="0"/>
            </w:tcBorders>
            <w:shd w:val="clear" w:color="auto" w:fill="auto"/>
            <w:vAlign w:val="center"/>
          </w:tcPr>
          <w:p w14:paraId="2C7A4324">
            <w:pPr>
              <w:widowControl/>
              <w:spacing w:line="36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1年</w:t>
            </w:r>
          </w:p>
        </w:tc>
        <w:tc>
          <w:tcPr>
            <w:tcW w:w="1271" w:type="pct"/>
            <w:tcBorders>
              <w:top w:val="single" w:color="auto" w:sz="4" w:space="0"/>
              <w:left w:val="nil"/>
              <w:bottom w:val="single" w:color="auto" w:sz="4" w:space="0"/>
              <w:right w:val="single" w:color="auto" w:sz="4" w:space="0"/>
            </w:tcBorders>
            <w:shd w:val="clear" w:color="auto" w:fill="auto"/>
            <w:vAlign w:val="center"/>
          </w:tcPr>
          <w:p w14:paraId="696E7CE4">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Q1810746301</w:t>
            </w:r>
          </w:p>
        </w:tc>
      </w:tr>
      <w:tr w14:paraId="3DB549A3">
        <w:tblPrEx>
          <w:tblCellMar>
            <w:top w:w="0" w:type="dxa"/>
            <w:left w:w="108" w:type="dxa"/>
            <w:bottom w:w="0" w:type="dxa"/>
            <w:right w:w="108" w:type="dxa"/>
          </w:tblCellMar>
        </w:tblPrEx>
        <w:trPr>
          <w:trHeight w:val="285" w:hRule="atLeast"/>
          <w:jc w:val="center"/>
        </w:trPr>
        <w:tc>
          <w:tcPr>
            <w:tcW w:w="893" w:type="pct"/>
            <w:tcBorders>
              <w:top w:val="nil"/>
              <w:left w:val="single" w:color="auto" w:sz="4" w:space="0"/>
              <w:bottom w:val="single" w:color="auto" w:sz="4" w:space="0"/>
              <w:right w:val="single" w:color="auto" w:sz="4" w:space="0"/>
            </w:tcBorders>
            <w:shd w:val="clear" w:color="auto" w:fill="auto"/>
            <w:vAlign w:val="center"/>
          </w:tcPr>
          <w:p w14:paraId="11961D78">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防毒墙</w:t>
            </w:r>
          </w:p>
        </w:tc>
        <w:tc>
          <w:tcPr>
            <w:tcW w:w="1567" w:type="pct"/>
            <w:tcBorders>
              <w:top w:val="nil"/>
              <w:left w:val="nil"/>
              <w:bottom w:val="single" w:color="auto" w:sz="4" w:space="0"/>
              <w:right w:val="single" w:color="auto" w:sz="4" w:space="0"/>
            </w:tcBorders>
            <w:shd w:val="clear" w:color="auto" w:fill="auto"/>
            <w:vAlign w:val="center"/>
          </w:tcPr>
          <w:p w14:paraId="46F5434F">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TopFilter8000/病毒库</w:t>
            </w:r>
          </w:p>
        </w:tc>
        <w:tc>
          <w:tcPr>
            <w:tcW w:w="517" w:type="pct"/>
            <w:tcBorders>
              <w:top w:val="nil"/>
              <w:left w:val="nil"/>
              <w:bottom w:val="single" w:color="auto" w:sz="4" w:space="0"/>
              <w:right w:val="single" w:color="auto" w:sz="4" w:space="0"/>
            </w:tcBorders>
            <w:shd w:val="clear" w:color="auto" w:fill="auto"/>
            <w:vAlign w:val="center"/>
          </w:tcPr>
          <w:p w14:paraId="4A2408D0">
            <w:pPr>
              <w:widowControl/>
              <w:spacing w:line="36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752" w:type="pct"/>
            <w:tcBorders>
              <w:top w:val="nil"/>
              <w:left w:val="nil"/>
              <w:bottom w:val="single" w:color="auto" w:sz="4" w:space="0"/>
              <w:right w:val="single" w:color="auto" w:sz="4" w:space="0"/>
            </w:tcBorders>
            <w:shd w:val="clear" w:color="auto" w:fill="auto"/>
            <w:vAlign w:val="center"/>
          </w:tcPr>
          <w:p w14:paraId="6372E89B">
            <w:pPr>
              <w:widowControl/>
              <w:spacing w:line="36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1年</w:t>
            </w:r>
          </w:p>
        </w:tc>
        <w:tc>
          <w:tcPr>
            <w:tcW w:w="1271" w:type="pct"/>
            <w:tcBorders>
              <w:top w:val="nil"/>
              <w:left w:val="nil"/>
              <w:bottom w:val="single" w:color="auto" w:sz="4" w:space="0"/>
              <w:right w:val="single" w:color="auto" w:sz="4" w:space="0"/>
            </w:tcBorders>
            <w:shd w:val="clear" w:color="auto" w:fill="auto"/>
            <w:vAlign w:val="center"/>
          </w:tcPr>
          <w:p w14:paraId="4A52625E">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Q1810746302</w:t>
            </w:r>
          </w:p>
        </w:tc>
      </w:tr>
      <w:tr w14:paraId="45D1D1E4">
        <w:tblPrEx>
          <w:tblCellMar>
            <w:top w:w="0" w:type="dxa"/>
            <w:left w:w="108" w:type="dxa"/>
            <w:bottom w:w="0" w:type="dxa"/>
            <w:right w:w="108" w:type="dxa"/>
          </w:tblCellMar>
        </w:tblPrEx>
        <w:trPr>
          <w:trHeight w:val="285" w:hRule="atLeast"/>
          <w:jc w:val="center"/>
        </w:trPr>
        <w:tc>
          <w:tcPr>
            <w:tcW w:w="893" w:type="pct"/>
            <w:tcBorders>
              <w:top w:val="nil"/>
              <w:left w:val="single" w:color="auto" w:sz="4" w:space="0"/>
              <w:bottom w:val="single" w:color="auto" w:sz="4" w:space="0"/>
              <w:right w:val="single" w:color="auto" w:sz="4" w:space="0"/>
            </w:tcBorders>
            <w:shd w:val="clear" w:color="auto" w:fill="auto"/>
            <w:vAlign w:val="center"/>
          </w:tcPr>
          <w:p w14:paraId="0A80E7D8">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VPN</w:t>
            </w:r>
          </w:p>
        </w:tc>
        <w:tc>
          <w:tcPr>
            <w:tcW w:w="1567" w:type="pct"/>
            <w:tcBorders>
              <w:top w:val="nil"/>
              <w:left w:val="nil"/>
              <w:bottom w:val="single" w:color="auto" w:sz="4" w:space="0"/>
              <w:right w:val="single" w:color="auto" w:sz="4" w:space="0"/>
            </w:tcBorders>
            <w:shd w:val="clear" w:color="auto" w:fill="auto"/>
            <w:vAlign w:val="center"/>
          </w:tcPr>
          <w:p w14:paraId="0E4AEDAA">
            <w:pPr>
              <w:widowControl/>
              <w:spacing w:line="360" w:lineRule="auto"/>
              <w:jc w:val="left"/>
              <w:rPr>
                <w:rFonts w:ascii="宋体" w:hAnsi="宋体" w:eastAsia="宋体" w:cs="宋体"/>
                <w:color w:val="000000"/>
                <w:kern w:val="0"/>
                <w:sz w:val="20"/>
                <w:szCs w:val="20"/>
              </w:rPr>
            </w:pPr>
            <w:r>
              <w:rPr>
                <w:rFonts w:ascii="宋体" w:hAnsi="宋体" w:eastAsia="宋体" w:cs="宋体"/>
                <w:color w:val="000000"/>
                <w:kern w:val="0"/>
                <w:sz w:val="20"/>
                <w:szCs w:val="20"/>
              </w:rPr>
              <w:t>S</w:t>
            </w:r>
            <w:r>
              <w:rPr>
                <w:rFonts w:hint="eastAsia" w:ascii="宋体" w:hAnsi="宋体" w:eastAsia="宋体" w:cs="宋体"/>
                <w:color w:val="000000"/>
                <w:kern w:val="0"/>
                <w:sz w:val="20"/>
                <w:szCs w:val="20"/>
              </w:rPr>
              <w:t>angfor</w:t>
            </w:r>
            <w:r>
              <w:rPr>
                <w:rFonts w:ascii="宋体" w:hAnsi="宋体" w:eastAsia="宋体" w:cs="宋体"/>
                <w:color w:val="000000"/>
                <w:kern w:val="0"/>
                <w:sz w:val="20"/>
                <w:szCs w:val="20"/>
              </w:rPr>
              <w:t xml:space="preserve"> V</w:t>
            </w:r>
            <w:r>
              <w:rPr>
                <w:rFonts w:hint="eastAsia" w:ascii="宋体" w:hAnsi="宋体" w:eastAsia="宋体" w:cs="宋体"/>
                <w:color w:val="000000"/>
                <w:kern w:val="0"/>
                <w:sz w:val="20"/>
                <w:szCs w:val="20"/>
              </w:rPr>
              <w:t>pn</w:t>
            </w:r>
            <w:r>
              <w:rPr>
                <w:rFonts w:ascii="宋体" w:hAnsi="宋体" w:eastAsia="宋体" w:cs="宋体"/>
                <w:color w:val="000000"/>
                <w:kern w:val="0"/>
                <w:sz w:val="20"/>
                <w:szCs w:val="20"/>
              </w:rPr>
              <w:t>-2150</w:t>
            </w:r>
          </w:p>
        </w:tc>
        <w:tc>
          <w:tcPr>
            <w:tcW w:w="517" w:type="pct"/>
            <w:tcBorders>
              <w:top w:val="nil"/>
              <w:left w:val="nil"/>
              <w:bottom w:val="single" w:color="auto" w:sz="4" w:space="0"/>
              <w:right w:val="single" w:color="auto" w:sz="4" w:space="0"/>
            </w:tcBorders>
            <w:shd w:val="clear" w:color="auto" w:fill="auto"/>
            <w:vAlign w:val="center"/>
          </w:tcPr>
          <w:p w14:paraId="6B8C3BF7">
            <w:pPr>
              <w:widowControl/>
              <w:spacing w:line="36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752" w:type="pct"/>
            <w:tcBorders>
              <w:top w:val="nil"/>
              <w:left w:val="nil"/>
              <w:bottom w:val="single" w:color="auto" w:sz="4" w:space="0"/>
              <w:right w:val="single" w:color="auto" w:sz="4" w:space="0"/>
            </w:tcBorders>
            <w:shd w:val="clear" w:color="auto" w:fill="auto"/>
            <w:vAlign w:val="center"/>
          </w:tcPr>
          <w:p w14:paraId="7DE56F2F">
            <w:pPr>
              <w:widowControl/>
              <w:spacing w:line="36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1年</w:t>
            </w:r>
          </w:p>
        </w:tc>
        <w:tc>
          <w:tcPr>
            <w:tcW w:w="1271" w:type="pct"/>
            <w:tcBorders>
              <w:top w:val="nil"/>
              <w:left w:val="nil"/>
              <w:bottom w:val="single" w:color="auto" w:sz="4" w:space="0"/>
              <w:right w:val="single" w:color="auto" w:sz="4" w:space="0"/>
            </w:tcBorders>
            <w:shd w:val="clear" w:color="auto" w:fill="auto"/>
            <w:vAlign w:val="center"/>
          </w:tcPr>
          <w:p w14:paraId="65E75309">
            <w:pPr>
              <w:widowControl/>
              <w:spacing w:line="360" w:lineRule="auto"/>
              <w:jc w:val="left"/>
              <w:rPr>
                <w:rFonts w:ascii="宋体" w:hAnsi="宋体" w:eastAsia="宋体" w:cs="宋体"/>
                <w:color w:val="000000"/>
                <w:kern w:val="0"/>
                <w:sz w:val="20"/>
                <w:szCs w:val="20"/>
              </w:rPr>
            </w:pPr>
            <w:r>
              <w:rPr>
                <w:rFonts w:ascii="宋体" w:hAnsi="宋体" w:eastAsia="宋体" w:cs="宋体"/>
                <w:color w:val="000000"/>
                <w:kern w:val="0"/>
                <w:sz w:val="20"/>
                <w:szCs w:val="20"/>
              </w:rPr>
              <w:t>24CB8BC7</w:t>
            </w:r>
          </w:p>
        </w:tc>
      </w:tr>
      <w:tr w14:paraId="2994E54F">
        <w:tblPrEx>
          <w:tblCellMar>
            <w:top w:w="0" w:type="dxa"/>
            <w:left w:w="108" w:type="dxa"/>
            <w:bottom w:w="0" w:type="dxa"/>
            <w:right w:w="108" w:type="dxa"/>
          </w:tblCellMar>
        </w:tblPrEx>
        <w:trPr>
          <w:trHeight w:val="285" w:hRule="atLeast"/>
          <w:jc w:val="center"/>
        </w:trPr>
        <w:tc>
          <w:tcPr>
            <w:tcW w:w="893" w:type="pct"/>
            <w:tcBorders>
              <w:top w:val="nil"/>
              <w:left w:val="single" w:color="auto" w:sz="4" w:space="0"/>
              <w:bottom w:val="single" w:color="auto" w:sz="4" w:space="0"/>
              <w:right w:val="single" w:color="auto" w:sz="4" w:space="0"/>
            </w:tcBorders>
            <w:shd w:val="clear" w:color="auto" w:fill="auto"/>
            <w:vAlign w:val="center"/>
          </w:tcPr>
          <w:p w14:paraId="2DF40083">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数据库防勒索</w:t>
            </w:r>
          </w:p>
        </w:tc>
        <w:tc>
          <w:tcPr>
            <w:tcW w:w="1567" w:type="pct"/>
            <w:tcBorders>
              <w:top w:val="nil"/>
              <w:left w:val="nil"/>
              <w:bottom w:val="single" w:color="auto" w:sz="4" w:space="0"/>
              <w:right w:val="single" w:color="auto" w:sz="4" w:space="0"/>
            </w:tcBorders>
            <w:shd w:val="clear" w:color="auto" w:fill="auto"/>
            <w:vAlign w:val="center"/>
          </w:tcPr>
          <w:p w14:paraId="04C47C08">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慧盾数据安全系统/</w:t>
            </w:r>
            <w:r>
              <w:rPr>
                <w:rFonts w:ascii="宋体" w:hAnsi="宋体" w:eastAsia="宋体" w:cs="宋体"/>
                <w:color w:val="000000"/>
                <w:kern w:val="0"/>
                <w:sz w:val="20"/>
                <w:szCs w:val="20"/>
              </w:rPr>
              <w:t>5</w:t>
            </w:r>
            <w:r>
              <w:rPr>
                <w:rFonts w:hint="eastAsia" w:ascii="宋体" w:hAnsi="宋体" w:eastAsia="宋体" w:cs="宋体"/>
                <w:color w:val="000000"/>
                <w:kern w:val="0"/>
                <w:sz w:val="20"/>
                <w:szCs w:val="20"/>
              </w:rPr>
              <w:t>台服务器</w:t>
            </w:r>
          </w:p>
        </w:tc>
        <w:tc>
          <w:tcPr>
            <w:tcW w:w="517" w:type="pct"/>
            <w:tcBorders>
              <w:top w:val="nil"/>
              <w:left w:val="nil"/>
              <w:bottom w:val="single" w:color="auto" w:sz="4" w:space="0"/>
              <w:right w:val="single" w:color="auto" w:sz="4" w:space="0"/>
            </w:tcBorders>
            <w:shd w:val="clear" w:color="auto" w:fill="auto"/>
            <w:vAlign w:val="center"/>
          </w:tcPr>
          <w:p w14:paraId="00D6FB9A">
            <w:pPr>
              <w:widowControl/>
              <w:spacing w:line="36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752" w:type="pct"/>
            <w:tcBorders>
              <w:top w:val="nil"/>
              <w:left w:val="nil"/>
              <w:bottom w:val="single" w:color="auto" w:sz="4" w:space="0"/>
              <w:right w:val="single" w:color="auto" w:sz="4" w:space="0"/>
            </w:tcBorders>
            <w:shd w:val="clear" w:color="auto" w:fill="auto"/>
            <w:vAlign w:val="center"/>
          </w:tcPr>
          <w:p w14:paraId="527EFB5E">
            <w:pPr>
              <w:widowControl/>
              <w:spacing w:line="36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1年</w:t>
            </w:r>
          </w:p>
        </w:tc>
        <w:tc>
          <w:tcPr>
            <w:tcW w:w="1271" w:type="pct"/>
            <w:tcBorders>
              <w:top w:val="nil"/>
              <w:left w:val="nil"/>
              <w:bottom w:val="single" w:color="auto" w:sz="4" w:space="0"/>
              <w:right w:val="single" w:color="auto" w:sz="4" w:space="0"/>
            </w:tcBorders>
            <w:shd w:val="clear" w:color="auto" w:fill="auto"/>
            <w:vAlign w:val="center"/>
          </w:tcPr>
          <w:p w14:paraId="6C7E165F">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HD040GAS950220080013</w:t>
            </w:r>
          </w:p>
        </w:tc>
      </w:tr>
      <w:tr w14:paraId="127EF439">
        <w:tblPrEx>
          <w:tblCellMar>
            <w:top w:w="0" w:type="dxa"/>
            <w:left w:w="108" w:type="dxa"/>
            <w:bottom w:w="0" w:type="dxa"/>
            <w:right w:w="108" w:type="dxa"/>
          </w:tblCellMar>
        </w:tblPrEx>
        <w:trPr>
          <w:trHeight w:val="285" w:hRule="atLeast"/>
          <w:jc w:val="center"/>
        </w:trPr>
        <w:tc>
          <w:tcPr>
            <w:tcW w:w="893" w:type="pct"/>
            <w:tcBorders>
              <w:top w:val="nil"/>
              <w:left w:val="single" w:color="auto" w:sz="4" w:space="0"/>
              <w:bottom w:val="single" w:color="auto" w:sz="4" w:space="0"/>
              <w:right w:val="single" w:color="auto" w:sz="4" w:space="0"/>
            </w:tcBorders>
            <w:shd w:val="clear" w:color="auto" w:fill="auto"/>
            <w:vAlign w:val="center"/>
          </w:tcPr>
          <w:p w14:paraId="25ABC31E">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医联体防火墙主</w:t>
            </w:r>
          </w:p>
        </w:tc>
        <w:tc>
          <w:tcPr>
            <w:tcW w:w="1567" w:type="pct"/>
            <w:tcBorders>
              <w:top w:val="nil"/>
              <w:left w:val="nil"/>
              <w:bottom w:val="single" w:color="auto" w:sz="4" w:space="0"/>
              <w:right w:val="single" w:color="auto" w:sz="4" w:space="0"/>
            </w:tcBorders>
            <w:shd w:val="clear" w:color="auto" w:fill="auto"/>
            <w:vAlign w:val="center"/>
          </w:tcPr>
          <w:p w14:paraId="49690EC5">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天融信</w:t>
            </w:r>
            <w:r>
              <w:rPr>
                <w:rFonts w:ascii="宋体" w:hAnsi="宋体" w:eastAsia="宋体" w:cs="宋体"/>
                <w:color w:val="000000"/>
                <w:kern w:val="0"/>
                <w:sz w:val="20"/>
                <w:szCs w:val="20"/>
              </w:rPr>
              <w:t>TopGate500</w:t>
            </w:r>
            <w:r>
              <w:rPr>
                <w:rFonts w:hint="eastAsia" w:ascii="宋体" w:hAnsi="宋体" w:eastAsia="宋体" w:cs="宋体"/>
                <w:color w:val="000000"/>
                <w:kern w:val="0"/>
                <w:sz w:val="20"/>
                <w:szCs w:val="20"/>
              </w:rPr>
              <w:t>/防病毒</w:t>
            </w:r>
          </w:p>
        </w:tc>
        <w:tc>
          <w:tcPr>
            <w:tcW w:w="517" w:type="pct"/>
            <w:tcBorders>
              <w:top w:val="nil"/>
              <w:left w:val="nil"/>
              <w:bottom w:val="single" w:color="auto" w:sz="4" w:space="0"/>
              <w:right w:val="single" w:color="auto" w:sz="4" w:space="0"/>
            </w:tcBorders>
            <w:shd w:val="clear" w:color="auto" w:fill="auto"/>
            <w:vAlign w:val="center"/>
          </w:tcPr>
          <w:p w14:paraId="5E68703C">
            <w:pPr>
              <w:widowControl/>
              <w:spacing w:line="36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752" w:type="pct"/>
            <w:tcBorders>
              <w:top w:val="nil"/>
              <w:left w:val="nil"/>
              <w:bottom w:val="single" w:color="auto" w:sz="4" w:space="0"/>
              <w:right w:val="single" w:color="auto" w:sz="4" w:space="0"/>
            </w:tcBorders>
            <w:shd w:val="clear" w:color="auto" w:fill="auto"/>
            <w:vAlign w:val="center"/>
          </w:tcPr>
          <w:p w14:paraId="67A69160">
            <w:pPr>
              <w:widowControl/>
              <w:spacing w:line="36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1年</w:t>
            </w:r>
          </w:p>
        </w:tc>
        <w:tc>
          <w:tcPr>
            <w:tcW w:w="1271" w:type="pct"/>
            <w:tcBorders>
              <w:top w:val="nil"/>
              <w:left w:val="nil"/>
              <w:bottom w:val="single" w:color="auto" w:sz="4" w:space="0"/>
              <w:right w:val="single" w:color="auto" w:sz="4" w:space="0"/>
            </w:tcBorders>
            <w:shd w:val="clear" w:color="auto" w:fill="auto"/>
            <w:vAlign w:val="center"/>
          </w:tcPr>
          <w:p w14:paraId="7C23F912">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Q1901048550</w:t>
            </w:r>
          </w:p>
        </w:tc>
      </w:tr>
      <w:tr w14:paraId="21E1EF4E">
        <w:tblPrEx>
          <w:tblCellMar>
            <w:top w:w="0" w:type="dxa"/>
            <w:left w:w="108" w:type="dxa"/>
            <w:bottom w:w="0" w:type="dxa"/>
            <w:right w:w="108" w:type="dxa"/>
          </w:tblCellMar>
        </w:tblPrEx>
        <w:trPr>
          <w:trHeight w:val="285" w:hRule="atLeast"/>
          <w:jc w:val="center"/>
        </w:trPr>
        <w:tc>
          <w:tcPr>
            <w:tcW w:w="893" w:type="pct"/>
            <w:tcBorders>
              <w:top w:val="nil"/>
              <w:left w:val="single" w:color="auto" w:sz="4" w:space="0"/>
              <w:bottom w:val="single" w:color="auto" w:sz="4" w:space="0"/>
              <w:right w:val="single" w:color="auto" w:sz="4" w:space="0"/>
            </w:tcBorders>
            <w:shd w:val="clear" w:color="auto" w:fill="auto"/>
            <w:vAlign w:val="center"/>
          </w:tcPr>
          <w:p w14:paraId="2B6BDD9D">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医联体防火墙备</w:t>
            </w:r>
          </w:p>
        </w:tc>
        <w:tc>
          <w:tcPr>
            <w:tcW w:w="1567" w:type="pct"/>
            <w:tcBorders>
              <w:top w:val="nil"/>
              <w:left w:val="nil"/>
              <w:bottom w:val="single" w:color="auto" w:sz="4" w:space="0"/>
              <w:right w:val="single" w:color="auto" w:sz="4" w:space="0"/>
            </w:tcBorders>
            <w:shd w:val="clear" w:color="auto" w:fill="auto"/>
            <w:vAlign w:val="center"/>
          </w:tcPr>
          <w:p w14:paraId="64219EA2">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天融信</w:t>
            </w:r>
            <w:r>
              <w:rPr>
                <w:rFonts w:ascii="宋体" w:hAnsi="宋体" w:eastAsia="宋体" w:cs="宋体"/>
                <w:color w:val="000000"/>
                <w:kern w:val="0"/>
                <w:sz w:val="20"/>
                <w:szCs w:val="20"/>
              </w:rPr>
              <w:t>TopGate500</w:t>
            </w:r>
            <w:r>
              <w:rPr>
                <w:rFonts w:hint="eastAsia" w:ascii="宋体" w:hAnsi="宋体" w:eastAsia="宋体" w:cs="宋体"/>
                <w:color w:val="000000"/>
                <w:kern w:val="0"/>
                <w:sz w:val="20"/>
                <w:szCs w:val="20"/>
              </w:rPr>
              <w:t>/防病毒</w:t>
            </w:r>
          </w:p>
        </w:tc>
        <w:tc>
          <w:tcPr>
            <w:tcW w:w="517" w:type="pct"/>
            <w:tcBorders>
              <w:top w:val="nil"/>
              <w:left w:val="nil"/>
              <w:bottom w:val="single" w:color="auto" w:sz="4" w:space="0"/>
              <w:right w:val="single" w:color="auto" w:sz="4" w:space="0"/>
            </w:tcBorders>
            <w:shd w:val="clear" w:color="auto" w:fill="auto"/>
            <w:vAlign w:val="center"/>
          </w:tcPr>
          <w:p w14:paraId="78CF9B71">
            <w:pPr>
              <w:widowControl/>
              <w:spacing w:line="36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752" w:type="pct"/>
            <w:tcBorders>
              <w:top w:val="nil"/>
              <w:left w:val="nil"/>
              <w:bottom w:val="single" w:color="auto" w:sz="4" w:space="0"/>
              <w:right w:val="single" w:color="auto" w:sz="4" w:space="0"/>
            </w:tcBorders>
            <w:shd w:val="clear" w:color="auto" w:fill="auto"/>
            <w:vAlign w:val="center"/>
          </w:tcPr>
          <w:p w14:paraId="4F8B4226">
            <w:pPr>
              <w:widowControl/>
              <w:spacing w:line="36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1年</w:t>
            </w:r>
          </w:p>
        </w:tc>
        <w:tc>
          <w:tcPr>
            <w:tcW w:w="1271" w:type="pct"/>
            <w:tcBorders>
              <w:top w:val="nil"/>
              <w:left w:val="nil"/>
              <w:bottom w:val="single" w:color="auto" w:sz="4" w:space="0"/>
              <w:right w:val="single" w:color="auto" w:sz="4" w:space="0"/>
            </w:tcBorders>
            <w:shd w:val="clear" w:color="auto" w:fill="auto"/>
            <w:vAlign w:val="center"/>
          </w:tcPr>
          <w:p w14:paraId="2C758EA3">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Q1901048551</w:t>
            </w:r>
          </w:p>
        </w:tc>
      </w:tr>
      <w:tr w14:paraId="13E71272">
        <w:tblPrEx>
          <w:tblCellMar>
            <w:top w:w="0" w:type="dxa"/>
            <w:left w:w="108" w:type="dxa"/>
            <w:bottom w:w="0" w:type="dxa"/>
            <w:right w:w="108" w:type="dxa"/>
          </w:tblCellMar>
        </w:tblPrEx>
        <w:trPr>
          <w:trHeight w:val="285" w:hRule="atLeast"/>
          <w:jc w:val="center"/>
        </w:trPr>
        <w:tc>
          <w:tcPr>
            <w:tcW w:w="893" w:type="pct"/>
            <w:tcBorders>
              <w:top w:val="nil"/>
              <w:left w:val="single" w:color="auto" w:sz="4" w:space="0"/>
              <w:bottom w:val="single" w:color="auto" w:sz="4" w:space="0"/>
              <w:right w:val="single" w:color="auto" w:sz="4" w:space="0"/>
            </w:tcBorders>
            <w:shd w:val="clear" w:color="auto" w:fill="auto"/>
            <w:vAlign w:val="center"/>
          </w:tcPr>
          <w:p w14:paraId="4BA02594">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医联体入侵</w:t>
            </w:r>
          </w:p>
          <w:p w14:paraId="73A65827">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防御主</w:t>
            </w:r>
          </w:p>
        </w:tc>
        <w:tc>
          <w:tcPr>
            <w:tcW w:w="1567" w:type="pct"/>
            <w:tcBorders>
              <w:top w:val="nil"/>
              <w:left w:val="nil"/>
              <w:bottom w:val="single" w:color="auto" w:sz="4" w:space="0"/>
              <w:right w:val="single" w:color="auto" w:sz="4" w:space="0"/>
            </w:tcBorders>
            <w:shd w:val="clear" w:color="auto" w:fill="auto"/>
            <w:vAlign w:val="center"/>
          </w:tcPr>
          <w:p w14:paraId="4F90C1AF">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天融信</w:t>
            </w:r>
            <w:r>
              <w:rPr>
                <w:rFonts w:ascii="宋体" w:hAnsi="宋体" w:eastAsia="宋体" w:cs="宋体"/>
                <w:color w:val="000000"/>
                <w:kern w:val="0"/>
                <w:sz w:val="20"/>
                <w:szCs w:val="20"/>
              </w:rPr>
              <w:t>TopIDP3000</w:t>
            </w:r>
            <w:r>
              <w:rPr>
                <w:rFonts w:hint="eastAsia" w:ascii="宋体" w:hAnsi="宋体" w:eastAsia="宋体" w:cs="宋体"/>
                <w:color w:val="000000"/>
                <w:kern w:val="0"/>
                <w:sz w:val="20"/>
                <w:szCs w:val="20"/>
              </w:rPr>
              <w:t>/IPS规则库</w:t>
            </w:r>
          </w:p>
        </w:tc>
        <w:tc>
          <w:tcPr>
            <w:tcW w:w="517" w:type="pct"/>
            <w:tcBorders>
              <w:top w:val="nil"/>
              <w:left w:val="nil"/>
              <w:bottom w:val="single" w:color="auto" w:sz="4" w:space="0"/>
              <w:right w:val="single" w:color="auto" w:sz="4" w:space="0"/>
            </w:tcBorders>
            <w:shd w:val="clear" w:color="auto" w:fill="auto"/>
            <w:vAlign w:val="center"/>
          </w:tcPr>
          <w:p w14:paraId="7F63379A">
            <w:pPr>
              <w:widowControl/>
              <w:spacing w:line="36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752" w:type="pct"/>
            <w:tcBorders>
              <w:top w:val="nil"/>
              <w:left w:val="nil"/>
              <w:bottom w:val="single" w:color="auto" w:sz="4" w:space="0"/>
              <w:right w:val="single" w:color="auto" w:sz="4" w:space="0"/>
            </w:tcBorders>
            <w:shd w:val="clear" w:color="auto" w:fill="auto"/>
            <w:vAlign w:val="center"/>
          </w:tcPr>
          <w:p w14:paraId="1C5917C4">
            <w:pPr>
              <w:widowControl/>
              <w:spacing w:line="36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1年</w:t>
            </w:r>
          </w:p>
        </w:tc>
        <w:tc>
          <w:tcPr>
            <w:tcW w:w="1271" w:type="pct"/>
            <w:tcBorders>
              <w:top w:val="nil"/>
              <w:left w:val="nil"/>
              <w:bottom w:val="single" w:color="auto" w:sz="4" w:space="0"/>
              <w:right w:val="single" w:color="auto" w:sz="4" w:space="0"/>
            </w:tcBorders>
            <w:shd w:val="clear" w:color="auto" w:fill="auto"/>
            <w:vAlign w:val="center"/>
          </w:tcPr>
          <w:p w14:paraId="20F187C2">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Q1901048549</w:t>
            </w:r>
          </w:p>
        </w:tc>
      </w:tr>
      <w:tr w14:paraId="0DF8E83D">
        <w:tblPrEx>
          <w:tblCellMar>
            <w:top w:w="0" w:type="dxa"/>
            <w:left w:w="108" w:type="dxa"/>
            <w:bottom w:w="0" w:type="dxa"/>
            <w:right w:w="108" w:type="dxa"/>
          </w:tblCellMar>
        </w:tblPrEx>
        <w:trPr>
          <w:trHeight w:val="285" w:hRule="atLeast"/>
          <w:jc w:val="center"/>
        </w:trPr>
        <w:tc>
          <w:tcPr>
            <w:tcW w:w="893" w:type="pct"/>
            <w:tcBorders>
              <w:top w:val="nil"/>
              <w:left w:val="single" w:color="auto" w:sz="4" w:space="0"/>
              <w:bottom w:val="single" w:color="auto" w:sz="4" w:space="0"/>
              <w:right w:val="single" w:color="auto" w:sz="4" w:space="0"/>
            </w:tcBorders>
            <w:shd w:val="clear" w:color="auto" w:fill="auto"/>
            <w:vAlign w:val="center"/>
          </w:tcPr>
          <w:p w14:paraId="6118226D">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医联体入侵</w:t>
            </w:r>
          </w:p>
          <w:p w14:paraId="22BB56A3">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防御备</w:t>
            </w:r>
          </w:p>
        </w:tc>
        <w:tc>
          <w:tcPr>
            <w:tcW w:w="1567" w:type="pct"/>
            <w:tcBorders>
              <w:top w:val="nil"/>
              <w:left w:val="nil"/>
              <w:bottom w:val="single" w:color="auto" w:sz="4" w:space="0"/>
              <w:right w:val="single" w:color="auto" w:sz="4" w:space="0"/>
            </w:tcBorders>
            <w:shd w:val="clear" w:color="auto" w:fill="auto"/>
            <w:vAlign w:val="center"/>
          </w:tcPr>
          <w:p w14:paraId="07F7800A">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天融信</w:t>
            </w:r>
            <w:r>
              <w:rPr>
                <w:rFonts w:ascii="宋体" w:hAnsi="宋体" w:eastAsia="宋体" w:cs="宋体"/>
                <w:color w:val="000000"/>
                <w:kern w:val="0"/>
                <w:sz w:val="20"/>
                <w:szCs w:val="20"/>
              </w:rPr>
              <w:t>TopIDP3000</w:t>
            </w:r>
            <w:r>
              <w:rPr>
                <w:rFonts w:hint="eastAsia" w:ascii="宋体" w:hAnsi="宋体" w:eastAsia="宋体" w:cs="宋体"/>
                <w:color w:val="000000"/>
                <w:kern w:val="0"/>
                <w:sz w:val="20"/>
                <w:szCs w:val="20"/>
              </w:rPr>
              <w:t>/IPS规则库</w:t>
            </w:r>
          </w:p>
        </w:tc>
        <w:tc>
          <w:tcPr>
            <w:tcW w:w="517" w:type="pct"/>
            <w:tcBorders>
              <w:top w:val="nil"/>
              <w:left w:val="nil"/>
              <w:bottom w:val="single" w:color="auto" w:sz="4" w:space="0"/>
              <w:right w:val="single" w:color="auto" w:sz="4" w:space="0"/>
            </w:tcBorders>
            <w:shd w:val="clear" w:color="auto" w:fill="auto"/>
            <w:vAlign w:val="center"/>
          </w:tcPr>
          <w:p w14:paraId="3CF7A46C">
            <w:pPr>
              <w:widowControl/>
              <w:spacing w:line="36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752" w:type="pct"/>
            <w:tcBorders>
              <w:top w:val="nil"/>
              <w:left w:val="nil"/>
              <w:bottom w:val="single" w:color="auto" w:sz="4" w:space="0"/>
              <w:right w:val="single" w:color="auto" w:sz="4" w:space="0"/>
            </w:tcBorders>
            <w:shd w:val="clear" w:color="auto" w:fill="auto"/>
            <w:vAlign w:val="center"/>
          </w:tcPr>
          <w:p w14:paraId="036BA432">
            <w:pPr>
              <w:widowControl/>
              <w:spacing w:line="36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1年</w:t>
            </w:r>
          </w:p>
        </w:tc>
        <w:tc>
          <w:tcPr>
            <w:tcW w:w="1271" w:type="pct"/>
            <w:tcBorders>
              <w:top w:val="nil"/>
              <w:left w:val="nil"/>
              <w:bottom w:val="single" w:color="auto" w:sz="4" w:space="0"/>
              <w:right w:val="single" w:color="auto" w:sz="4" w:space="0"/>
            </w:tcBorders>
            <w:shd w:val="clear" w:color="auto" w:fill="auto"/>
            <w:vAlign w:val="center"/>
          </w:tcPr>
          <w:p w14:paraId="5386C74A">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Q1901048548</w:t>
            </w:r>
          </w:p>
        </w:tc>
      </w:tr>
      <w:tr w14:paraId="07BB84CE">
        <w:tblPrEx>
          <w:tblCellMar>
            <w:top w:w="0" w:type="dxa"/>
            <w:left w:w="108" w:type="dxa"/>
            <w:bottom w:w="0" w:type="dxa"/>
            <w:right w:w="108" w:type="dxa"/>
          </w:tblCellMar>
        </w:tblPrEx>
        <w:trPr>
          <w:trHeight w:val="285" w:hRule="atLeast"/>
          <w:jc w:val="center"/>
        </w:trPr>
        <w:tc>
          <w:tcPr>
            <w:tcW w:w="893" w:type="pct"/>
            <w:tcBorders>
              <w:top w:val="nil"/>
              <w:left w:val="single" w:color="auto" w:sz="4" w:space="0"/>
              <w:bottom w:val="single" w:color="auto" w:sz="4" w:space="0"/>
              <w:right w:val="single" w:color="auto" w:sz="4" w:space="0"/>
            </w:tcBorders>
            <w:shd w:val="clear" w:color="auto" w:fill="auto"/>
            <w:vAlign w:val="center"/>
          </w:tcPr>
          <w:p w14:paraId="20F21C57">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医联体WAF主</w:t>
            </w:r>
          </w:p>
        </w:tc>
        <w:tc>
          <w:tcPr>
            <w:tcW w:w="1567" w:type="pct"/>
            <w:tcBorders>
              <w:top w:val="nil"/>
              <w:left w:val="nil"/>
              <w:bottom w:val="single" w:color="auto" w:sz="4" w:space="0"/>
              <w:right w:val="single" w:color="auto" w:sz="4" w:space="0"/>
            </w:tcBorders>
            <w:shd w:val="clear" w:color="auto" w:fill="auto"/>
            <w:vAlign w:val="center"/>
          </w:tcPr>
          <w:p w14:paraId="03360795">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天融信</w:t>
            </w:r>
            <w:r>
              <w:rPr>
                <w:rFonts w:ascii="宋体" w:hAnsi="宋体" w:eastAsia="宋体" w:cs="宋体"/>
                <w:color w:val="000000"/>
                <w:kern w:val="0"/>
                <w:sz w:val="20"/>
                <w:szCs w:val="20"/>
              </w:rPr>
              <w:t>TopWAF(TWF-61338)</w:t>
            </w:r>
            <w:r>
              <w:rPr>
                <w:rFonts w:hint="eastAsia" w:ascii="宋体" w:hAnsi="宋体" w:eastAsia="宋体" w:cs="宋体"/>
                <w:color w:val="000000"/>
                <w:kern w:val="0"/>
                <w:sz w:val="20"/>
                <w:szCs w:val="20"/>
              </w:rPr>
              <w:t>/WAF规则库</w:t>
            </w:r>
          </w:p>
        </w:tc>
        <w:tc>
          <w:tcPr>
            <w:tcW w:w="517" w:type="pct"/>
            <w:tcBorders>
              <w:top w:val="nil"/>
              <w:left w:val="nil"/>
              <w:bottom w:val="single" w:color="auto" w:sz="4" w:space="0"/>
              <w:right w:val="single" w:color="auto" w:sz="4" w:space="0"/>
            </w:tcBorders>
            <w:shd w:val="clear" w:color="auto" w:fill="auto"/>
            <w:vAlign w:val="center"/>
          </w:tcPr>
          <w:p w14:paraId="4ACD87AA">
            <w:pPr>
              <w:widowControl/>
              <w:spacing w:line="36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752" w:type="pct"/>
            <w:tcBorders>
              <w:top w:val="nil"/>
              <w:left w:val="nil"/>
              <w:bottom w:val="single" w:color="auto" w:sz="4" w:space="0"/>
              <w:right w:val="single" w:color="auto" w:sz="4" w:space="0"/>
            </w:tcBorders>
            <w:shd w:val="clear" w:color="auto" w:fill="auto"/>
            <w:vAlign w:val="center"/>
          </w:tcPr>
          <w:p w14:paraId="49DA68DD">
            <w:pPr>
              <w:widowControl/>
              <w:spacing w:line="36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1年</w:t>
            </w:r>
          </w:p>
        </w:tc>
        <w:tc>
          <w:tcPr>
            <w:tcW w:w="1271" w:type="pct"/>
            <w:tcBorders>
              <w:top w:val="nil"/>
              <w:left w:val="nil"/>
              <w:bottom w:val="single" w:color="auto" w:sz="4" w:space="0"/>
              <w:right w:val="single" w:color="auto" w:sz="4" w:space="0"/>
            </w:tcBorders>
            <w:shd w:val="clear" w:color="auto" w:fill="auto"/>
            <w:vAlign w:val="center"/>
          </w:tcPr>
          <w:p w14:paraId="5AF5CA8A">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Q1810746312</w:t>
            </w:r>
          </w:p>
        </w:tc>
      </w:tr>
      <w:tr w14:paraId="77347A95">
        <w:tblPrEx>
          <w:tblCellMar>
            <w:top w:w="0" w:type="dxa"/>
            <w:left w:w="108" w:type="dxa"/>
            <w:bottom w:w="0" w:type="dxa"/>
            <w:right w:w="108" w:type="dxa"/>
          </w:tblCellMar>
        </w:tblPrEx>
        <w:trPr>
          <w:trHeight w:val="285" w:hRule="atLeast"/>
          <w:jc w:val="center"/>
        </w:trPr>
        <w:tc>
          <w:tcPr>
            <w:tcW w:w="893" w:type="pct"/>
            <w:tcBorders>
              <w:top w:val="nil"/>
              <w:left w:val="single" w:color="auto" w:sz="4" w:space="0"/>
              <w:bottom w:val="single" w:color="auto" w:sz="4" w:space="0"/>
              <w:right w:val="single" w:color="auto" w:sz="4" w:space="0"/>
            </w:tcBorders>
            <w:shd w:val="clear" w:color="auto" w:fill="auto"/>
            <w:vAlign w:val="center"/>
          </w:tcPr>
          <w:p w14:paraId="3FE28869">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医联体WAF备</w:t>
            </w:r>
          </w:p>
        </w:tc>
        <w:tc>
          <w:tcPr>
            <w:tcW w:w="1567" w:type="pct"/>
            <w:tcBorders>
              <w:top w:val="nil"/>
              <w:left w:val="nil"/>
              <w:bottom w:val="single" w:color="auto" w:sz="4" w:space="0"/>
              <w:right w:val="single" w:color="auto" w:sz="4" w:space="0"/>
            </w:tcBorders>
            <w:shd w:val="clear" w:color="auto" w:fill="auto"/>
            <w:vAlign w:val="center"/>
          </w:tcPr>
          <w:p w14:paraId="7097F91C">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天融信</w:t>
            </w:r>
            <w:r>
              <w:rPr>
                <w:rFonts w:ascii="宋体" w:hAnsi="宋体" w:eastAsia="宋体" w:cs="宋体"/>
                <w:color w:val="000000"/>
                <w:kern w:val="0"/>
                <w:sz w:val="20"/>
                <w:szCs w:val="20"/>
              </w:rPr>
              <w:t>TopWAF(TWF-61338)</w:t>
            </w:r>
            <w:r>
              <w:rPr>
                <w:rFonts w:hint="eastAsia" w:ascii="宋体" w:hAnsi="宋体" w:eastAsia="宋体" w:cs="宋体"/>
                <w:color w:val="000000"/>
                <w:kern w:val="0"/>
                <w:sz w:val="20"/>
                <w:szCs w:val="20"/>
              </w:rPr>
              <w:t>/WAF规则库</w:t>
            </w:r>
          </w:p>
        </w:tc>
        <w:tc>
          <w:tcPr>
            <w:tcW w:w="517" w:type="pct"/>
            <w:tcBorders>
              <w:top w:val="nil"/>
              <w:left w:val="nil"/>
              <w:bottom w:val="single" w:color="auto" w:sz="4" w:space="0"/>
              <w:right w:val="single" w:color="auto" w:sz="4" w:space="0"/>
            </w:tcBorders>
            <w:shd w:val="clear" w:color="auto" w:fill="auto"/>
            <w:vAlign w:val="center"/>
          </w:tcPr>
          <w:p w14:paraId="113CA6A1">
            <w:pPr>
              <w:widowControl/>
              <w:spacing w:line="36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752" w:type="pct"/>
            <w:tcBorders>
              <w:top w:val="nil"/>
              <w:left w:val="nil"/>
              <w:bottom w:val="single" w:color="auto" w:sz="4" w:space="0"/>
              <w:right w:val="single" w:color="auto" w:sz="4" w:space="0"/>
            </w:tcBorders>
            <w:shd w:val="clear" w:color="auto" w:fill="auto"/>
            <w:vAlign w:val="center"/>
          </w:tcPr>
          <w:p w14:paraId="5ED120EA">
            <w:pPr>
              <w:widowControl/>
              <w:spacing w:line="36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1年</w:t>
            </w:r>
          </w:p>
        </w:tc>
        <w:tc>
          <w:tcPr>
            <w:tcW w:w="1271" w:type="pct"/>
            <w:tcBorders>
              <w:top w:val="nil"/>
              <w:left w:val="nil"/>
              <w:bottom w:val="single" w:color="auto" w:sz="4" w:space="0"/>
              <w:right w:val="single" w:color="auto" w:sz="4" w:space="0"/>
            </w:tcBorders>
            <w:shd w:val="clear" w:color="auto" w:fill="auto"/>
            <w:vAlign w:val="center"/>
          </w:tcPr>
          <w:p w14:paraId="17E89437">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Q1901048557</w:t>
            </w:r>
          </w:p>
        </w:tc>
      </w:tr>
      <w:tr w14:paraId="33F1394A">
        <w:tblPrEx>
          <w:tblCellMar>
            <w:top w:w="0" w:type="dxa"/>
            <w:left w:w="108" w:type="dxa"/>
            <w:bottom w:w="0" w:type="dxa"/>
            <w:right w:w="108" w:type="dxa"/>
          </w:tblCellMar>
        </w:tblPrEx>
        <w:trPr>
          <w:trHeight w:val="285" w:hRule="atLeast"/>
          <w:jc w:val="center"/>
        </w:trPr>
        <w:tc>
          <w:tcPr>
            <w:tcW w:w="893" w:type="pct"/>
            <w:tcBorders>
              <w:top w:val="nil"/>
              <w:left w:val="single" w:color="auto" w:sz="4" w:space="0"/>
              <w:bottom w:val="single" w:color="auto" w:sz="4" w:space="0"/>
              <w:right w:val="single" w:color="auto" w:sz="4" w:space="0"/>
            </w:tcBorders>
            <w:shd w:val="clear" w:color="auto" w:fill="auto"/>
            <w:vAlign w:val="center"/>
          </w:tcPr>
          <w:p w14:paraId="7EFBE7E9">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边界IPS</w:t>
            </w:r>
          </w:p>
        </w:tc>
        <w:tc>
          <w:tcPr>
            <w:tcW w:w="1567" w:type="pct"/>
            <w:tcBorders>
              <w:top w:val="nil"/>
              <w:left w:val="nil"/>
              <w:bottom w:val="single" w:color="auto" w:sz="4" w:space="0"/>
              <w:right w:val="single" w:color="auto" w:sz="4" w:space="0"/>
            </w:tcBorders>
            <w:shd w:val="clear" w:color="auto" w:fill="auto"/>
            <w:vAlign w:val="center"/>
          </w:tcPr>
          <w:p w14:paraId="20FCDD0B">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启明星辰/规则库</w:t>
            </w:r>
          </w:p>
        </w:tc>
        <w:tc>
          <w:tcPr>
            <w:tcW w:w="517" w:type="pct"/>
            <w:tcBorders>
              <w:top w:val="nil"/>
              <w:left w:val="nil"/>
              <w:bottom w:val="single" w:color="auto" w:sz="4" w:space="0"/>
              <w:right w:val="single" w:color="auto" w:sz="4" w:space="0"/>
            </w:tcBorders>
            <w:shd w:val="clear" w:color="auto" w:fill="auto"/>
            <w:vAlign w:val="center"/>
          </w:tcPr>
          <w:p w14:paraId="1FB8AB2A">
            <w:pPr>
              <w:widowControl/>
              <w:spacing w:line="36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752" w:type="pct"/>
            <w:tcBorders>
              <w:top w:val="nil"/>
              <w:left w:val="nil"/>
              <w:bottom w:val="single" w:color="auto" w:sz="4" w:space="0"/>
              <w:right w:val="single" w:color="auto" w:sz="4" w:space="0"/>
            </w:tcBorders>
            <w:shd w:val="clear" w:color="auto" w:fill="auto"/>
            <w:vAlign w:val="center"/>
          </w:tcPr>
          <w:p w14:paraId="0A8B3EA1">
            <w:pPr>
              <w:widowControl/>
              <w:spacing w:line="36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1年</w:t>
            </w:r>
          </w:p>
        </w:tc>
        <w:tc>
          <w:tcPr>
            <w:tcW w:w="1271" w:type="pct"/>
            <w:tcBorders>
              <w:top w:val="nil"/>
              <w:left w:val="nil"/>
              <w:bottom w:val="single" w:color="auto" w:sz="4" w:space="0"/>
              <w:right w:val="single" w:color="auto" w:sz="4" w:space="0"/>
            </w:tcBorders>
            <w:shd w:val="clear" w:color="auto" w:fill="auto"/>
            <w:vAlign w:val="center"/>
          </w:tcPr>
          <w:p w14:paraId="1AEE6E32">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0116101909179998</w:t>
            </w:r>
          </w:p>
        </w:tc>
      </w:tr>
      <w:tr w14:paraId="162D9B57">
        <w:tblPrEx>
          <w:tblCellMar>
            <w:top w:w="0" w:type="dxa"/>
            <w:left w:w="108" w:type="dxa"/>
            <w:bottom w:w="0" w:type="dxa"/>
            <w:right w:w="108" w:type="dxa"/>
          </w:tblCellMar>
        </w:tblPrEx>
        <w:trPr>
          <w:trHeight w:val="285" w:hRule="atLeast"/>
          <w:jc w:val="center"/>
        </w:trPr>
        <w:tc>
          <w:tcPr>
            <w:tcW w:w="893" w:type="pct"/>
            <w:tcBorders>
              <w:top w:val="nil"/>
              <w:left w:val="single" w:color="auto" w:sz="4" w:space="0"/>
              <w:bottom w:val="single" w:color="auto" w:sz="4" w:space="0"/>
              <w:right w:val="single" w:color="auto" w:sz="4" w:space="0"/>
            </w:tcBorders>
            <w:shd w:val="clear" w:color="auto" w:fill="auto"/>
            <w:vAlign w:val="center"/>
          </w:tcPr>
          <w:p w14:paraId="33E483D4">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边界防火墙</w:t>
            </w:r>
          </w:p>
        </w:tc>
        <w:tc>
          <w:tcPr>
            <w:tcW w:w="1567" w:type="pct"/>
            <w:tcBorders>
              <w:top w:val="nil"/>
              <w:left w:val="nil"/>
              <w:bottom w:val="single" w:color="auto" w:sz="4" w:space="0"/>
              <w:right w:val="single" w:color="auto" w:sz="4" w:space="0"/>
            </w:tcBorders>
            <w:shd w:val="clear" w:color="auto" w:fill="auto"/>
            <w:vAlign w:val="center"/>
          </w:tcPr>
          <w:p w14:paraId="60A221EC">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山石网科/防病毒</w:t>
            </w:r>
          </w:p>
        </w:tc>
        <w:tc>
          <w:tcPr>
            <w:tcW w:w="517" w:type="pct"/>
            <w:tcBorders>
              <w:top w:val="nil"/>
              <w:left w:val="nil"/>
              <w:bottom w:val="single" w:color="auto" w:sz="4" w:space="0"/>
              <w:right w:val="single" w:color="auto" w:sz="4" w:space="0"/>
            </w:tcBorders>
            <w:shd w:val="clear" w:color="auto" w:fill="auto"/>
            <w:vAlign w:val="center"/>
          </w:tcPr>
          <w:p w14:paraId="46FC46A2">
            <w:pPr>
              <w:widowControl/>
              <w:spacing w:line="36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752" w:type="pct"/>
            <w:tcBorders>
              <w:top w:val="nil"/>
              <w:left w:val="nil"/>
              <w:bottom w:val="single" w:color="auto" w:sz="4" w:space="0"/>
              <w:right w:val="single" w:color="auto" w:sz="4" w:space="0"/>
            </w:tcBorders>
            <w:shd w:val="clear" w:color="auto" w:fill="auto"/>
            <w:vAlign w:val="center"/>
          </w:tcPr>
          <w:p w14:paraId="572E7DE8">
            <w:pPr>
              <w:widowControl/>
              <w:spacing w:line="36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1年</w:t>
            </w:r>
          </w:p>
        </w:tc>
        <w:tc>
          <w:tcPr>
            <w:tcW w:w="1271" w:type="pct"/>
            <w:tcBorders>
              <w:top w:val="nil"/>
              <w:left w:val="nil"/>
              <w:bottom w:val="single" w:color="auto" w:sz="4" w:space="0"/>
              <w:right w:val="single" w:color="auto" w:sz="4" w:space="0"/>
            </w:tcBorders>
            <w:shd w:val="clear" w:color="auto" w:fill="auto"/>
            <w:vAlign w:val="center"/>
          </w:tcPr>
          <w:p w14:paraId="2DA10AF1">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2812711182000538</w:t>
            </w:r>
          </w:p>
        </w:tc>
      </w:tr>
      <w:tr w14:paraId="019992A5">
        <w:tblPrEx>
          <w:tblCellMar>
            <w:top w:w="0" w:type="dxa"/>
            <w:left w:w="108" w:type="dxa"/>
            <w:bottom w:w="0" w:type="dxa"/>
            <w:right w:w="108" w:type="dxa"/>
          </w:tblCellMar>
        </w:tblPrEx>
        <w:trPr>
          <w:trHeight w:val="285" w:hRule="atLeast"/>
          <w:jc w:val="center"/>
        </w:trPr>
        <w:tc>
          <w:tcPr>
            <w:tcW w:w="893" w:type="pct"/>
            <w:tcBorders>
              <w:top w:val="nil"/>
              <w:left w:val="single" w:color="auto" w:sz="4" w:space="0"/>
              <w:bottom w:val="single" w:color="auto" w:sz="4" w:space="0"/>
              <w:right w:val="single" w:color="auto" w:sz="4" w:space="0"/>
            </w:tcBorders>
            <w:shd w:val="clear" w:color="auto" w:fill="auto"/>
            <w:vAlign w:val="center"/>
          </w:tcPr>
          <w:p w14:paraId="482F8C2C">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边界WAF</w:t>
            </w:r>
          </w:p>
        </w:tc>
        <w:tc>
          <w:tcPr>
            <w:tcW w:w="1567" w:type="pct"/>
            <w:tcBorders>
              <w:top w:val="nil"/>
              <w:left w:val="nil"/>
              <w:bottom w:val="single" w:color="auto" w:sz="4" w:space="0"/>
              <w:right w:val="single" w:color="auto" w:sz="4" w:space="0"/>
            </w:tcBorders>
            <w:shd w:val="clear" w:color="auto" w:fill="auto"/>
            <w:vAlign w:val="center"/>
          </w:tcPr>
          <w:p w14:paraId="632147FA">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深信服/waf规则、软件升级</w:t>
            </w:r>
          </w:p>
        </w:tc>
        <w:tc>
          <w:tcPr>
            <w:tcW w:w="517" w:type="pct"/>
            <w:tcBorders>
              <w:top w:val="nil"/>
              <w:left w:val="nil"/>
              <w:bottom w:val="single" w:color="auto" w:sz="4" w:space="0"/>
              <w:right w:val="single" w:color="auto" w:sz="4" w:space="0"/>
            </w:tcBorders>
            <w:shd w:val="clear" w:color="auto" w:fill="auto"/>
            <w:vAlign w:val="center"/>
          </w:tcPr>
          <w:p w14:paraId="0ED3336A">
            <w:pPr>
              <w:widowControl/>
              <w:spacing w:line="36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1台</w:t>
            </w:r>
          </w:p>
        </w:tc>
        <w:tc>
          <w:tcPr>
            <w:tcW w:w="752" w:type="pct"/>
            <w:tcBorders>
              <w:top w:val="nil"/>
              <w:left w:val="nil"/>
              <w:bottom w:val="single" w:color="auto" w:sz="4" w:space="0"/>
              <w:right w:val="single" w:color="auto" w:sz="4" w:space="0"/>
            </w:tcBorders>
            <w:shd w:val="clear" w:color="auto" w:fill="auto"/>
            <w:vAlign w:val="center"/>
          </w:tcPr>
          <w:p w14:paraId="57682B12">
            <w:pPr>
              <w:widowControl/>
              <w:spacing w:line="36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1年</w:t>
            </w:r>
          </w:p>
        </w:tc>
        <w:tc>
          <w:tcPr>
            <w:tcW w:w="1271" w:type="pct"/>
            <w:tcBorders>
              <w:top w:val="nil"/>
              <w:left w:val="nil"/>
              <w:bottom w:val="single" w:color="auto" w:sz="4" w:space="0"/>
              <w:right w:val="single" w:color="auto" w:sz="4" w:space="0"/>
            </w:tcBorders>
            <w:shd w:val="clear" w:color="auto" w:fill="auto"/>
            <w:vAlign w:val="center"/>
          </w:tcPr>
          <w:p w14:paraId="524928E8">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C2899366</w:t>
            </w:r>
          </w:p>
        </w:tc>
      </w:tr>
    </w:tbl>
    <w:p w14:paraId="236A4B38">
      <w:pPr>
        <w:spacing w:line="480" w:lineRule="auto"/>
      </w:pPr>
    </w:p>
    <w:p w14:paraId="105A708E">
      <w:pPr>
        <w:spacing w:line="480" w:lineRule="auto"/>
      </w:pPr>
    </w:p>
    <w:p w14:paraId="30B3EFF2">
      <w:pPr>
        <w:spacing w:line="480" w:lineRule="auto"/>
      </w:pPr>
    </w:p>
    <w:p w14:paraId="2BE66F57">
      <w:pPr>
        <w:spacing w:line="480" w:lineRule="auto"/>
      </w:pPr>
    </w:p>
    <w:p w14:paraId="4AF3BF80">
      <w:pPr>
        <w:spacing w:line="480" w:lineRule="auto"/>
      </w:pPr>
    </w:p>
    <w:p w14:paraId="1818566E">
      <w:pPr>
        <w:spacing w:line="480" w:lineRule="auto"/>
      </w:pPr>
    </w:p>
    <w:p w14:paraId="6F4D15C0">
      <w:pPr>
        <w:spacing w:line="480" w:lineRule="auto"/>
      </w:pPr>
    </w:p>
    <w:p w14:paraId="35D6B8BB">
      <w:pPr>
        <w:pStyle w:val="3"/>
        <w:rPr>
          <w:rFonts w:eastAsia="宋体"/>
          <w:bCs/>
          <w:sz w:val="21"/>
          <w:szCs w:val="21"/>
        </w:rPr>
      </w:pPr>
      <w:r>
        <w:rPr>
          <w:rFonts w:hint="eastAsia" w:eastAsia="宋体"/>
          <w:bCs/>
          <w:sz w:val="21"/>
          <w:szCs w:val="21"/>
        </w:rPr>
        <w:t>附件3：现场备件清单</w:t>
      </w:r>
    </w:p>
    <w:p w14:paraId="0D8D7AB4"/>
    <w:tbl>
      <w:tblPr>
        <w:tblStyle w:val="51"/>
        <w:tblW w:w="5578" w:type="pct"/>
        <w:jc w:val="center"/>
        <w:tblLayout w:type="autofit"/>
        <w:tblCellMar>
          <w:top w:w="0" w:type="dxa"/>
          <w:left w:w="108" w:type="dxa"/>
          <w:bottom w:w="0" w:type="dxa"/>
          <w:right w:w="108" w:type="dxa"/>
        </w:tblCellMar>
      </w:tblPr>
      <w:tblGrid>
        <w:gridCol w:w="2449"/>
        <w:gridCol w:w="3226"/>
        <w:gridCol w:w="1309"/>
        <w:gridCol w:w="2477"/>
      </w:tblGrid>
      <w:tr w14:paraId="5EE38A62">
        <w:tblPrEx>
          <w:tblCellMar>
            <w:top w:w="0" w:type="dxa"/>
            <w:left w:w="108" w:type="dxa"/>
            <w:bottom w:w="0" w:type="dxa"/>
            <w:right w:w="108" w:type="dxa"/>
          </w:tblCellMar>
        </w:tblPrEx>
        <w:trPr>
          <w:trHeight w:val="651" w:hRule="atLeast"/>
          <w:jc w:val="center"/>
        </w:trPr>
        <w:tc>
          <w:tcPr>
            <w:tcW w:w="1294" w:type="pct"/>
            <w:tcBorders>
              <w:top w:val="single" w:color="auto" w:sz="4" w:space="0"/>
              <w:left w:val="single" w:color="auto" w:sz="4" w:space="0"/>
              <w:bottom w:val="single" w:color="auto" w:sz="4" w:space="0"/>
              <w:right w:val="single" w:color="auto" w:sz="4" w:space="0"/>
            </w:tcBorders>
            <w:shd w:val="clear" w:color="auto" w:fill="auto"/>
            <w:vAlign w:val="center"/>
          </w:tcPr>
          <w:p w14:paraId="52A4BF1B">
            <w:pPr>
              <w:widowControl/>
              <w:spacing w:line="36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设备名称</w:t>
            </w:r>
          </w:p>
        </w:tc>
        <w:tc>
          <w:tcPr>
            <w:tcW w:w="1705" w:type="pct"/>
            <w:tcBorders>
              <w:top w:val="single" w:color="auto" w:sz="4" w:space="0"/>
              <w:left w:val="nil"/>
              <w:bottom w:val="single" w:color="auto" w:sz="4" w:space="0"/>
              <w:right w:val="single" w:color="auto" w:sz="4" w:space="0"/>
            </w:tcBorders>
            <w:shd w:val="clear" w:color="auto" w:fill="auto"/>
            <w:vAlign w:val="center"/>
          </w:tcPr>
          <w:p w14:paraId="15446114">
            <w:pPr>
              <w:widowControl/>
              <w:spacing w:line="36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型号/规格</w:t>
            </w:r>
          </w:p>
        </w:tc>
        <w:tc>
          <w:tcPr>
            <w:tcW w:w="692" w:type="pct"/>
            <w:tcBorders>
              <w:top w:val="single" w:color="auto" w:sz="4" w:space="0"/>
              <w:left w:val="nil"/>
              <w:bottom w:val="single" w:color="auto" w:sz="4" w:space="0"/>
              <w:right w:val="single" w:color="auto" w:sz="4" w:space="0"/>
            </w:tcBorders>
            <w:shd w:val="clear" w:color="auto" w:fill="auto"/>
            <w:vAlign w:val="center"/>
          </w:tcPr>
          <w:p w14:paraId="7B4CEFD0">
            <w:pPr>
              <w:widowControl/>
              <w:spacing w:line="360" w:lineRule="auto"/>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数量</w:t>
            </w:r>
          </w:p>
        </w:tc>
        <w:tc>
          <w:tcPr>
            <w:tcW w:w="1309" w:type="pct"/>
            <w:tcBorders>
              <w:top w:val="single" w:color="auto" w:sz="4" w:space="0"/>
              <w:left w:val="nil"/>
              <w:bottom w:val="single" w:color="auto" w:sz="4" w:space="0"/>
              <w:right w:val="single" w:color="auto" w:sz="4" w:space="0"/>
            </w:tcBorders>
            <w:shd w:val="clear" w:color="auto" w:fill="auto"/>
            <w:vAlign w:val="center"/>
          </w:tcPr>
          <w:p w14:paraId="5198FD91">
            <w:pPr>
              <w:widowControl/>
              <w:spacing w:line="360" w:lineRule="auto"/>
              <w:ind w:firstLine="211" w:firstLineChars="100"/>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14:paraId="7C236FCE">
        <w:tblPrEx>
          <w:tblCellMar>
            <w:top w:w="0" w:type="dxa"/>
            <w:left w:w="108" w:type="dxa"/>
            <w:bottom w:w="0" w:type="dxa"/>
            <w:right w:w="108" w:type="dxa"/>
          </w:tblCellMar>
        </w:tblPrEx>
        <w:trPr>
          <w:trHeight w:val="680" w:hRule="atLeast"/>
          <w:jc w:val="center"/>
        </w:trPr>
        <w:tc>
          <w:tcPr>
            <w:tcW w:w="1294" w:type="pct"/>
            <w:tcBorders>
              <w:top w:val="single" w:color="auto" w:sz="4" w:space="0"/>
              <w:left w:val="single" w:color="auto" w:sz="4" w:space="0"/>
              <w:bottom w:val="single" w:color="auto" w:sz="4" w:space="0"/>
              <w:right w:val="single" w:color="auto" w:sz="4" w:space="0"/>
            </w:tcBorders>
            <w:shd w:val="clear" w:color="auto" w:fill="auto"/>
            <w:vAlign w:val="center"/>
          </w:tcPr>
          <w:p w14:paraId="5A40BC39">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交换机</w:t>
            </w:r>
          </w:p>
        </w:tc>
        <w:tc>
          <w:tcPr>
            <w:tcW w:w="1705" w:type="pct"/>
            <w:tcBorders>
              <w:top w:val="single" w:color="auto" w:sz="4" w:space="0"/>
              <w:left w:val="nil"/>
              <w:bottom w:val="single" w:color="auto" w:sz="4" w:space="0"/>
              <w:right w:val="single" w:color="auto" w:sz="4" w:space="0"/>
            </w:tcBorders>
            <w:shd w:val="clear" w:color="auto" w:fill="auto"/>
            <w:vAlign w:val="center"/>
          </w:tcPr>
          <w:p w14:paraId="0081C2C2">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H3C</w:t>
            </w:r>
            <w:r>
              <w:rPr>
                <w:rFonts w:ascii="宋体" w:hAnsi="宋体" w:eastAsia="宋体" w:cs="宋体"/>
                <w:color w:val="000000"/>
                <w:kern w:val="0"/>
                <w:sz w:val="20"/>
                <w:szCs w:val="20"/>
              </w:rPr>
              <w:t xml:space="preserve"> 5130</w:t>
            </w:r>
            <w:r>
              <w:rPr>
                <w:rFonts w:hint="eastAsia" w:ascii="宋体" w:hAnsi="宋体" w:eastAsia="宋体" w:cs="宋体"/>
                <w:color w:val="000000"/>
                <w:kern w:val="0"/>
                <w:sz w:val="20"/>
                <w:szCs w:val="20"/>
              </w:rPr>
              <w:t>S-</w:t>
            </w:r>
            <w:r>
              <w:rPr>
                <w:rFonts w:ascii="宋体" w:hAnsi="宋体" w:eastAsia="宋体" w:cs="宋体"/>
                <w:color w:val="000000"/>
                <w:kern w:val="0"/>
                <w:sz w:val="20"/>
                <w:szCs w:val="20"/>
              </w:rPr>
              <w:t>28</w:t>
            </w:r>
            <w:r>
              <w:rPr>
                <w:rFonts w:hint="eastAsia" w:ascii="宋体" w:hAnsi="宋体" w:eastAsia="宋体" w:cs="宋体"/>
                <w:color w:val="000000"/>
                <w:kern w:val="0"/>
                <w:sz w:val="20"/>
                <w:szCs w:val="20"/>
              </w:rPr>
              <w:t>P</w:t>
            </w:r>
          </w:p>
        </w:tc>
        <w:tc>
          <w:tcPr>
            <w:tcW w:w="692" w:type="pct"/>
            <w:tcBorders>
              <w:top w:val="single" w:color="auto" w:sz="4" w:space="0"/>
              <w:left w:val="nil"/>
              <w:bottom w:val="single" w:color="auto" w:sz="4" w:space="0"/>
              <w:right w:val="single" w:color="auto" w:sz="4" w:space="0"/>
            </w:tcBorders>
            <w:shd w:val="clear" w:color="auto" w:fill="auto"/>
            <w:vAlign w:val="center"/>
          </w:tcPr>
          <w:p w14:paraId="0D193D1C">
            <w:pPr>
              <w:widowControl/>
              <w:spacing w:line="36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5台</w:t>
            </w:r>
          </w:p>
        </w:tc>
        <w:tc>
          <w:tcPr>
            <w:tcW w:w="1309" w:type="pct"/>
            <w:tcBorders>
              <w:top w:val="single" w:color="auto" w:sz="4" w:space="0"/>
              <w:left w:val="nil"/>
              <w:bottom w:val="single" w:color="auto" w:sz="4" w:space="0"/>
              <w:right w:val="single" w:color="auto" w:sz="4" w:space="0"/>
            </w:tcBorders>
            <w:shd w:val="clear" w:color="auto" w:fill="auto"/>
            <w:vAlign w:val="center"/>
          </w:tcPr>
          <w:p w14:paraId="1C4A0A3B">
            <w:pPr>
              <w:widowControl/>
              <w:spacing w:line="360" w:lineRule="auto"/>
              <w:jc w:val="center"/>
              <w:rPr>
                <w:rFonts w:ascii="宋体" w:hAnsi="宋体" w:eastAsia="宋体" w:cs="宋体"/>
                <w:color w:val="000000"/>
                <w:kern w:val="0"/>
                <w:sz w:val="20"/>
                <w:szCs w:val="20"/>
              </w:rPr>
            </w:pPr>
          </w:p>
        </w:tc>
      </w:tr>
      <w:tr w14:paraId="65CE8BD3">
        <w:tblPrEx>
          <w:tblCellMar>
            <w:top w:w="0" w:type="dxa"/>
            <w:left w:w="108" w:type="dxa"/>
            <w:bottom w:w="0" w:type="dxa"/>
            <w:right w:w="108" w:type="dxa"/>
          </w:tblCellMar>
        </w:tblPrEx>
        <w:trPr>
          <w:trHeight w:val="690" w:hRule="atLeast"/>
          <w:jc w:val="center"/>
        </w:trPr>
        <w:tc>
          <w:tcPr>
            <w:tcW w:w="1294" w:type="pct"/>
            <w:tcBorders>
              <w:top w:val="nil"/>
              <w:left w:val="single" w:color="auto" w:sz="4" w:space="0"/>
              <w:bottom w:val="single" w:color="auto" w:sz="4" w:space="0"/>
              <w:right w:val="single" w:color="auto" w:sz="4" w:space="0"/>
            </w:tcBorders>
            <w:shd w:val="clear" w:color="auto" w:fill="auto"/>
            <w:vAlign w:val="center"/>
          </w:tcPr>
          <w:p w14:paraId="7685370E">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交换机</w:t>
            </w:r>
          </w:p>
        </w:tc>
        <w:tc>
          <w:tcPr>
            <w:tcW w:w="1705" w:type="pct"/>
            <w:tcBorders>
              <w:top w:val="nil"/>
              <w:left w:val="nil"/>
              <w:bottom w:val="single" w:color="auto" w:sz="4" w:space="0"/>
              <w:right w:val="single" w:color="auto" w:sz="4" w:space="0"/>
            </w:tcBorders>
            <w:shd w:val="clear" w:color="auto" w:fill="auto"/>
            <w:vAlign w:val="center"/>
          </w:tcPr>
          <w:p w14:paraId="6F9E12C9">
            <w:pPr>
              <w:widowControl/>
              <w:spacing w:line="360" w:lineRule="auto"/>
              <w:jc w:val="left"/>
              <w:rPr>
                <w:rFonts w:ascii="宋体" w:hAnsi="宋体" w:eastAsia="宋体" w:cs="宋体"/>
                <w:color w:val="000000"/>
                <w:kern w:val="0"/>
                <w:sz w:val="20"/>
                <w:szCs w:val="20"/>
              </w:rPr>
            </w:pPr>
            <w:r>
              <w:rPr>
                <w:rFonts w:ascii="宋体" w:hAnsi="宋体" w:eastAsia="宋体" w:cs="宋体"/>
                <w:color w:val="000000"/>
                <w:kern w:val="0"/>
                <w:sz w:val="20"/>
                <w:szCs w:val="20"/>
              </w:rPr>
              <w:t>8</w:t>
            </w:r>
            <w:r>
              <w:rPr>
                <w:rFonts w:hint="eastAsia" w:ascii="宋体" w:hAnsi="宋体" w:eastAsia="宋体" w:cs="宋体"/>
                <w:color w:val="000000"/>
                <w:kern w:val="0"/>
                <w:sz w:val="20"/>
                <w:szCs w:val="20"/>
              </w:rPr>
              <w:t>端口交换机</w:t>
            </w:r>
          </w:p>
        </w:tc>
        <w:tc>
          <w:tcPr>
            <w:tcW w:w="692" w:type="pct"/>
            <w:tcBorders>
              <w:top w:val="nil"/>
              <w:left w:val="nil"/>
              <w:bottom w:val="single" w:color="auto" w:sz="4" w:space="0"/>
              <w:right w:val="single" w:color="auto" w:sz="4" w:space="0"/>
            </w:tcBorders>
            <w:shd w:val="clear" w:color="auto" w:fill="auto"/>
            <w:vAlign w:val="center"/>
          </w:tcPr>
          <w:p w14:paraId="1E43AF38">
            <w:pPr>
              <w:widowControl/>
              <w:spacing w:line="360" w:lineRule="auto"/>
              <w:jc w:val="center"/>
              <w:rPr>
                <w:rFonts w:ascii="宋体" w:hAnsi="宋体" w:eastAsia="宋体" w:cs="宋体"/>
                <w:color w:val="000000"/>
                <w:kern w:val="0"/>
                <w:sz w:val="20"/>
                <w:szCs w:val="20"/>
              </w:rPr>
            </w:pPr>
            <w:r>
              <w:rPr>
                <w:rFonts w:ascii="宋体" w:hAnsi="宋体" w:eastAsia="宋体" w:cs="宋体"/>
                <w:color w:val="000000"/>
                <w:kern w:val="0"/>
                <w:sz w:val="20"/>
                <w:szCs w:val="20"/>
              </w:rPr>
              <w:t>10</w:t>
            </w:r>
            <w:r>
              <w:rPr>
                <w:rFonts w:hint="eastAsia" w:ascii="宋体" w:hAnsi="宋体" w:eastAsia="宋体" w:cs="宋体"/>
                <w:color w:val="000000"/>
                <w:kern w:val="0"/>
                <w:sz w:val="20"/>
                <w:szCs w:val="20"/>
              </w:rPr>
              <w:t>台</w:t>
            </w:r>
          </w:p>
        </w:tc>
        <w:tc>
          <w:tcPr>
            <w:tcW w:w="1309" w:type="pct"/>
            <w:tcBorders>
              <w:top w:val="nil"/>
              <w:left w:val="nil"/>
              <w:bottom w:val="single" w:color="auto" w:sz="4" w:space="0"/>
              <w:right w:val="single" w:color="auto" w:sz="4" w:space="0"/>
            </w:tcBorders>
            <w:shd w:val="clear" w:color="auto" w:fill="auto"/>
            <w:vAlign w:val="center"/>
          </w:tcPr>
          <w:p w14:paraId="25A5B71C">
            <w:pPr>
              <w:widowControl/>
              <w:spacing w:line="360" w:lineRule="auto"/>
              <w:jc w:val="center"/>
              <w:rPr>
                <w:rFonts w:ascii="宋体" w:hAnsi="宋体" w:eastAsia="宋体" w:cs="宋体"/>
                <w:color w:val="000000"/>
                <w:kern w:val="0"/>
                <w:sz w:val="20"/>
                <w:szCs w:val="20"/>
              </w:rPr>
            </w:pPr>
          </w:p>
        </w:tc>
      </w:tr>
      <w:tr w14:paraId="087AEC1B">
        <w:tblPrEx>
          <w:tblCellMar>
            <w:top w:w="0" w:type="dxa"/>
            <w:left w:w="108" w:type="dxa"/>
            <w:bottom w:w="0" w:type="dxa"/>
            <w:right w:w="108" w:type="dxa"/>
          </w:tblCellMar>
        </w:tblPrEx>
        <w:trPr>
          <w:trHeight w:val="238" w:hRule="atLeast"/>
          <w:jc w:val="center"/>
        </w:trPr>
        <w:tc>
          <w:tcPr>
            <w:tcW w:w="1294" w:type="pct"/>
            <w:tcBorders>
              <w:top w:val="nil"/>
              <w:left w:val="single" w:color="auto" w:sz="4" w:space="0"/>
              <w:bottom w:val="single" w:color="auto" w:sz="4" w:space="0"/>
              <w:right w:val="single" w:color="auto" w:sz="4" w:space="0"/>
            </w:tcBorders>
            <w:shd w:val="clear" w:color="auto" w:fill="auto"/>
            <w:vAlign w:val="center"/>
          </w:tcPr>
          <w:p w14:paraId="1CC46B2F">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电视机</w:t>
            </w:r>
          </w:p>
        </w:tc>
        <w:tc>
          <w:tcPr>
            <w:tcW w:w="1705" w:type="pct"/>
            <w:tcBorders>
              <w:top w:val="nil"/>
              <w:left w:val="nil"/>
              <w:bottom w:val="single" w:color="auto" w:sz="4" w:space="0"/>
              <w:right w:val="single" w:color="auto" w:sz="4" w:space="0"/>
            </w:tcBorders>
            <w:shd w:val="clear" w:color="auto" w:fill="auto"/>
            <w:vAlign w:val="center"/>
          </w:tcPr>
          <w:p w14:paraId="3650B5FA">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不小于5</w:t>
            </w:r>
            <w:r>
              <w:rPr>
                <w:rFonts w:ascii="宋体" w:hAnsi="宋体" w:eastAsia="宋体" w:cs="宋体"/>
                <w:color w:val="000000"/>
                <w:kern w:val="0"/>
                <w:sz w:val="20"/>
                <w:szCs w:val="20"/>
              </w:rPr>
              <w:t>5</w:t>
            </w:r>
            <w:r>
              <w:rPr>
                <w:rFonts w:hint="eastAsia" w:ascii="宋体" w:hAnsi="宋体" w:eastAsia="宋体" w:cs="宋体"/>
                <w:color w:val="000000"/>
                <w:kern w:val="0"/>
                <w:sz w:val="20"/>
                <w:szCs w:val="20"/>
              </w:rPr>
              <w:t>寸电视机</w:t>
            </w:r>
          </w:p>
        </w:tc>
        <w:tc>
          <w:tcPr>
            <w:tcW w:w="692" w:type="pct"/>
            <w:tcBorders>
              <w:top w:val="nil"/>
              <w:left w:val="nil"/>
              <w:bottom w:val="single" w:color="auto" w:sz="4" w:space="0"/>
              <w:right w:val="single" w:color="auto" w:sz="4" w:space="0"/>
            </w:tcBorders>
            <w:shd w:val="clear" w:color="auto" w:fill="auto"/>
            <w:vAlign w:val="center"/>
          </w:tcPr>
          <w:p w14:paraId="516211BC">
            <w:pPr>
              <w:widowControl/>
              <w:spacing w:line="36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5台</w:t>
            </w:r>
          </w:p>
        </w:tc>
        <w:tc>
          <w:tcPr>
            <w:tcW w:w="1309" w:type="pct"/>
            <w:tcBorders>
              <w:top w:val="nil"/>
              <w:left w:val="nil"/>
              <w:bottom w:val="single" w:color="auto" w:sz="4" w:space="0"/>
              <w:right w:val="single" w:color="auto" w:sz="4" w:space="0"/>
            </w:tcBorders>
            <w:shd w:val="clear" w:color="auto" w:fill="auto"/>
          </w:tcPr>
          <w:p w14:paraId="3A4F31F0">
            <w:pPr>
              <w:widowControl/>
              <w:spacing w:line="360" w:lineRule="auto"/>
              <w:jc w:val="center"/>
              <w:rPr>
                <w:rFonts w:ascii="宋体" w:hAnsi="宋体" w:eastAsia="宋体" w:cs="宋体"/>
                <w:color w:val="000000"/>
                <w:kern w:val="0"/>
                <w:sz w:val="20"/>
                <w:szCs w:val="20"/>
              </w:rPr>
            </w:pPr>
          </w:p>
        </w:tc>
      </w:tr>
      <w:tr w14:paraId="67916DE0">
        <w:tblPrEx>
          <w:tblCellMar>
            <w:top w:w="0" w:type="dxa"/>
            <w:left w:w="108" w:type="dxa"/>
            <w:bottom w:w="0" w:type="dxa"/>
            <w:right w:w="108" w:type="dxa"/>
          </w:tblCellMar>
        </w:tblPrEx>
        <w:trPr>
          <w:trHeight w:val="238" w:hRule="atLeast"/>
          <w:jc w:val="center"/>
        </w:trPr>
        <w:tc>
          <w:tcPr>
            <w:tcW w:w="1294" w:type="pct"/>
            <w:tcBorders>
              <w:top w:val="nil"/>
              <w:left w:val="single" w:color="auto" w:sz="4" w:space="0"/>
              <w:bottom w:val="single" w:color="auto" w:sz="4" w:space="0"/>
              <w:right w:val="single" w:color="auto" w:sz="4" w:space="0"/>
            </w:tcBorders>
            <w:shd w:val="clear" w:color="auto" w:fill="auto"/>
            <w:vAlign w:val="center"/>
          </w:tcPr>
          <w:p w14:paraId="21F04BF6">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投影机</w:t>
            </w:r>
          </w:p>
        </w:tc>
        <w:tc>
          <w:tcPr>
            <w:tcW w:w="1705" w:type="pct"/>
            <w:tcBorders>
              <w:top w:val="nil"/>
              <w:left w:val="nil"/>
              <w:bottom w:val="single" w:color="auto" w:sz="4" w:space="0"/>
              <w:right w:val="single" w:color="auto" w:sz="4" w:space="0"/>
            </w:tcBorders>
            <w:shd w:val="clear" w:color="auto" w:fill="auto"/>
            <w:vAlign w:val="center"/>
          </w:tcPr>
          <w:p w14:paraId="1A9EF11D">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流明大于等于3</w:t>
            </w:r>
            <w:r>
              <w:rPr>
                <w:rFonts w:ascii="宋体" w:hAnsi="宋体" w:eastAsia="宋体" w:cs="宋体"/>
                <w:color w:val="000000"/>
                <w:kern w:val="0"/>
                <w:sz w:val="20"/>
                <w:szCs w:val="20"/>
              </w:rPr>
              <w:t>500</w:t>
            </w:r>
          </w:p>
        </w:tc>
        <w:tc>
          <w:tcPr>
            <w:tcW w:w="692" w:type="pct"/>
            <w:tcBorders>
              <w:top w:val="nil"/>
              <w:left w:val="nil"/>
              <w:bottom w:val="single" w:color="auto" w:sz="4" w:space="0"/>
              <w:right w:val="single" w:color="auto" w:sz="4" w:space="0"/>
            </w:tcBorders>
            <w:shd w:val="clear" w:color="auto" w:fill="auto"/>
            <w:vAlign w:val="center"/>
          </w:tcPr>
          <w:p w14:paraId="5E94A9B8">
            <w:pPr>
              <w:widowControl/>
              <w:spacing w:line="36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4台</w:t>
            </w:r>
          </w:p>
        </w:tc>
        <w:tc>
          <w:tcPr>
            <w:tcW w:w="1309" w:type="pct"/>
            <w:tcBorders>
              <w:top w:val="nil"/>
              <w:left w:val="nil"/>
              <w:bottom w:val="single" w:color="auto" w:sz="4" w:space="0"/>
              <w:right w:val="single" w:color="auto" w:sz="4" w:space="0"/>
            </w:tcBorders>
            <w:shd w:val="clear" w:color="auto" w:fill="auto"/>
          </w:tcPr>
          <w:p w14:paraId="083FDCED">
            <w:pPr>
              <w:widowControl/>
              <w:spacing w:line="360" w:lineRule="auto"/>
              <w:jc w:val="center"/>
              <w:rPr>
                <w:rFonts w:ascii="宋体" w:hAnsi="宋体" w:eastAsia="宋体" w:cs="宋体"/>
                <w:color w:val="000000"/>
                <w:kern w:val="0"/>
                <w:sz w:val="20"/>
                <w:szCs w:val="20"/>
              </w:rPr>
            </w:pPr>
          </w:p>
        </w:tc>
      </w:tr>
      <w:tr w14:paraId="5CEED2EA">
        <w:tblPrEx>
          <w:tblCellMar>
            <w:top w:w="0" w:type="dxa"/>
            <w:left w:w="108" w:type="dxa"/>
            <w:bottom w:w="0" w:type="dxa"/>
            <w:right w:w="108" w:type="dxa"/>
          </w:tblCellMar>
        </w:tblPrEx>
        <w:trPr>
          <w:trHeight w:val="238" w:hRule="atLeast"/>
          <w:jc w:val="center"/>
        </w:trPr>
        <w:tc>
          <w:tcPr>
            <w:tcW w:w="1294" w:type="pct"/>
            <w:tcBorders>
              <w:top w:val="nil"/>
              <w:left w:val="single" w:color="auto" w:sz="4" w:space="0"/>
              <w:bottom w:val="single" w:color="auto" w:sz="4" w:space="0"/>
              <w:right w:val="single" w:color="auto" w:sz="4" w:space="0"/>
            </w:tcBorders>
            <w:shd w:val="clear" w:color="auto" w:fill="auto"/>
            <w:vAlign w:val="center"/>
          </w:tcPr>
          <w:p w14:paraId="6EC09009">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功放</w:t>
            </w:r>
          </w:p>
        </w:tc>
        <w:tc>
          <w:tcPr>
            <w:tcW w:w="1705" w:type="pct"/>
            <w:tcBorders>
              <w:top w:val="nil"/>
              <w:left w:val="nil"/>
              <w:bottom w:val="single" w:color="auto" w:sz="4" w:space="0"/>
              <w:right w:val="single" w:color="auto" w:sz="4" w:space="0"/>
            </w:tcBorders>
            <w:shd w:val="clear" w:color="auto" w:fill="auto"/>
            <w:vAlign w:val="center"/>
          </w:tcPr>
          <w:p w14:paraId="6C62AD5E">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功率要求大于等于1</w:t>
            </w:r>
            <w:r>
              <w:rPr>
                <w:rFonts w:ascii="宋体" w:hAnsi="宋体" w:eastAsia="宋体" w:cs="宋体"/>
                <w:color w:val="000000"/>
                <w:kern w:val="0"/>
                <w:sz w:val="20"/>
                <w:szCs w:val="20"/>
              </w:rPr>
              <w:t>00</w:t>
            </w:r>
            <w:r>
              <w:rPr>
                <w:rFonts w:hint="eastAsia" w:ascii="宋体" w:hAnsi="宋体" w:eastAsia="宋体" w:cs="宋体"/>
                <w:color w:val="000000"/>
                <w:kern w:val="0"/>
                <w:sz w:val="20"/>
                <w:szCs w:val="20"/>
              </w:rPr>
              <w:t>W</w:t>
            </w:r>
          </w:p>
        </w:tc>
        <w:tc>
          <w:tcPr>
            <w:tcW w:w="692" w:type="pct"/>
            <w:tcBorders>
              <w:top w:val="nil"/>
              <w:left w:val="nil"/>
              <w:bottom w:val="single" w:color="auto" w:sz="4" w:space="0"/>
              <w:right w:val="single" w:color="auto" w:sz="4" w:space="0"/>
            </w:tcBorders>
            <w:shd w:val="clear" w:color="auto" w:fill="auto"/>
            <w:vAlign w:val="center"/>
          </w:tcPr>
          <w:p w14:paraId="20A1D1FB">
            <w:pPr>
              <w:widowControl/>
              <w:spacing w:line="36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2台</w:t>
            </w:r>
          </w:p>
        </w:tc>
        <w:tc>
          <w:tcPr>
            <w:tcW w:w="1309" w:type="pct"/>
            <w:tcBorders>
              <w:top w:val="nil"/>
              <w:left w:val="nil"/>
              <w:bottom w:val="single" w:color="auto" w:sz="4" w:space="0"/>
              <w:right w:val="single" w:color="auto" w:sz="4" w:space="0"/>
            </w:tcBorders>
            <w:shd w:val="clear" w:color="auto" w:fill="auto"/>
            <w:vAlign w:val="center"/>
          </w:tcPr>
          <w:p w14:paraId="7B015422">
            <w:pPr>
              <w:widowControl/>
              <w:spacing w:line="360" w:lineRule="auto"/>
              <w:jc w:val="center"/>
              <w:rPr>
                <w:rFonts w:ascii="宋体" w:hAnsi="宋体" w:eastAsia="宋体" w:cs="宋体"/>
                <w:color w:val="000000"/>
                <w:kern w:val="0"/>
                <w:sz w:val="20"/>
                <w:szCs w:val="20"/>
              </w:rPr>
            </w:pPr>
          </w:p>
        </w:tc>
      </w:tr>
      <w:tr w14:paraId="3B1719FB">
        <w:tblPrEx>
          <w:tblCellMar>
            <w:top w:w="0" w:type="dxa"/>
            <w:left w:w="108" w:type="dxa"/>
            <w:bottom w:w="0" w:type="dxa"/>
            <w:right w:w="108" w:type="dxa"/>
          </w:tblCellMar>
        </w:tblPrEx>
        <w:trPr>
          <w:trHeight w:val="238" w:hRule="atLeast"/>
          <w:jc w:val="center"/>
        </w:trPr>
        <w:tc>
          <w:tcPr>
            <w:tcW w:w="1294" w:type="pct"/>
            <w:tcBorders>
              <w:top w:val="nil"/>
              <w:left w:val="single" w:color="auto" w:sz="4" w:space="0"/>
              <w:bottom w:val="single" w:color="auto" w:sz="4" w:space="0"/>
              <w:right w:val="single" w:color="auto" w:sz="4" w:space="0"/>
            </w:tcBorders>
            <w:shd w:val="clear" w:color="auto" w:fill="auto"/>
            <w:vAlign w:val="center"/>
          </w:tcPr>
          <w:p w14:paraId="1FFB4CFB">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存储服务器</w:t>
            </w:r>
          </w:p>
        </w:tc>
        <w:tc>
          <w:tcPr>
            <w:tcW w:w="1705" w:type="pct"/>
            <w:tcBorders>
              <w:top w:val="nil"/>
              <w:left w:val="nil"/>
              <w:bottom w:val="single" w:color="auto" w:sz="4" w:space="0"/>
              <w:right w:val="single" w:color="auto" w:sz="4" w:space="0"/>
            </w:tcBorders>
            <w:shd w:val="clear" w:color="auto" w:fill="auto"/>
            <w:vAlign w:val="center"/>
          </w:tcPr>
          <w:p w14:paraId="06C4E95E">
            <w:pPr>
              <w:widowControl/>
              <w:spacing w:line="360" w:lineRule="auto"/>
              <w:jc w:val="left"/>
              <w:rPr>
                <w:rFonts w:ascii="宋体" w:hAnsi="宋体" w:eastAsia="宋体" w:cs="宋体"/>
                <w:color w:val="000000"/>
                <w:kern w:val="0"/>
                <w:sz w:val="20"/>
                <w:szCs w:val="20"/>
              </w:rPr>
            </w:pPr>
            <w:r>
              <w:rPr>
                <w:rFonts w:ascii="宋体" w:hAnsi="宋体" w:eastAsia="宋体" w:cs="宋体"/>
                <w:color w:val="000000"/>
                <w:kern w:val="0"/>
                <w:sz w:val="20"/>
                <w:szCs w:val="20"/>
              </w:rPr>
              <w:t>8</w:t>
            </w:r>
            <w:r>
              <w:rPr>
                <w:rFonts w:hint="eastAsia" w:ascii="宋体" w:hAnsi="宋体" w:eastAsia="宋体" w:cs="宋体"/>
                <w:color w:val="000000"/>
                <w:kern w:val="0"/>
                <w:sz w:val="20"/>
                <w:szCs w:val="20"/>
              </w:rPr>
              <w:t>TB磁盘</w:t>
            </w:r>
          </w:p>
        </w:tc>
        <w:tc>
          <w:tcPr>
            <w:tcW w:w="692" w:type="pct"/>
            <w:tcBorders>
              <w:top w:val="nil"/>
              <w:left w:val="nil"/>
              <w:bottom w:val="single" w:color="auto" w:sz="4" w:space="0"/>
              <w:right w:val="single" w:color="auto" w:sz="4" w:space="0"/>
            </w:tcBorders>
            <w:shd w:val="clear" w:color="auto" w:fill="auto"/>
            <w:vAlign w:val="center"/>
          </w:tcPr>
          <w:p w14:paraId="4B3966C2">
            <w:pPr>
              <w:widowControl/>
              <w:spacing w:line="360" w:lineRule="auto"/>
              <w:jc w:val="center"/>
              <w:rPr>
                <w:rFonts w:ascii="宋体" w:hAnsi="宋体" w:eastAsia="宋体" w:cs="宋体"/>
                <w:color w:val="000000"/>
                <w:kern w:val="0"/>
                <w:sz w:val="20"/>
                <w:szCs w:val="20"/>
              </w:rPr>
            </w:pPr>
            <w:r>
              <w:rPr>
                <w:rFonts w:ascii="宋体" w:hAnsi="宋体" w:eastAsia="宋体" w:cs="宋体"/>
                <w:color w:val="000000"/>
                <w:kern w:val="0"/>
                <w:sz w:val="20"/>
                <w:szCs w:val="20"/>
              </w:rPr>
              <w:t>20</w:t>
            </w:r>
            <w:r>
              <w:rPr>
                <w:rFonts w:hint="eastAsia" w:ascii="宋体" w:hAnsi="宋体" w:eastAsia="宋体" w:cs="宋体"/>
                <w:color w:val="000000"/>
                <w:kern w:val="0"/>
                <w:sz w:val="20"/>
                <w:szCs w:val="20"/>
              </w:rPr>
              <w:t>块</w:t>
            </w:r>
          </w:p>
        </w:tc>
        <w:tc>
          <w:tcPr>
            <w:tcW w:w="1309" w:type="pct"/>
            <w:tcBorders>
              <w:top w:val="nil"/>
              <w:left w:val="nil"/>
              <w:bottom w:val="single" w:color="auto" w:sz="4" w:space="0"/>
              <w:right w:val="single" w:color="auto" w:sz="4" w:space="0"/>
            </w:tcBorders>
            <w:shd w:val="clear" w:color="auto" w:fill="auto"/>
            <w:vAlign w:val="center"/>
          </w:tcPr>
          <w:p w14:paraId="7427EF60">
            <w:pPr>
              <w:widowControl/>
              <w:spacing w:line="360" w:lineRule="auto"/>
              <w:jc w:val="center"/>
              <w:rPr>
                <w:rFonts w:ascii="宋体" w:hAnsi="宋体" w:eastAsia="宋体" w:cs="宋体"/>
                <w:color w:val="000000"/>
                <w:kern w:val="0"/>
                <w:sz w:val="20"/>
                <w:szCs w:val="20"/>
              </w:rPr>
            </w:pPr>
          </w:p>
        </w:tc>
      </w:tr>
      <w:tr w14:paraId="18100E0C">
        <w:tblPrEx>
          <w:tblCellMar>
            <w:top w:w="0" w:type="dxa"/>
            <w:left w:w="108" w:type="dxa"/>
            <w:bottom w:w="0" w:type="dxa"/>
            <w:right w:w="108" w:type="dxa"/>
          </w:tblCellMar>
        </w:tblPrEx>
        <w:trPr>
          <w:trHeight w:val="238" w:hRule="atLeast"/>
          <w:jc w:val="center"/>
        </w:trPr>
        <w:tc>
          <w:tcPr>
            <w:tcW w:w="1294" w:type="pct"/>
            <w:tcBorders>
              <w:top w:val="nil"/>
              <w:left w:val="single" w:color="auto" w:sz="4" w:space="0"/>
              <w:bottom w:val="single" w:color="auto" w:sz="4" w:space="0"/>
              <w:right w:val="single" w:color="auto" w:sz="4" w:space="0"/>
            </w:tcBorders>
            <w:shd w:val="clear" w:color="auto" w:fill="auto"/>
            <w:vAlign w:val="center"/>
          </w:tcPr>
          <w:p w14:paraId="3E95DA7D">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网络跳线</w:t>
            </w:r>
          </w:p>
        </w:tc>
        <w:tc>
          <w:tcPr>
            <w:tcW w:w="1705" w:type="pct"/>
            <w:tcBorders>
              <w:top w:val="nil"/>
              <w:left w:val="nil"/>
              <w:bottom w:val="single" w:color="auto" w:sz="4" w:space="0"/>
              <w:right w:val="single" w:color="auto" w:sz="4" w:space="0"/>
            </w:tcBorders>
            <w:shd w:val="clear" w:color="auto" w:fill="auto"/>
            <w:vAlign w:val="center"/>
          </w:tcPr>
          <w:p w14:paraId="15EBCC7F">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2米6类网络跳线</w:t>
            </w:r>
          </w:p>
        </w:tc>
        <w:tc>
          <w:tcPr>
            <w:tcW w:w="692" w:type="pct"/>
            <w:tcBorders>
              <w:top w:val="nil"/>
              <w:left w:val="nil"/>
              <w:bottom w:val="single" w:color="auto" w:sz="4" w:space="0"/>
              <w:right w:val="single" w:color="auto" w:sz="4" w:space="0"/>
            </w:tcBorders>
            <w:shd w:val="clear" w:color="auto" w:fill="auto"/>
            <w:vAlign w:val="center"/>
          </w:tcPr>
          <w:p w14:paraId="1210EADF">
            <w:pPr>
              <w:widowControl/>
              <w:spacing w:line="360" w:lineRule="auto"/>
              <w:jc w:val="center"/>
              <w:rPr>
                <w:rFonts w:ascii="宋体" w:hAnsi="宋体" w:eastAsia="宋体" w:cs="宋体"/>
                <w:color w:val="000000"/>
                <w:kern w:val="0"/>
                <w:sz w:val="20"/>
                <w:szCs w:val="20"/>
              </w:rPr>
            </w:pPr>
            <w:r>
              <w:rPr>
                <w:rFonts w:ascii="宋体" w:hAnsi="宋体" w:eastAsia="宋体" w:cs="宋体"/>
                <w:color w:val="000000"/>
                <w:kern w:val="0"/>
                <w:sz w:val="20"/>
                <w:szCs w:val="20"/>
              </w:rPr>
              <w:t>200</w:t>
            </w:r>
            <w:r>
              <w:rPr>
                <w:rFonts w:hint="eastAsia" w:ascii="宋体" w:hAnsi="宋体" w:eastAsia="宋体" w:cs="宋体"/>
                <w:color w:val="000000"/>
                <w:kern w:val="0"/>
                <w:sz w:val="20"/>
                <w:szCs w:val="20"/>
              </w:rPr>
              <w:t>根</w:t>
            </w:r>
          </w:p>
        </w:tc>
        <w:tc>
          <w:tcPr>
            <w:tcW w:w="1309" w:type="pct"/>
            <w:tcBorders>
              <w:top w:val="nil"/>
              <w:left w:val="nil"/>
              <w:bottom w:val="single" w:color="auto" w:sz="4" w:space="0"/>
              <w:right w:val="single" w:color="auto" w:sz="4" w:space="0"/>
            </w:tcBorders>
            <w:shd w:val="clear" w:color="auto" w:fill="auto"/>
            <w:vAlign w:val="center"/>
          </w:tcPr>
          <w:p w14:paraId="2E0F3279">
            <w:pPr>
              <w:widowControl/>
              <w:spacing w:line="360" w:lineRule="auto"/>
              <w:jc w:val="center"/>
              <w:rPr>
                <w:rFonts w:ascii="宋体" w:hAnsi="宋体" w:eastAsia="宋体" w:cs="宋体"/>
                <w:color w:val="000000"/>
                <w:kern w:val="0"/>
                <w:sz w:val="20"/>
                <w:szCs w:val="20"/>
              </w:rPr>
            </w:pPr>
          </w:p>
        </w:tc>
      </w:tr>
      <w:tr w14:paraId="54E2BC72">
        <w:tblPrEx>
          <w:tblCellMar>
            <w:top w:w="0" w:type="dxa"/>
            <w:left w:w="108" w:type="dxa"/>
            <w:bottom w:w="0" w:type="dxa"/>
            <w:right w:w="108" w:type="dxa"/>
          </w:tblCellMar>
        </w:tblPrEx>
        <w:trPr>
          <w:trHeight w:val="655" w:hRule="atLeast"/>
          <w:jc w:val="center"/>
        </w:trPr>
        <w:tc>
          <w:tcPr>
            <w:tcW w:w="1294" w:type="pct"/>
            <w:tcBorders>
              <w:top w:val="nil"/>
              <w:left w:val="single" w:color="auto" w:sz="4" w:space="0"/>
              <w:bottom w:val="single" w:color="auto" w:sz="4" w:space="0"/>
              <w:right w:val="single" w:color="auto" w:sz="4" w:space="0"/>
            </w:tcBorders>
            <w:shd w:val="clear" w:color="auto" w:fill="auto"/>
            <w:vAlign w:val="center"/>
          </w:tcPr>
          <w:p w14:paraId="172080D2">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监控系统</w:t>
            </w:r>
          </w:p>
        </w:tc>
        <w:tc>
          <w:tcPr>
            <w:tcW w:w="1705" w:type="pct"/>
            <w:tcBorders>
              <w:top w:val="nil"/>
              <w:left w:val="nil"/>
              <w:bottom w:val="single" w:color="auto" w:sz="4" w:space="0"/>
              <w:right w:val="single" w:color="auto" w:sz="4" w:space="0"/>
            </w:tcBorders>
            <w:shd w:val="clear" w:color="auto" w:fill="auto"/>
            <w:vAlign w:val="center"/>
          </w:tcPr>
          <w:p w14:paraId="54FAC683">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配套摄像头</w:t>
            </w:r>
          </w:p>
        </w:tc>
        <w:tc>
          <w:tcPr>
            <w:tcW w:w="692" w:type="pct"/>
            <w:tcBorders>
              <w:top w:val="nil"/>
              <w:left w:val="nil"/>
              <w:bottom w:val="single" w:color="auto" w:sz="4" w:space="0"/>
              <w:right w:val="single" w:color="auto" w:sz="4" w:space="0"/>
            </w:tcBorders>
            <w:shd w:val="clear" w:color="auto" w:fill="auto"/>
            <w:vAlign w:val="center"/>
          </w:tcPr>
          <w:p w14:paraId="339E81B5">
            <w:pPr>
              <w:widowControl/>
              <w:spacing w:line="36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ascii="宋体" w:hAnsi="宋体" w:eastAsia="宋体" w:cs="宋体"/>
                <w:color w:val="000000"/>
                <w:kern w:val="0"/>
                <w:sz w:val="20"/>
                <w:szCs w:val="20"/>
              </w:rPr>
              <w:t>0</w:t>
            </w:r>
            <w:r>
              <w:rPr>
                <w:rFonts w:hint="eastAsia" w:ascii="宋体" w:hAnsi="宋体" w:eastAsia="宋体" w:cs="宋体"/>
                <w:color w:val="000000"/>
                <w:kern w:val="0"/>
                <w:sz w:val="20"/>
                <w:szCs w:val="20"/>
              </w:rPr>
              <w:t>台</w:t>
            </w:r>
          </w:p>
        </w:tc>
        <w:tc>
          <w:tcPr>
            <w:tcW w:w="1309" w:type="pct"/>
            <w:tcBorders>
              <w:top w:val="nil"/>
              <w:left w:val="nil"/>
              <w:bottom w:val="single" w:color="auto" w:sz="4" w:space="0"/>
              <w:right w:val="single" w:color="auto" w:sz="4" w:space="0"/>
            </w:tcBorders>
            <w:shd w:val="clear" w:color="auto" w:fill="auto"/>
            <w:vAlign w:val="center"/>
          </w:tcPr>
          <w:p w14:paraId="62E2C8BB">
            <w:pPr>
              <w:widowControl/>
              <w:spacing w:line="360" w:lineRule="auto"/>
              <w:jc w:val="center"/>
              <w:rPr>
                <w:rFonts w:ascii="宋体" w:hAnsi="宋体" w:eastAsia="宋体" w:cs="宋体"/>
                <w:color w:val="000000"/>
                <w:kern w:val="0"/>
                <w:sz w:val="20"/>
                <w:szCs w:val="20"/>
              </w:rPr>
            </w:pPr>
          </w:p>
        </w:tc>
      </w:tr>
      <w:tr w14:paraId="1FABB4FC">
        <w:tblPrEx>
          <w:tblCellMar>
            <w:top w:w="0" w:type="dxa"/>
            <w:left w:w="108" w:type="dxa"/>
            <w:bottom w:w="0" w:type="dxa"/>
            <w:right w:w="108" w:type="dxa"/>
          </w:tblCellMar>
        </w:tblPrEx>
        <w:trPr>
          <w:trHeight w:val="655" w:hRule="atLeast"/>
          <w:jc w:val="center"/>
        </w:trPr>
        <w:tc>
          <w:tcPr>
            <w:tcW w:w="1294" w:type="pct"/>
            <w:tcBorders>
              <w:top w:val="nil"/>
              <w:left w:val="single" w:color="auto" w:sz="4" w:space="0"/>
              <w:bottom w:val="single" w:color="auto" w:sz="4" w:space="0"/>
              <w:right w:val="single" w:color="auto" w:sz="4" w:space="0"/>
            </w:tcBorders>
            <w:shd w:val="clear" w:color="auto" w:fill="auto"/>
            <w:vAlign w:val="center"/>
          </w:tcPr>
          <w:p w14:paraId="789EE431">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网络线</w:t>
            </w:r>
          </w:p>
        </w:tc>
        <w:tc>
          <w:tcPr>
            <w:tcW w:w="1705" w:type="pct"/>
            <w:tcBorders>
              <w:top w:val="nil"/>
              <w:left w:val="nil"/>
              <w:bottom w:val="single" w:color="auto" w:sz="4" w:space="0"/>
              <w:right w:val="single" w:color="auto" w:sz="4" w:space="0"/>
            </w:tcBorders>
            <w:shd w:val="clear" w:color="auto" w:fill="auto"/>
            <w:vAlign w:val="center"/>
          </w:tcPr>
          <w:p w14:paraId="02A5257D">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6类</w:t>
            </w:r>
          </w:p>
        </w:tc>
        <w:tc>
          <w:tcPr>
            <w:tcW w:w="692" w:type="pct"/>
            <w:tcBorders>
              <w:top w:val="nil"/>
              <w:left w:val="nil"/>
              <w:bottom w:val="single" w:color="auto" w:sz="4" w:space="0"/>
              <w:right w:val="single" w:color="auto" w:sz="4" w:space="0"/>
            </w:tcBorders>
            <w:shd w:val="clear" w:color="auto" w:fill="auto"/>
            <w:vAlign w:val="center"/>
          </w:tcPr>
          <w:p w14:paraId="149BDF4A">
            <w:pPr>
              <w:widowControl/>
              <w:spacing w:line="36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3箱</w:t>
            </w:r>
          </w:p>
        </w:tc>
        <w:tc>
          <w:tcPr>
            <w:tcW w:w="1309" w:type="pct"/>
            <w:tcBorders>
              <w:top w:val="nil"/>
              <w:left w:val="nil"/>
              <w:bottom w:val="single" w:color="auto" w:sz="4" w:space="0"/>
              <w:right w:val="single" w:color="auto" w:sz="4" w:space="0"/>
            </w:tcBorders>
            <w:shd w:val="clear" w:color="auto" w:fill="auto"/>
            <w:vAlign w:val="center"/>
          </w:tcPr>
          <w:p w14:paraId="3AD1DA2D">
            <w:pPr>
              <w:widowControl/>
              <w:spacing w:line="360" w:lineRule="auto"/>
              <w:jc w:val="center"/>
              <w:rPr>
                <w:rFonts w:ascii="宋体" w:hAnsi="宋体" w:eastAsia="宋体" w:cs="宋体"/>
                <w:color w:val="000000"/>
                <w:kern w:val="0"/>
                <w:sz w:val="20"/>
                <w:szCs w:val="20"/>
              </w:rPr>
            </w:pPr>
          </w:p>
        </w:tc>
      </w:tr>
      <w:tr w14:paraId="13332B8B">
        <w:tblPrEx>
          <w:tblCellMar>
            <w:top w:w="0" w:type="dxa"/>
            <w:left w:w="108" w:type="dxa"/>
            <w:bottom w:w="0" w:type="dxa"/>
            <w:right w:w="108" w:type="dxa"/>
          </w:tblCellMar>
        </w:tblPrEx>
        <w:trPr>
          <w:trHeight w:val="565" w:hRule="atLeast"/>
          <w:jc w:val="center"/>
        </w:trPr>
        <w:tc>
          <w:tcPr>
            <w:tcW w:w="1294" w:type="pct"/>
            <w:tcBorders>
              <w:top w:val="nil"/>
              <w:left w:val="single" w:color="auto" w:sz="4" w:space="0"/>
              <w:bottom w:val="single" w:color="auto" w:sz="4" w:space="0"/>
              <w:right w:val="single" w:color="auto" w:sz="4" w:space="0"/>
            </w:tcBorders>
            <w:shd w:val="clear" w:color="auto" w:fill="auto"/>
            <w:vAlign w:val="center"/>
          </w:tcPr>
          <w:p w14:paraId="7C7E56BD">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其他配套辅材</w:t>
            </w:r>
          </w:p>
        </w:tc>
        <w:tc>
          <w:tcPr>
            <w:tcW w:w="1705" w:type="pct"/>
            <w:tcBorders>
              <w:top w:val="nil"/>
              <w:left w:val="nil"/>
              <w:bottom w:val="single" w:color="auto" w:sz="4" w:space="0"/>
              <w:right w:val="single" w:color="auto" w:sz="4" w:space="0"/>
            </w:tcBorders>
            <w:shd w:val="clear" w:color="auto" w:fill="auto"/>
            <w:vAlign w:val="center"/>
          </w:tcPr>
          <w:p w14:paraId="15D29476">
            <w:pPr>
              <w:widowControl/>
              <w:spacing w:line="36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V</w:t>
            </w:r>
            <w:r>
              <w:rPr>
                <w:rFonts w:ascii="宋体" w:hAnsi="宋体" w:eastAsia="宋体" w:cs="宋体"/>
                <w:color w:val="000000"/>
                <w:kern w:val="0"/>
                <w:sz w:val="20"/>
                <w:szCs w:val="20"/>
              </w:rPr>
              <w:t>GA</w:t>
            </w:r>
            <w:r>
              <w:rPr>
                <w:rFonts w:hint="eastAsia" w:ascii="宋体" w:hAnsi="宋体" w:eastAsia="宋体" w:cs="宋体"/>
                <w:color w:val="000000"/>
                <w:kern w:val="0"/>
                <w:sz w:val="20"/>
                <w:szCs w:val="20"/>
              </w:rPr>
              <w:t>、H</w:t>
            </w:r>
            <w:r>
              <w:rPr>
                <w:rFonts w:ascii="宋体" w:hAnsi="宋体" w:eastAsia="宋体" w:cs="宋体"/>
                <w:color w:val="000000"/>
                <w:kern w:val="0"/>
                <w:sz w:val="20"/>
                <w:szCs w:val="20"/>
              </w:rPr>
              <w:t>DMI</w:t>
            </w:r>
            <w:r>
              <w:rPr>
                <w:rFonts w:hint="eastAsia" w:ascii="宋体" w:hAnsi="宋体" w:eastAsia="宋体" w:cs="宋体"/>
                <w:color w:val="000000"/>
                <w:kern w:val="0"/>
                <w:sz w:val="20"/>
                <w:szCs w:val="20"/>
              </w:rPr>
              <w:t>、电源等零星配件</w:t>
            </w:r>
          </w:p>
        </w:tc>
        <w:tc>
          <w:tcPr>
            <w:tcW w:w="692" w:type="pct"/>
            <w:tcBorders>
              <w:top w:val="nil"/>
              <w:left w:val="nil"/>
              <w:bottom w:val="single" w:color="auto" w:sz="4" w:space="0"/>
              <w:right w:val="single" w:color="auto" w:sz="4" w:space="0"/>
            </w:tcBorders>
            <w:shd w:val="clear" w:color="auto" w:fill="auto"/>
            <w:vAlign w:val="center"/>
          </w:tcPr>
          <w:p w14:paraId="4A9639D3">
            <w:pPr>
              <w:widowControl/>
              <w:spacing w:line="360" w:lineRule="auto"/>
              <w:jc w:val="center"/>
              <w:rPr>
                <w:rFonts w:ascii="宋体" w:hAnsi="宋体" w:eastAsia="宋体" w:cs="宋体"/>
                <w:color w:val="000000"/>
                <w:kern w:val="0"/>
                <w:sz w:val="20"/>
                <w:szCs w:val="20"/>
              </w:rPr>
            </w:pPr>
            <w:r>
              <w:rPr>
                <w:rFonts w:ascii="宋体" w:hAnsi="宋体" w:eastAsia="宋体" w:cs="宋体"/>
                <w:color w:val="000000"/>
                <w:kern w:val="0"/>
                <w:sz w:val="20"/>
                <w:szCs w:val="20"/>
              </w:rPr>
              <w:t>1</w:t>
            </w:r>
            <w:r>
              <w:rPr>
                <w:rFonts w:hint="eastAsia" w:ascii="宋体" w:hAnsi="宋体" w:eastAsia="宋体" w:cs="宋体"/>
                <w:color w:val="000000"/>
                <w:kern w:val="0"/>
                <w:sz w:val="20"/>
                <w:szCs w:val="20"/>
              </w:rPr>
              <w:t>批</w:t>
            </w:r>
          </w:p>
        </w:tc>
        <w:tc>
          <w:tcPr>
            <w:tcW w:w="1309" w:type="pct"/>
            <w:tcBorders>
              <w:top w:val="nil"/>
              <w:left w:val="nil"/>
              <w:bottom w:val="single" w:color="auto" w:sz="4" w:space="0"/>
              <w:right w:val="single" w:color="auto" w:sz="4" w:space="0"/>
            </w:tcBorders>
            <w:shd w:val="clear" w:color="auto" w:fill="auto"/>
            <w:vAlign w:val="center"/>
          </w:tcPr>
          <w:p w14:paraId="00352E05">
            <w:pPr>
              <w:widowControl/>
              <w:spacing w:line="360" w:lineRule="auto"/>
              <w:jc w:val="center"/>
              <w:rPr>
                <w:rFonts w:ascii="宋体" w:hAnsi="宋体" w:eastAsia="宋体" w:cs="宋体"/>
                <w:color w:val="000000"/>
                <w:kern w:val="0"/>
                <w:sz w:val="20"/>
                <w:szCs w:val="20"/>
              </w:rPr>
            </w:pPr>
          </w:p>
        </w:tc>
      </w:tr>
    </w:tbl>
    <w:p w14:paraId="7F289338"/>
    <w:sectPr>
      <w:footerReference r:id="rId3" w:type="default"/>
      <w:pgSz w:w="11906" w:h="16838"/>
      <w:pgMar w:top="1440" w:right="1841"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Gotham Book">
    <w:altName w:val="宋体"/>
    <w:panose1 w:val="00000000000000000000"/>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5663705"/>
      <w:docPartObj>
        <w:docPartGallery w:val="autotext"/>
      </w:docPartObj>
    </w:sdtPr>
    <w:sdtContent>
      <w:p w14:paraId="660B47EB">
        <w:pPr>
          <w:pStyle w:val="31"/>
          <w:jc w:val="center"/>
        </w:pPr>
        <w:r>
          <w:fldChar w:fldCharType="begin"/>
        </w:r>
        <w:r>
          <w:instrText xml:space="preserve">PAGE   \* MERGEFORMAT</w:instrText>
        </w:r>
        <w:r>
          <w:fldChar w:fldCharType="separate"/>
        </w:r>
        <w:r>
          <w:rPr>
            <w:lang w:val="zh-CN"/>
          </w:rPr>
          <w:t>51</w:t>
        </w:r>
        <w:r>
          <w:fldChar w:fldCharType="end"/>
        </w:r>
      </w:p>
    </w:sdtContent>
  </w:sdt>
  <w:p w14:paraId="59D2EF9E">
    <w:pPr>
      <w:pStyle w:val="3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536A2"/>
    <w:multiLevelType w:val="singleLevel"/>
    <w:tmpl w:val="86A536A2"/>
    <w:lvl w:ilvl="0" w:tentative="0">
      <w:start w:val="1"/>
      <w:numFmt w:val="decimal"/>
      <w:suff w:val="nothing"/>
      <w:lvlText w:val="%1、"/>
      <w:lvlJc w:val="left"/>
    </w:lvl>
  </w:abstractNum>
  <w:abstractNum w:abstractNumId="1">
    <w:nsid w:val="895C3D56"/>
    <w:multiLevelType w:val="singleLevel"/>
    <w:tmpl w:val="895C3D56"/>
    <w:lvl w:ilvl="0" w:tentative="0">
      <w:start w:val="1"/>
      <w:numFmt w:val="decimal"/>
      <w:suff w:val="nothing"/>
      <w:lvlText w:val="%1、"/>
      <w:lvlJc w:val="left"/>
      <w:pPr>
        <w:ind w:left="240" w:firstLine="0"/>
      </w:pPr>
    </w:lvl>
  </w:abstractNum>
  <w:abstractNum w:abstractNumId="2">
    <w:nsid w:val="E249CC7D"/>
    <w:multiLevelType w:val="singleLevel"/>
    <w:tmpl w:val="E249CC7D"/>
    <w:lvl w:ilvl="0" w:tentative="0">
      <w:start w:val="1"/>
      <w:numFmt w:val="decimal"/>
      <w:suff w:val="nothing"/>
      <w:lvlText w:val="%1、"/>
      <w:lvlJc w:val="left"/>
    </w:lvl>
  </w:abstractNum>
  <w:abstractNum w:abstractNumId="3">
    <w:nsid w:val="F34A6680"/>
    <w:multiLevelType w:val="singleLevel"/>
    <w:tmpl w:val="F34A6680"/>
    <w:lvl w:ilvl="0" w:tentative="0">
      <w:start w:val="1"/>
      <w:numFmt w:val="decimal"/>
      <w:suff w:val="nothing"/>
      <w:lvlText w:val="%1、"/>
      <w:lvlJc w:val="left"/>
    </w:lvl>
  </w:abstractNum>
  <w:abstractNum w:abstractNumId="4">
    <w:nsid w:val="FFFFFF89"/>
    <w:multiLevelType w:val="singleLevel"/>
    <w:tmpl w:val="FFFFFF89"/>
    <w:lvl w:ilvl="0" w:tentative="0">
      <w:start w:val="1"/>
      <w:numFmt w:val="bullet"/>
      <w:pStyle w:val="15"/>
      <w:lvlText w:val=""/>
      <w:lvlJc w:val="left"/>
      <w:pPr>
        <w:tabs>
          <w:tab w:val="left" w:pos="360"/>
        </w:tabs>
        <w:ind w:left="360" w:hanging="360"/>
      </w:pPr>
      <w:rPr>
        <w:rFonts w:hint="default" w:ascii="Wingdings" w:hAnsi="Wingdings"/>
      </w:rPr>
    </w:lvl>
  </w:abstractNum>
  <w:abstractNum w:abstractNumId="5">
    <w:nsid w:val="02E947FC"/>
    <w:multiLevelType w:val="multilevel"/>
    <w:tmpl w:val="02E947F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7D2336C"/>
    <w:multiLevelType w:val="multilevel"/>
    <w:tmpl w:val="07D2336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B69064B"/>
    <w:multiLevelType w:val="multilevel"/>
    <w:tmpl w:val="2B6906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C4E79AF"/>
    <w:multiLevelType w:val="multilevel"/>
    <w:tmpl w:val="2C4E79A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C9E5671"/>
    <w:multiLevelType w:val="multilevel"/>
    <w:tmpl w:val="2C9E567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DD871A3"/>
    <w:multiLevelType w:val="multilevel"/>
    <w:tmpl w:val="2DD871A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ED786A7"/>
    <w:multiLevelType w:val="singleLevel"/>
    <w:tmpl w:val="2ED786A7"/>
    <w:lvl w:ilvl="0" w:tentative="0">
      <w:start w:val="1"/>
      <w:numFmt w:val="decimal"/>
      <w:suff w:val="nothing"/>
      <w:lvlText w:val="%1、"/>
      <w:lvlJc w:val="left"/>
      <w:pPr>
        <w:ind w:left="180" w:firstLine="0"/>
      </w:pPr>
    </w:lvl>
  </w:abstractNum>
  <w:abstractNum w:abstractNumId="12">
    <w:nsid w:val="35390685"/>
    <w:multiLevelType w:val="multilevel"/>
    <w:tmpl w:val="3539068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58C06C8"/>
    <w:multiLevelType w:val="multilevel"/>
    <w:tmpl w:val="358C06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64A6C95"/>
    <w:multiLevelType w:val="multilevel"/>
    <w:tmpl w:val="364A6C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00F4DBA"/>
    <w:multiLevelType w:val="multilevel"/>
    <w:tmpl w:val="400F4DB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2E6227B"/>
    <w:multiLevelType w:val="multilevel"/>
    <w:tmpl w:val="42E6227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5F32E63"/>
    <w:multiLevelType w:val="multilevel"/>
    <w:tmpl w:val="45F32E6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6D93E9E"/>
    <w:multiLevelType w:val="multilevel"/>
    <w:tmpl w:val="46D93E9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D433F1D"/>
    <w:multiLevelType w:val="multilevel"/>
    <w:tmpl w:val="4D433F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F763747"/>
    <w:multiLevelType w:val="multilevel"/>
    <w:tmpl w:val="4F76374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13C42AD"/>
    <w:multiLevelType w:val="multilevel"/>
    <w:tmpl w:val="513C42AD"/>
    <w:lvl w:ilvl="0" w:tentative="0">
      <w:start w:val="1"/>
      <w:numFmt w:val="decimal"/>
      <w:lvlText w:val="%1."/>
      <w:lvlJc w:val="left"/>
      <w:pPr>
        <w:ind w:left="846"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4910EF7"/>
    <w:multiLevelType w:val="multilevel"/>
    <w:tmpl w:val="54910E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52541F2"/>
    <w:multiLevelType w:val="multilevel"/>
    <w:tmpl w:val="552541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9607018"/>
    <w:multiLevelType w:val="multilevel"/>
    <w:tmpl w:val="5960701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B71547B"/>
    <w:multiLevelType w:val="multilevel"/>
    <w:tmpl w:val="5B71547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1FE08FA"/>
    <w:multiLevelType w:val="multilevel"/>
    <w:tmpl w:val="61FE08F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34AA867"/>
    <w:multiLevelType w:val="singleLevel"/>
    <w:tmpl w:val="634AA867"/>
    <w:lvl w:ilvl="0" w:tentative="0">
      <w:start w:val="1"/>
      <w:numFmt w:val="decimal"/>
      <w:suff w:val="nothing"/>
      <w:lvlText w:val="%1、"/>
      <w:lvlJc w:val="left"/>
    </w:lvl>
  </w:abstractNum>
  <w:abstractNum w:abstractNumId="28">
    <w:nsid w:val="638414DD"/>
    <w:multiLevelType w:val="multilevel"/>
    <w:tmpl w:val="638414D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9797B7C"/>
    <w:multiLevelType w:val="singleLevel"/>
    <w:tmpl w:val="69797B7C"/>
    <w:lvl w:ilvl="0" w:tentative="0">
      <w:start w:val="2"/>
      <w:numFmt w:val="decimal"/>
      <w:suff w:val="nothing"/>
      <w:lvlText w:val="%1、"/>
      <w:lvlJc w:val="left"/>
    </w:lvl>
  </w:abstractNum>
  <w:abstractNum w:abstractNumId="30">
    <w:nsid w:val="6BF017BD"/>
    <w:multiLevelType w:val="multilevel"/>
    <w:tmpl w:val="6BF017B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247A31"/>
    <w:multiLevelType w:val="multilevel"/>
    <w:tmpl w:val="6C247A3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01E0F8D"/>
    <w:multiLevelType w:val="multilevel"/>
    <w:tmpl w:val="701E0F8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08604CF"/>
    <w:multiLevelType w:val="multilevel"/>
    <w:tmpl w:val="708604C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8D85591"/>
    <w:multiLevelType w:val="multilevel"/>
    <w:tmpl w:val="78D855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7A3633E2"/>
    <w:multiLevelType w:val="multilevel"/>
    <w:tmpl w:val="7A3633E2"/>
    <w:lvl w:ilvl="0" w:tentative="0">
      <w:start w:val="1"/>
      <w:numFmt w:val="decimal"/>
      <w:pStyle w:val="106"/>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num w:numId="1">
    <w:abstractNumId w:val="35"/>
  </w:num>
  <w:num w:numId="2">
    <w:abstractNumId w:val="4"/>
  </w:num>
  <w:num w:numId="3">
    <w:abstractNumId w:val="14"/>
  </w:num>
  <w:num w:numId="4">
    <w:abstractNumId w:val="29"/>
  </w:num>
  <w:num w:numId="5">
    <w:abstractNumId w:val="27"/>
  </w:num>
  <w:num w:numId="6">
    <w:abstractNumId w:val="11"/>
  </w:num>
  <w:num w:numId="7">
    <w:abstractNumId w:val="0"/>
  </w:num>
  <w:num w:numId="8">
    <w:abstractNumId w:val="2"/>
  </w:num>
  <w:num w:numId="9">
    <w:abstractNumId w:val="1"/>
  </w:num>
  <w:num w:numId="10">
    <w:abstractNumId w:val="3"/>
  </w:num>
  <w:num w:numId="11">
    <w:abstractNumId w:val="18"/>
  </w:num>
  <w:num w:numId="12">
    <w:abstractNumId w:val="32"/>
  </w:num>
  <w:num w:numId="13">
    <w:abstractNumId w:val="23"/>
  </w:num>
  <w:num w:numId="14">
    <w:abstractNumId w:val="12"/>
  </w:num>
  <w:num w:numId="15">
    <w:abstractNumId w:val="25"/>
  </w:num>
  <w:num w:numId="16">
    <w:abstractNumId w:val="19"/>
  </w:num>
  <w:num w:numId="17">
    <w:abstractNumId w:val="9"/>
  </w:num>
  <w:num w:numId="18">
    <w:abstractNumId w:val="6"/>
  </w:num>
  <w:num w:numId="19">
    <w:abstractNumId w:val="34"/>
  </w:num>
  <w:num w:numId="20">
    <w:abstractNumId w:val="7"/>
  </w:num>
  <w:num w:numId="21">
    <w:abstractNumId w:val="33"/>
  </w:num>
  <w:num w:numId="22">
    <w:abstractNumId w:val="13"/>
  </w:num>
  <w:num w:numId="23">
    <w:abstractNumId w:val="31"/>
  </w:num>
  <w:num w:numId="24">
    <w:abstractNumId w:val="16"/>
  </w:num>
  <w:num w:numId="25">
    <w:abstractNumId w:val="22"/>
  </w:num>
  <w:num w:numId="26">
    <w:abstractNumId w:val="8"/>
  </w:num>
  <w:num w:numId="27">
    <w:abstractNumId w:val="20"/>
  </w:num>
  <w:num w:numId="28">
    <w:abstractNumId w:val="15"/>
  </w:num>
  <w:num w:numId="29">
    <w:abstractNumId w:val="24"/>
  </w:num>
  <w:num w:numId="30">
    <w:abstractNumId w:val="26"/>
  </w:num>
  <w:num w:numId="31">
    <w:abstractNumId w:val="28"/>
  </w:num>
  <w:num w:numId="32">
    <w:abstractNumId w:val="17"/>
  </w:num>
  <w:num w:numId="33">
    <w:abstractNumId w:val="5"/>
  </w:num>
  <w:num w:numId="34">
    <w:abstractNumId w:val="10"/>
  </w:num>
  <w:num w:numId="35">
    <w:abstractNumId w:val="3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RiYjIzMmRjNmQzYmFkZTE5ZTUzZjhjYTI2ZjVhYjIifQ=="/>
  </w:docVars>
  <w:rsids>
    <w:rsidRoot w:val="00B92974"/>
    <w:rsid w:val="00015E3E"/>
    <w:rsid w:val="000520EE"/>
    <w:rsid w:val="00083BA3"/>
    <w:rsid w:val="000B2061"/>
    <w:rsid w:val="000C4ABC"/>
    <w:rsid w:val="000E51F8"/>
    <w:rsid w:val="000F46AA"/>
    <w:rsid w:val="00107FEC"/>
    <w:rsid w:val="00110FAF"/>
    <w:rsid w:val="00112CE3"/>
    <w:rsid w:val="00163AB2"/>
    <w:rsid w:val="00167A2F"/>
    <w:rsid w:val="001A0702"/>
    <w:rsid w:val="001D0499"/>
    <w:rsid w:val="001D556E"/>
    <w:rsid w:val="001F5469"/>
    <w:rsid w:val="002160CF"/>
    <w:rsid w:val="00230E72"/>
    <w:rsid w:val="00260934"/>
    <w:rsid w:val="0026281F"/>
    <w:rsid w:val="00272C68"/>
    <w:rsid w:val="00286152"/>
    <w:rsid w:val="002A764B"/>
    <w:rsid w:val="002B29FD"/>
    <w:rsid w:val="002C3D3C"/>
    <w:rsid w:val="002E0DB4"/>
    <w:rsid w:val="002E6351"/>
    <w:rsid w:val="00313FE4"/>
    <w:rsid w:val="00326A4B"/>
    <w:rsid w:val="003449AA"/>
    <w:rsid w:val="00385634"/>
    <w:rsid w:val="003C07D4"/>
    <w:rsid w:val="003E2E3F"/>
    <w:rsid w:val="00410FED"/>
    <w:rsid w:val="00436C8F"/>
    <w:rsid w:val="00446F46"/>
    <w:rsid w:val="00462D09"/>
    <w:rsid w:val="00466CCA"/>
    <w:rsid w:val="00474494"/>
    <w:rsid w:val="00474799"/>
    <w:rsid w:val="00484145"/>
    <w:rsid w:val="004C2B24"/>
    <w:rsid w:val="004D6D79"/>
    <w:rsid w:val="004E10AE"/>
    <w:rsid w:val="004F595E"/>
    <w:rsid w:val="005019CC"/>
    <w:rsid w:val="005118CE"/>
    <w:rsid w:val="00512436"/>
    <w:rsid w:val="00573DE4"/>
    <w:rsid w:val="0059135A"/>
    <w:rsid w:val="005A01EF"/>
    <w:rsid w:val="005E255F"/>
    <w:rsid w:val="006178DD"/>
    <w:rsid w:val="00617A3D"/>
    <w:rsid w:val="0062151E"/>
    <w:rsid w:val="00642F02"/>
    <w:rsid w:val="00642F04"/>
    <w:rsid w:val="00660A26"/>
    <w:rsid w:val="006B360C"/>
    <w:rsid w:val="006C0C91"/>
    <w:rsid w:val="006E2C14"/>
    <w:rsid w:val="00703859"/>
    <w:rsid w:val="00740C68"/>
    <w:rsid w:val="00743609"/>
    <w:rsid w:val="00772D1A"/>
    <w:rsid w:val="007836F3"/>
    <w:rsid w:val="007B60A6"/>
    <w:rsid w:val="007C58D1"/>
    <w:rsid w:val="007D5DC0"/>
    <w:rsid w:val="007D6F27"/>
    <w:rsid w:val="007E39AF"/>
    <w:rsid w:val="0081349D"/>
    <w:rsid w:val="0085148C"/>
    <w:rsid w:val="008609D8"/>
    <w:rsid w:val="0091650E"/>
    <w:rsid w:val="009334CF"/>
    <w:rsid w:val="0094074E"/>
    <w:rsid w:val="009411D7"/>
    <w:rsid w:val="009B23DB"/>
    <w:rsid w:val="009C7B0B"/>
    <w:rsid w:val="00A16E07"/>
    <w:rsid w:val="00A265B8"/>
    <w:rsid w:val="00A40C19"/>
    <w:rsid w:val="00A47B92"/>
    <w:rsid w:val="00A946E0"/>
    <w:rsid w:val="00AA4BE9"/>
    <w:rsid w:val="00AB1A1C"/>
    <w:rsid w:val="00AB2882"/>
    <w:rsid w:val="00AD672D"/>
    <w:rsid w:val="00AE7396"/>
    <w:rsid w:val="00B405A1"/>
    <w:rsid w:val="00B42232"/>
    <w:rsid w:val="00B516D4"/>
    <w:rsid w:val="00B72F1F"/>
    <w:rsid w:val="00B92974"/>
    <w:rsid w:val="00B942DA"/>
    <w:rsid w:val="00BA44D0"/>
    <w:rsid w:val="00BA4FEE"/>
    <w:rsid w:val="00BA6771"/>
    <w:rsid w:val="00C63E68"/>
    <w:rsid w:val="00C6771B"/>
    <w:rsid w:val="00C87152"/>
    <w:rsid w:val="00C9604B"/>
    <w:rsid w:val="00CA7A45"/>
    <w:rsid w:val="00CC3884"/>
    <w:rsid w:val="00CD6C79"/>
    <w:rsid w:val="00CE0022"/>
    <w:rsid w:val="00D2734E"/>
    <w:rsid w:val="00D303A6"/>
    <w:rsid w:val="00D50427"/>
    <w:rsid w:val="00D6264C"/>
    <w:rsid w:val="00D652A0"/>
    <w:rsid w:val="00D66003"/>
    <w:rsid w:val="00D96189"/>
    <w:rsid w:val="00E170AB"/>
    <w:rsid w:val="00E36109"/>
    <w:rsid w:val="00E4449B"/>
    <w:rsid w:val="00E6115F"/>
    <w:rsid w:val="00E76FA4"/>
    <w:rsid w:val="00E81F89"/>
    <w:rsid w:val="00E94072"/>
    <w:rsid w:val="00E97D00"/>
    <w:rsid w:val="00EC779D"/>
    <w:rsid w:val="00EF19A5"/>
    <w:rsid w:val="00F2502B"/>
    <w:rsid w:val="00F47198"/>
    <w:rsid w:val="00F6149B"/>
    <w:rsid w:val="00F75ACA"/>
    <w:rsid w:val="00FA3577"/>
    <w:rsid w:val="00FA66E9"/>
    <w:rsid w:val="00FC493D"/>
    <w:rsid w:val="0E74040D"/>
    <w:rsid w:val="113F2FB8"/>
    <w:rsid w:val="34AC2540"/>
    <w:rsid w:val="461B60BF"/>
    <w:rsid w:val="4DDA7E02"/>
    <w:rsid w:val="53BA2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iPriority="99"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2"/>
    <w:qFormat/>
    <w:uiPriority w:val="0"/>
    <w:pPr>
      <w:keepNext/>
      <w:keepLines/>
      <w:spacing w:before="340" w:after="330" w:line="578" w:lineRule="auto"/>
      <w:outlineLvl w:val="0"/>
    </w:pPr>
    <w:rPr>
      <w:rFonts w:ascii="Times New Roman" w:hAnsi="Times New Roman" w:eastAsia="楷体_GB2312" w:cs="Times New Roman"/>
      <w:b/>
      <w:kern w:val="44"/>
      <w:sz w:val="44"/>
      <w:szCs w:val="20"/>
    </w:rPr>
  </w:style>
  <w:style w:type="paragraph" w:styleId="3">
    <w:name w:val="heading 2"/>
    <w:basedOn w:val="1"/>
    <w:next w:val="1"/>
    <w:link w:val="63"/>
    <w:qFormat/>
    <w:uiPriority w:val="0"/>
    <w:pPr>
      <w:keepNext/>
      <w:keepLines/>
      <w:overflowPunct w:val="0"/>
      <w:adjustRightInd w:val="0"/>
      <w:jc w:val="left"/>
      <w:textAlignment w:val="baseline"/>
      <w:outlineLvl w:val="1"/>
    </w:pPr>
    <w:rPr>
      <w:rFonts w:ascii="宋体" w:hAnsi="宋体" w:eastAsia="楷体_GB2312" w:cs="Times New Roman"/>
      <w:b/>
      <w:sz w:val="26"/>
      <w:szCs w:val="20"/>
    </w:rPr>
  </w:style>
  <w:style w:type="paragraph" w:styleId="4">
    <w:name w:val="heading 3"/>
    <w:basedOn w:val="1"/>
    <w:next w:val="1"/>
    <w:link w:val="64"/>
    <w:qFormat/>
    <w:uiPriority w:val="0"/>
    <w:pPr>
      <w:keepNext/>
      <w:keepLines/>
      <w:adjustRightInd w:val="0"/>
      <w:jc w:val="left"/>
      <w:textAlignment w:val="baseline"/>
      <w:outlineLvl w:val="2"/>
    </w:pPr>
    <w:rPr>
      <w:rFonts w:ascii="Times New Roman" w:hAnsi="Times New Roman" w:eastAsia="楷体_GB2312" w:cs="Times New Roman"/>
      <w:b/>
      <w:sz w:val="26"/>
      <w:szCs w:val="20"/>
    </w:rPr>
  </w:style>
  <w:style w:type="paragraph" w:styleId="5">
    <w:name w:val="heading 4"/>
    <w:basedOn w:val="1"/>
    <w:next w:val="1"/>
    <w:link w:val="65"/>
    <w:qFormat/>
    <w:uiPriority w:val="0"/>
    <w:pPr>
      <w:keepNext/>
      <w:keepLines/>
      <w:spacing w:before="280" w:after="290" w:line="376" w:lineRule="auto"/>
      <w:outlineLvl w:val="3"/>
    </w:pPr>
    <w:rPr>
      <w:rFonts w:ascii="Cambria" w:hAnsi="Cambria" w:eastAsia="楷体_GB2312" w:cs="Times New Roman"/>
      <w:bCs/>
      <w:sz w:val="26"/>
      <w:szCs w:val="28"/>
    </w:rPr>
  </w:style>
  <w:style w:type="paragraph" w:styleId="6">
    <w:name w:val="heading 5"/>
    <w:basedOn w:val="1"/>
    <w:next w:val="7"/>
    <w:link w:val="66"/>
    <w:qFormat/>
    <w:uiPriority w:val="0"/>
    <w:pPr>
      <w:keepNext/>
      <w:keepLines/>
      <w:numPr>
        <w:ilvl w:val="4"/>
        <w:numId w:val="1"/>
      </w:numPr>
      <w:spacing w:before="280" w:after="290" w:line="376" w:lineRule="auto"/>
      <w:outlineLvl w:val="4"/>
    </w:pPr>
    <w:rPr>
      <w:rFonts w:ascii="宋体" w:hAnsi="Times New Roman" w:eastAsia="宋体" w:cs="Times New Roman"/>
      <w:b/>
      <w:spacing w:val="-2"/>
      <w:position w:val="-6"/>
      <w:sz w:val="28"/>
      <w:szCs w:val="20"/>
    </w:rPr>
  </w:style>
  <w:style w:type="paragraph" w:styleId="8">
    <w:name w:val="heading 6"/>
    <w:basedOn w:val="1"/>
    <w:next w:val="7"/>
    <w:link w:val="67"/>
    <w:qFormat/>
    <w:uiPriority w:val="0"/>
    <w:pPr>
      <w:keepNext/>
      <w:keepLines/>
      <w:numPr>
        <w:ilvl w:val="5"/>
        <w:numId w:val="1"/>
      </w:numPr>
      <w:spacing w:before="240" w:after="64" w:line="320" w:lineRule="auto"/>
      <w:outlineLvl w:val="5"/>
    </w:pPr>
    <w:rPr>
      <w:rFonts w:ascii="Arial" w:hAnsi="Arial" w:eastAsia="黑体" w:cs="Times New Roman"/>
      <w:b/>
      <w:spacing w:val="-2"/>
      <w:position w:val="-6"/>
      <w:sz w:val="24"/>
      <w:szCs w:val="20"/>
    </w:rPr>
  </w:style>
  <w:style w:type="paragraph" w:styleId="9">
    <w:name w:val="heading 7"/>
    <w:basedOn w:val="1"/>
    <w:next w:val="7"/>
    <w:link w:val="68"/>
    <w:qFormat/>
    <w:uiPriority w:val="0"/>
    <w:pPr>
      <w:keepNext/>
      <w:keepLines/>
      <w:numPr>
        <w:ilvl w:val="6"/>
        <w:numId w:val="1"/>
      </w:numPr>
      <w:spacing w:before="240" w:after="64" w:line="320" w:lineRule="auto"/>
      <w:outlineLvl w:val="6"/>
    </w:pPr>
    <w:rPr>
      <w:rFonts w:ascii="宋体" w:hAnsi="Times New Roman" w:eastAsia="宋体" w:cs="Times New Roman"/>
      <w:b/>
      <w:spacing w:val="-2"/>
      <w:position w:val="-6"/>
      <w:sz w:val="24"/>
      <w:szCs w:val="20"/>
    </w:rPr>
  </w:style>
  <w:style w:type="paragraph" w:styleId="10">
    <w:name w:val="heading 8"/>
    <w:basedOn w:val="1"/>
    <w:next w:val="7"/>
    <w:link w:val="69"/>
    <w:qFormat/>
    <w:uiPriority w:val="0"/>
    <w:pPr>
      <w:keepNext/>
      <w:keepLines/>
      <w:numPr>
        <w:ilvl w:val="7"/>
        <w:numId w:val="1"/>
      </w:numPr>
      <w:spacing w:before="240" w:after="64" w:line="320" w:lineRule="auto"/>
      <w:outlineLvl w:val="7"/>
    </w:pPr>
    <w:rPr>
      <w:rFonts w:ascii="Arial" w:hAnsi="Arial" w:eastAsia="黑体" w:cs="Times New Roman"/>
      <w:spacing w:val="-2"/>
      <w:position w:val="-6"/>
      <w:sz w:val="24"/>
      <w:szCs w:val="20"/>
    </w:rPr>
  </w:style>
  <w:style w:type="paragraph" w:styleId="11">
    <w:name w:val="heading 9"/>
    <w:basedOn w:val="1"/>
    <w:next w:val="7"/>
    <w:link w:val="70"/>
    <w:qFormat/>
    <w:uiPriority w:val="0"/>
    <w:pPr>
      <w:keepNext/>
      <w:keepLines/>
      <w:numPr>
        <w:ilvl w:val="8"/>
        <w:numId w:val="1"/>
      </w:numPr>
      <w:spacing w:before="240" w:after="64" w:line="320" w:lineRule="auto"/>
      <w:outlineLvl w:val="8"/>
    </w:pPr>
    <w:rPr>
      <w:rFonts w:ascii="Arial" w:hAnsi="Arial" w:eastAsia="黑体" w:cs="Times New Roman"/>
      <w:spacing w:val="-2"/>
      <w:position w:val="-6"/>
      <w:sz w:val="28"/>
      <w:szCs w:val="2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71"/>
    <w:qFormat/>
    <w:uiPriority w:val="0"/>
    <w:pPr>
      <w:adjustRightInd w:val="0"/>
      <w:ind w:firstLine="420"/>
      <w:jc w:val="left"/>
      <w:textAlignment w:val="baseline"/>
    </w:pPr>
    <w:rPr>
      <w:rFonts w:eastAsia="楷体_GB2312"/>
      <w:sz w:val="24"/>
    </w:rPr>
  </w:style>
  <w:style w:type="paragraph" w:styleId="12">
    <w:name w:val="toc 7"/>
    <w:basedOn w:val="1"/>
    <w:next w:val="1"/>
    <w:qFormat/>
    <w:uiPriority w:val="0"/>
    <w:pPr>
      <w:ind w:left="2520"/>
    </w:pPr>
    <w:rPr>
      <w:rFonts w:ascii="Times New Roman" w:hAnsi="Times New Roman" w:eastAsia="楷体_GB2312" w:cs="Times New Roman"/>
      <w:sz w:val="26"/>
      <w:szCs w:val="20"/>
    </w:rPr>
  </w:style>
  <w:style w:type="paragraph" w:styleId="13">
    <w:name w:val="index 8"/>
    <w:basedOn w:val="1"/>
    <w:next w:val="1"/>
    <w:qFormat/>
    <w:uiPriority w:val="0"/>
    <w:pPr>
      <w:ind w:left="2940"/>
    </w:pPr>
    <w:rPr>
      <w:rFonts w:ascii="Times New Roman" w:hAnsi="Times New Roman" w:eastAsia="楷体_GB2312" w:cs="Times New Roman"/>
      <w:sz w:val="26"/>
      <w:szCs w:val="20"/>
    </w:rPr>
  </w:style>
  <w:style w:type="paragraph" w:styleId="14">
    <w:name w:val="index 5"/>
    <w:basedOn w:val="1"/>
    <w:next w:val="1"/>
    <w:qFormat/>
    <w:uiPriority w:val="0"/>
    <w:pPr>
      <w:ind w:left="1680"/>
    </w:pPr>
    <w:rPr>
      <w:rFonts w:ascii="Times New Roman" w:hAnsi="Times New Roman" w:eastAsia="楷体_GB2312" w:cs="Times New Roman"/>
      <w:sz w:val="26"/>
      <w:szCs w:val="20"/>
    </w:rPr>
  </w:style>
  <w:style w:type="paragraph" w:styleId="15">
    <w:name w:val="List Bullet"/>
    <w:basedOn w:val="1"/>
    <w:unhideWhenUsed/>
    <w:qFormat/>
    <w:uiPriority w:val="99"/>
    <w:pPr>
      <w:numPr>
        <w:ilvl w:val="0"/>
        <w:numId w:val="2"/>
      </w:numPr>
      <w:contextualSpacing/>
    </w:pPr>
    <w:rPr>
      <w:rFonts w:ascii="Times New Roman" w:hAnsi="Times New Roman" w:eastAsia="楷体_GB2312" w:cs="Times New Roman"/>
      <w:sz w:val="26"/>
      <w:szCs w:val="20"/>
    </w:rPr>
  </w:style>
  <w:style w:type="paragraph" w:styleId="16">
    <w:name w:val="Document Map"/>
    <w:basedOn w:val="1"/>
    <w:link w:val="92"/>
    <w:qFormat/>
    <w:uiPriority w:val="0"/>
    <w:pPr>
      <w:shd w:val="clear" w:color="auto" w:fill="000080"/>
    </w:pPr>
    <w:rPr>
      <w:rFonts w:ascii="Times New Roman" w:hAnsi="Times New Roman" w:eastAsia="楷体_GB2312" w:cs="Times New Roman"/>
      <w:sz w:val="26"/>
      <w:szCs w:val="20"/>
    </w:rPr>
  </w:style>
  <w:style w:type="paragraph" w:styleId="17">
    <w:name w:val="annotation text"/>
    <w:basedOn w:val="1"/>
    <w:link w:val="82"/>
    <w:qFormat/>
    <w:uiPriority w:val="0"/>
    <w:pPr>
      <w:jc w:val="left"/>
    </w:pPr>
    <w:rPr>
      <w:rFonts w:ascii="Times New Roman" w:hAnsi="Times New Roman" w:eastAsia="楷体_GB2312" w:cs="Times New Roman"/>
      <w:sz w:val="26"/>
      <w:szCs w:val="20"/>
    </w:rPr>
  </w:style>
  <w:style w:type="paragraph" w:styleId="18">
    <w:name w:val="index 6"/>
    <w:basedOn w:val="1"/>
    <w:next w:val="1"/>
    <w:qFormat/>
    <w:uiPriority w:val="0"/>
    <w:pPr>
      <w:ind w:left="2100"/>
    </w:pPr>
    <w:rPr>
      <w:rFonts w:ascii="Times New Roman" w:hAnsi="Times New Roman" w:eastAsia="楷体_GB2312" w:cs="Times New Roman"/>
      <w:sz w:val="26"/>
      <w:szCs w:val="20"/>
    </w:rPr>
  </w:style>
  <w:style w:type="paragraph" w:styleId="19">
    <w:name w:val="Body Text"/>
    <w:basedOn w:val="1"/>
    <w:link w:val="85"/>
    <w:qFormat/>
    <w:uiPriority w:val="0"/>
    <w:pPr>
      <w:spacing w:line="400" w:lineRule="exact"/>
    </w:pPr>
    <w:rPr>
      <w:rFonts w:ascii="楷体_GB2312" w:hAnsi="Times New Roman" w:eastAsia="楷体_GB2312" w:cs="Times New Roman"/>
      <w:sz w:val="28"/>
      <w:szCs w:val="20"/>
    </w:rPr>
  </w:style>
  <w:style w:type="paragraph" w:styleId="20">
    <w:name w:val="Body Text Indent"/>
    <w:basedOn w:val="1"/>
    <w:link w:val="91"/>
    <w:qFormat/>
    <w:uiPriority w:val="0"/>
    <w:pPr>
      <w:spacing w:line="520" w:lineRule="exact"/>
      <w:ind w:left="570"/>
    </w:pPr>
    <w:rPr>
      <w:rFonts w:ascii="方正仿宋简体" w:hAnsi="创艺简仿宋" w:eastAsia="方正仿宋简体" w:cs="Times New Roman"/>
      <w:sz w:val="24"/>
      <w:szCs w:val="20"/>
    </w:rPr>
  </w:style>
  <w:style w:type="paragraph" w:styleId="21">
    <w:name w:val="List Continue"/>
    <w:basedOn w:val="1"/>
    <w:unhideWhenUsed/>
    <w:qFormat/>
    <w:uiPriority w:val="99"/>
    <w:pPr>
      <w:spacing w:after="120"/>
      <w:ind w:left="200" w:leftChars="200"/>
    </w:pPr>
    <w:rPr>
      <w:rFonts w:ascii="宋体" w:hAnsi="宋体" w:eastAsia="楷体_GB2312" w:cs="Symbol"/>
      <w:sz w:val="28"/>
      <w:szCs w:val="20"/>
    </w:rPr>
  </w:style>
  <w:style w:type="paragraph" w:styleId="22">
    <w:name w:val="index 4"/>
    <w:basedOn w:val="1"/>
    <w:next w:val="1"/>
    <w:qFormat/>
    <w:uiPriority w:val="0"/>
    <w:pPr>
      <w:ind w:left="1260"/>
    </w:pPr>
    <w:rPr>
      <w:rFonts w:ascii="Times New Roman" w:hAnsi="Times New Roman" w:eastAsia="楷体_GB2312" w:cs="Times New Roman"/>
      <w:sz w:val="26"/>
      <w:szCs w:val="20"/>
    </w:rPr>
  </w:style>
  <w:style w:type="paragraph" w:styleId="23">
    <w:name w:val="toc 5"/>
    <w:basedOn w:val="1"/>
    <w:next w:val="1"/>
    <w:qFormat/>
    <w:uiPriority w:val="0"/>
    <w:pPr>
      <w:ind w:left="1680"/>
    </w:pPr>
    <w:rPr>
      <w:rFonts w:ascii="Times New Roman" w:hAnsi="Times New Roman" w:eastAsia="楷体_GB2312" w:cs="Times New Roman"/>
      <w:sz w:val="26"/>
      <w:szCs w:val="20"/>
    </w:rPr>
  </w:style>
  <w:style w:type="paragraph" w:styleId="24">
    <w:name w:val="toc 3"/>
    <w:basedOn w:val="1"/>
    <w:next w:val="1"/>
    <w:qFormat/>
    <w:uiPriority w:val="0"/>
    <w:pPr>
      <w:ind w:left="840"/>
    </w:pPr>
    <w:rPr>
      <w:rFonts w:ascii="Times New Roman" w:hAnsi="Times New Roman" w:eastAsia="楷体_GB2312" w:cs="Times New Roman"/>
      <w:sz w:val="26"/>
      <w:szCs w:val="20"/>
    </w:rPr>
  </w:style>
  <w:style w:type="paragraph" w:styleId="25">
    <w:name w:val="Plain Text"/>
    <w:basedOn w:val="1"/>
    <w:link w:val="75"/>
    <w:qFormat/>
    <w:uiPriority w:val="0"/>
    <w:rPr>
      <w:rFonts w:ascii="宋体" w:hAnsi="Courier New" w:eastAsia="楷体_GB2312"/>
      <w:sz w:val="26"/>
    </w:rPr>
  </w:style>
  <w:style w:type="paragraph" w:styleId="26">
    <w:name w:val="toc 8"/>
    <w:basedOn w:val="1"/>
    <w:next w:val="1"/>
    <w:qFormat/>
    <w:uiPriority w:val="0"/>
    <w:pPr>
      <w:ind w:left="2940"/>
    </w:pPr>
    <w:rPr>
      <w:rFonts w:ascii="Times New Roman" w:hAnsi="Times New Roman" w:eastAsia="楷体_GB2312" w:cs="Times New Roman"/>
      <w:sz w:val="26"/>
      <w:szCs w:val="20"/>
    </w:rPr>
  </w:style>
  <w:style w:type="paragraph" w:styleId="27">
    <w:name w:val="index 3"/>
    <w:basedOn w:val="1"/>
    <w:next w:val="1"/>
    <w:qFormat/>
    <w:uiPriority w:val="0"/>
    <w:pPr>
      <w:ind w:left="840"/>
    </w:pPr>
    <w:rPr>
      <w:rFonts w:ascii="Times New Roman" w:hAnsi="Times New Roman" w:eastAsia="楷体_GB2312" w:cs="Times New Roman"/>
      <w:sz w:val="26"/>
      <w:szCs w:val="20"/>
    </w:rPr>
  </w:style>
  <w:style w:type="paragraph" w:styleId="28">
    <w:name w:val="Date"/>
    <w:basedOn w:val="1"/>
    <w:next w:val="1"/>
    <w:link w:val="74"/>
    <w:qFormat/>
    <w:uiPriority w:val="0"/>
    <w:rPr>
      <w:rFonts w:ascii="宋体" w:hAnsi="宋体" w:eastAsia="楷体_GB2312"/>
      <w:sz w:val="24"/>
    </w:rPr>
  </w:style>
  <w:style w:type="paragraph" w:styleId="29">
    <w:name w:val="Body Text Indent 2"/>
    <w:basedOn w:val="1"/>
    <w:link w:val="83"/>
    <w:qFormat/>
    <w:uiPriority w:val="0"/>
    <w:pPr>
      <w:tabs>
        <w:tab w:val="left" w:pos="0"/>
      </w:tabs>
      <w:spacing w:line="360" w:lineRule="auto"/>
      <w:ind w:firstLine="502" w:firstLineChars="209"/>
    </w:pPr>
    <w:rPr>
      <w:rFonts w:ascii="宋体" w:hAnsi="Times New Roman" w:eastAsia="宋体" w:cs="Times New Roman"/>
      <w:b/>
      <w:bCs/>
      <w:sz w:val="24"/>
      <w:szCs w:val="20"/>
    </w:rPr>
  </w:style>
  <w:style w:type="paragraph" w:styleId="30">
    <w:name w:val="Balloon Text"/>
    <w:basedOn w:val="1"/>
    <w:link w:val="87"/>
    <w:qFormat/>
    <w:uiPriority w:val="0"/>
    <w:rPr>
      <w:rFonts w:ascii="Times New Roman" w:hAnsi="Times New Roman" w:eastAsia="楷体_GB2312" w:cs="Times New Roman"/>
      <w:sz w:val="18"/>
      <w:szCs w:val="18"/>
    </w:rPr>
  </w:style>
  <w:style w:type="paragraph" w:styleId="31">
    <w:name w:val="footer"/>
    <w:basedOn w:val="1"/>
    <w:link w:val="61"/>
    <w:unhideWhenUsed/>
    <w:qFormat/>
    <w:uiPriority w:val="99"/>
    <w:pPr>
      <w:tabs>
        <w:tab w:val="center" w:pos="4153"/>
        <w:tab w:val="right" w:pos="8306"/>
      </w:tabs>
      <w:snapToGrid w:val="0"/>
      <w:jc w:val="left"/>
    </w:pPr>
    <w:rPr>
      <w:sz w:val="18"/>
      <w:szCs w:val="18"/>
    </w:rPr>
  </w:style>
  <w:style w:type="paragraph" w:styleId="32">
    <w:name w:val="header"/>
    <w:basedOn w:val="1"/>
    <w:link w:val="60"/>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0"/>
    <w:pPr>
      <w:tabs>
        <w:tab w:val="right" w:leader="dot" w:pos="9026"/>
      </w:tabs>
      <w:adjustRightInd w:val="0"/>
      <w:textAlignment w:val="baseline"/>
    </w:pPr>
    <w:rPr>
      <w:rFonts w:ascii="宋体" w:hAnsi="宋体" w:eastAsia="宋体" w:cs="Times New Roman"/>
      <w:sz w:val="24"/>
      <w:szCs w:val="20"/>
    </w:rPr>
  </w:style>
  <w:style w:type="paragraph" w:styleId="34">
    <w:name w:val="toc 4"/>
    <w:basedOn w:val="1"/>
    <w:next w:val="1"/>
    <w:qFormat/>
    <w:uiPriority w:val="0"/>
    <w:pPr>
      <w:ind w:left="1260"/>
    </w:pPr>
    <w:rPr>
      <w:rFonts w:ascii="Times New Roman" w:hAnsi="Times New Roman" w:eastAsia="楷体_GB2312" w:cs="Times New Roman"/>
      <w:sz w:val="26"/>
      <w:szCs w:val="20"/>
    </w:rPr>
  </w:style>
  <w:style w:type="paragraph" w:styleId="35">
    <w:name w:val="index heading"/>
    <w:basedOn w:val="1"/>
    <w:next w:val="36"/>
    <w:qFormat/>
    <w:uiPriority w:val="0"/>
    <w:rPr>
      <w:rFonts w:ascii="Times New Roman" w:hAnsi="Times New Roman" w:eastAsia="楷体_GB2312" w:cs="Times New Roman"/>
      <w:sz w:val="26"/>
      <w:szCs w:val="20"/>
    </w:rPr>
  </w:style>
  <w:style w:type="paragraph" w:styleId="36">
    <w:name w:val="index 1"/>
    <w:basedOn w:val="1"/>
    <w:next w:val="1"/>
    <w:qFormat/>
    <w:uiPriority w:val="0"/>
    <w:rPr>
      <w:rFonts w:ascii="Times New Roman" w:hAnsi="Times New Roman" w:eastAsia="楷体_GB2312" w:cs="Times New Roman"/>
      <w:sz w:val="26"/>
      <w:szCs w:val="20"/>
    </w:rPr>
  </w:style>
  <w:style w:type="paragraph" w:styleId="37">
    <w:name w:val="footnote text"/>
    <w:basedOn w:val="1"/>
    <w:link w:val="86"/>
    <w:qFormat/>
    <w:uiPriority w:val="0"/>
    <w:pPr>
      <w:snapToGrid w:val="0"/>
      <w:jc w:val="left"/>
    </w:pPr>
    <w:rPr>
      <w:rFonts w:ascii="Times New Roman" w:hAnsi="Times New Roman" w:eastAsia="楷体_GB2312" w:cs="Times New Roman"/>
      <w:sz w:val="18"/>
      <w:szCs w:val="20"/>
    </w:rPr>
  </w:style>
  <w:style w:type="paragraph" w:styleId="38">
    <w:name w:val="toc 6"/>
    <w:basedOn w:val="1"/>
    <w:next w:val="1"/>
    <w:qFormat/>
    <w:uiPriority w:val="0"/>
    <w:pPr>
      <w:ind w:left="2100"/>
    </w:pPr>
    <w:rPr>
      <w:rFonts w:ascii="Times New Roman" w:hAnsi="Times New Roman" w:eastAsia="楷体_GB2312" w:cs="Times New Roman"/>
      <w:sz w:val="26"/>
      <w:szCs w:val="20"/>
    </w:rPr>
  </w:style>
  <w:style w:type="paragraph" w:styleId="39">
    <w:name w:val="Body Text Indent 3"/>
    <w:basedOn w:val="1"/>
    <w:link w:val="81"/>
    <w:qFormat/>
    <w:uiPriority w:val="0"/>
    <w:pPr>
      <w:spacing w:line="360" w:lineRule="auto"/>
      <w:ind w:firstLine="617" w:firstLineChars="257"/>
    </w:pPr>
    <w:rPr>
      <w:rFonts w:ascii="Times New Roman" w:hAnsi="Times New Roman" w:eastAsia="宋体" w:cs="Times New Roman"/>
      <w:sz w:val="24"/>
      <w:szCs w:val="24"/>
    </w:rPr>
  </w:style>
  <w:style w:type="paragraph" w:styleId="40">
    <w:name w:val="index 7"/>
    <w:basedOn w:val="1"/>
    <w:next w:val="1"/>
    <w:qFormat/>
    <w:uiPriority w:val="0"/>
    <w:pPr>
      <w:ind w:left="2520"/>
    </w:pPr>
    <w:rPr>
      <w:rFonts w:ascii="Times New Roman" w:hAnsi="Times New Roman" w:eastAsia="楷体_GB2312" w:cs="Times New Roman"/>
      <w:sz w:val="26"/>
      <w:szCs w:val="20"/>
    </w:rPr>
  </w:style>
  <w:style w:type="paragraph" w:styleId="41">
    <w:name w:val="index 9"/>
    <w:basedOn w:val="1"/>
    <w:next w:val="1"/>
    <w:qFormat/>
    <w:uiPriority w:val="0"/>
    <w:pPr>
      <w:ind w:left="3360"/>
    </w:pPr>
    <w:rPr>
      <w:rFonts w:ascii="Times New Roman" w:hAnsi="Times New Roman" w:eastAsia="楷体_GB2312" w:cs="Times New Roman"/>
      <w:sz w:val="26"/>
      <w:szCs w:val="20"/>
    </w:rPr>
  </w:style>
  <w:style w:type="paragraph" w:styleId="42">
    <w:name w:val="table of figures"/>
    <w:basedOn w:val="1"/>
    <w:next w:val="1"/>
    <w:qFormat/>
    <w:uiPriority w:val="0"/>
    <w:pPr>
      <w:adjustRightInd w:val="0"/>
      <w:ind w:left="420" w:hanging="420"/>
      <w:jc w:val="left"/>
      <w:textAlignment w:val="baseline"/>
    </w:pPr>
    <w:rPr>
      <w:rFonts w:ascii="Times New Roman" w:hAnsi="Times New Roman" w:eastAsia="楷体_GB2312" w:cs="Times New Roman"/>
      <w:smallCaps/>
      <w:sz w:val="24"/>
      <w:szCs w:val="20"/>
    </w:rPr>
  </w:style>
  <w:style w:type="paragraph" w:styleId="43">
    <w:name w:val="toc 2"/>
    <w:basedOn w:val="1"/>
    <w:next w:val="1"/>
    <w:qFormat/>
    <w:uiPriority w:val="0"/>
    <w:pPr>
      <w:ind w:left="420"/>
    </w:pPr>
    <w:rPr>
      <w:rFonts w:ascii="Times New Roman" w:hAnsi="Times New Roman" w:eastAsia="楷体_GB2312" w:cs="Times New Roman"/>
      <w:sz w:val="26"/>
      <w:szCs w:val="20"/>
    </w:rPr>
  </w:style>
  <w:style w:type="paragraph" w:styleId="44">
    <w:name w:val="toc 9"/>
    <w:basedOn w:val="1"/>
    <w:next w:val="1"/>
    <w:qFormat/>
    <w:uiPriority w:val="0"/>
    <w:pPr>
      <w:ind w:left="3360"/>
    </w:pPr>
    <w:rPr>
      <w:rFonts w:ascii="Times New Roman" w:hAnsi="Times New Roman" w:eastAsia="楷体_GB2312" w:cs="Times New Roman"/>
      <w:sz w:val="26"/>
      <w:szCs w:val="20"/>
    </w:rPr>
  </w:style>
  <w:style w:type="paragraph" w:styleId="45">
    <w:name w:val="HTML Preformatted"/>
    <w:basedOn w:val="1"/>
    <w:link w:val="9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楷体_GB2312"/>
      <w:kern w:val="0"/>
      <w:sz w:val="20"/>
      <w:szCs w:val="20"/>
    </w:rPr>
  </w:style>
  <w:style w:type="paragraph" w:styleId="4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47">
    <w:name w:val="index 2"/>
    <w:basedOn w:val="1"/>
    <w:next w:val="1"/>
    <w:qFormat/>
    <w:uiPriority w:val="0"/>
    <w:pPr>
      <w:ind w:left="420"/>
    </w:pPr>
    <w:rPr>
      <w:rFonts w:ascii="Times New Roman" w:hAnsi="Times New Roman" w:eastAsia="楷体_GB2312" w:cs="Times New Roman"/>
      <w:sz w:val="26"/>
      <w:szCs w:val="20"/>
    </w:rPr>
  </w:style>
  <w:style w:type="paragraph" w:styleId="48">
    <w:name w:val="Title"/>
    <w:basedOn w:val="1"/>
    <w:next w:val="1"/>
    <w:link w:val="119"/>
    <w:qFormat/>
    <w:uiPriority w:val="0"/>
    <w:pPr>
      <w:spacing w:before="240" w:after="60"/>
      <w:jc w:val="center"/>
      <w:outlineLvl w:val="0"/>
    </w:pPr>
    <w:rPr>
      <w:rFonts w:ascii="Cambria" w:hAnsi="Cambria" w:eastAsia="宋体" w:cs="Times New Roman"/>
      <w:b/>
      <w:bCs/>
      <w:sz w:val="32"/>
      <w:szCs w:val="32"/>
    </w:rPr>
  </w:style>
  <w:style w:type="paragraph" w:styleId="49">
    <w:name w:val="annotation subject"/>
    <w:basedOn w:val="17"/>
    <w:next w:val="17"/>
    <w:link w:val="89"/>
    <w:qFormat/>
    <w:uiPriority w:val="0"/>
    <w:rPr>
      <w:b/>
      <w:bCs/>
    </w:rPr>
  </w:style>
  <w:style w:type="paragraph" w:styleId="50">
    <w:name w:val="Body Text First Indent"/>
    <w:basedOn w:val="19"/>
    <w:link w:val="144"/>
    <w:qFormat/>
    <w:uiPriority w:val="0"/>
    <w:pPr>
      <w:spacing w:after="120" w:line="240" w:lineRule="auto"/>
      <w:ind w:firstLine="420" w:firstLineChars="100"/>
    </w:pPr>
    <w:rPr>
      <w:rFonts w:ascii="Times New Roman"/>
      <w:kern w:val="0"/>
      <w:sz w:val="26"/>
      <w:lang w:val="zh-CN"/>
    </w:rPr>
  </w:style>
  <w:style w:type="table" w:styleId="52">
    <w:name w:val="Table Grid"/>
    <w:basedOn w:val="51"/>
    <w:unhideWhenUsed/>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basedOn w:val="53"/>
    <w:qFormat/>
    <w:uiPriority w:val="0"/>
    <w:rPr>
      <w:b/>
      <w:bCs/>
    </w:rPr>
  </w:style>
  <w:style w:type="character" w:styleId="55">
    <w:name w:val="page number"/>
    <w:basedOn w:val="53"/>
    <w:qFormat/>
    <w:uiPriority w:val="0"/>
  </w:style>
  <w:style w:type="character" w:styleId="56">
    <w:name w:val="Emphasis"/>
    <w:qFormat/>
    <w:uiPriority w:val="20"/>
    <w:rPr>
      <w:i/>
    </w:rPr>
  </w:style>
  <w:style w:type="character" w:styleId="57">
    <w:name w:val="Hyperlink"/>
    <w:unhideWhenUsed/>
    <w:qFormat/>
    <w:uiPriority w:val="99"/>
    <w:rPr>
      <w:color w:val="0000FF"/>
      <w:u w:val="single"/>
    </w:rPr>
  </w:style>
  <w:style w:type="character" w:styleId="58">
    <w:name w:val="annotation reference"/>
    <w:qFormat/>
    <w:uiPriority w:val="0"/>
    <w:rPr>
      <w:sz w:val="21"/>
      <w:szCs w:val="21"/>
    </w:rPr>
  </w:style>
  <w:style w:type="character" w:styleId="59">
    <w:name w:val="footnote reference"/>
    <w:qFormat/>
    <w:uiPriority w:val="0"/>
    <w:rPr>
      <w:vertAlign w:val="superscript"/>
    </w:rPr>
  </w:style>
  <w:style w:type="character" w:customStyle="1" w:styleId="60">
    <w:name w:val="页眉 字符"/>
    <w:basedOn w:val="53"/>
    <w:link w:val="32"/>
    <w:qFormat/>
    <w:uiPriority w:val="0"/>
    <w:rPr>
      <w:sz w:val="18"/>
      <w:szCs w:val="18"/>
    </w:rPr>
  </w:style>
  <w:style w:type="character" w:customStyle="1" w:styleId="61">
    <w:name w:val="页脚 字符"/>
    <w:basedOn w:val="53"/>
    <w:link w:val="31"/>
    <w:qFormat/>
    <w:uiPriority w:val="99"/>
    <w:rPr>
      <w:sz w:val="18"/>
      <w:szCs w:val="18"/>
    </w:rPr>
  </w:style>
  <w:style w:type="character" w:customStyle="1" w:styleId="62">
    <w:name w:val="标题 1 字符"/>
    <w:basedOn w:val="53"/>
    <w:link w:val="2"/>
    <w:qFormat/>
    <w:uiPriority w:val="0"/>
    <w:rPr>
      <w:rFonts w:ascii="Times New Roman" w:hAnsi="Times New Roman" w:eastAsia="楷体_GB2312" w:cs="Times New Roman"/>
      <w:b/>
      <w:kern w:val="44"/>
      <w:sz w:val="44"/>
      <w:szCs w:val="20"/>
    </w:rPr>
  </w:style>
  <w:style w:type="character" w:customStyle="1" w:styleId="63">
    <w:name w:val="标题 2 字符"/>
    <w:basedOn w:val="53"/>
    <w:link w:val="3"/>
    <w:qFormat/>
    <w:uiPriority w:val="0"/>
    <w:rPr>
      <w:rFonts w:ascii="宋体" w:hAnsi="宋体" w:eastAsia="楷体_GB2312" w:cs="Times New Roman"/>
      <w:b/>
      <w:sz w:val="26"/>
      <w:szCs w:val="20"/>
    </w:rPr>
  </w:style>
  <w:style w:type="character" w:customStyle="1" w:styleId="64">
    <w:name w:val="标题 3 字符"/>
    <w:basedOn w:val="53"/>
    <w:link w:val="4"/>
    <w:qFormat/>
    <w:uiPriority w:val="0"/>
    <w:rPr>
      <w:rFonts w:ascii="Times New Roman" w:hAnsi="Times New Roman" w:eastAsia="楷体_GB2312" w:cs="Times New Roman"/>
      <w:b/>
      <w:sz w:val="26"/>
      <w:szCs w:val="20"/>
    </w:rPr>
  </w:style>
  <w:style w:type="character" w:customStyle="1" w:styleId="65">
    <w:name w:val="标题 4 字符"/>
    <w:basedOn w:val="53"/>
    <w:link w:val="5"/>
    <w:qFormat/>
    <w:uiPriority w:val="0"/>
    <w:rPr>
      <w:rFonts w:ascii="Cambria" w:hAnsi="Cambria" w:eastAsia="楷体_GB2312" w:cs="Times New Roman"/>
      <w:bCs/>
      <w:sz w:val="26"/>
      <w:szCs w:val="28"/>
    </w:rPr>
  </w:style>
  <w:style w:type="character" w:customStyle="1" w:styleId="66">
    <w:name w:val="标题 5 字符"/>
    <w:basedOn w:val="53"/>
    <w:link w:val="6"/>
    <w:qFormat/>
    <w:uiPriority w:val="0"/>
    <w:rPr>
      <w:rFonts w:ascii="宋体" w:hAnsi="Times New Roman" w:eastAsia="宋体" w:cs="Times New Roman"/>
      <w:b/>
      <w:spacing w:val="-2"/>
      <w:position w:val="-6"/>
      <w:sz w:val="28"/>
      <w:szCs w:val="20"/>
    </w:rPr>
  </w:style>
  <w:style w:type="character" w:customStyle="1" w:styleId="67">
    <w:name w:val="标题 6 字符"/>
    <w:basedOn w:val="53"/>
    <w:link w:val="8"/>
    <w:qFormat/>
    <w:uiPriority w:val="0"/>
    <w:rPr>
      <w:rFonts w:ascii="Arial" w:hAnsi="Arial" w:eastAsia="黑体" w:cs="Times New Roman"/>
      <w:b/>
      <w:spacing w:val="-2"/>
      <w:position w:val="-6"/>
      <w:sz w:val="24"/>
      <w:szCs w:val="20"/>
    </w:rPr>
  </w:style>
  <w:style w:type="character" w:customStyle="1" w:styleId="68">
    <w:name w:val="标题 7 字符"/>
    <w:basedOn w:val="53"/>
    <w:link w:val="9"/>
    <w:qFormat/>
    <w:uiPriority w:val="0"/>
    <w:rPr>
      <w:rFonts w:ascii="宋体" w:hAnsi="Times New Roman" w:eastAsia="宋体" w:cs="Times New Roman"/>
      <w:b/>
      <w:spacing w:val="-2"/>
      <w:position w:val="-6"/>
      <w:sz w:val="24"/>
      <w:szCs w:val="20"/>
    </w:rPr>
  </w:style>
  <w:style w:type="character" w:customStyle="1" w:styleId="69">
    <w:name w:val="标题 8 字符"/>
    <w:basedOn w:val="53"/>
    <w:link w:val="10"/>
    <w:qFormat/>
    <w:uiPriority w:val="0"/>
    <w:rPr>
      <w:rFonts w:ascii="Arial" w:hAnsi="Arial" w:eastAsia="黑体" w:cs="Times New Roman"/>
      <w:spacing w:val="-2"/>
      <w:position w:val="-6"/>
      <w:sz w:val="24"/>
      <w:szCs w:val="20"/>
    </w:rPr>
  </w:style>
  <w:style w:type="character" w:customStyle="1" w:styleId="70">
    <w:name w:val="标题 9 字符"/>
    <w:basedOn w:val="53"/>
    <w:link w:val="11"/>
    <w:qFormat/>
    <w:uiPriority w:val="0"/>
    <w:rPr>
      <w:rFonts w:ascii="Arial" w:hAnsi="Arial" w:eastAsia="黑体" w:cs="Times New Roman"/>
      <w:spacing w:val="-2"/>
      <w:position w:val="-6"/>
      <w:sz w:val="28"/>
      <w:szCs w:val="20"/>
    </w:rPr>
  </w:style>
  <w:style w:type="character" w:customStyle="1" w:styleId="71">
    <w:name w:val="正文缩进 字符"/>
    <w:link w:val="7"/>
    <w:qFormat/>
    <w:uiPriority w:val="0"/>
    <w:rPr>
      <w:rFonts w:eastAsia="楷体_GB2312"/>
      <w:sz w:val="24"/>
    </w:rPr>
  </w:style>
  <w:style w:type="character" w:customStyle="1" w:styleId="72">
    <w:name w:val="缩进正文 字符"/>
    <w:link w:val="73"/>
    <w:qFormat/>
    <w:uiPriority w:val="0"/>
    <w:rPr>
      <w:rFonts w:ascii="Calibri" w:hAnsi="Calibri" w:eastAsia="楷体_GB2312"/>
      <w:sz w:val="26"/>
      <w:szCs w:val="24"/>
    </w:rPr>
  </w:style>
  <w:style w:type="paragraph" w:customStyle="1" w:styleId="73">
    <w:name w:val="缩进正文"/>
    <w:basedOn w:val="1"/>
    <w:link w:val="72"/>
    <w:qFormat/>
    <w:uiPriority w:val="0"/>
    <w:pPr>
      <w:ind w:firstLine="200" w:firstLineChars="200"/>
    </w:pPr>
    <w:rPr>
      <w:rFonts w:ascii="Calibri" w:hAnsi="Calibri" w:eastAsia="楷体_GB2312"/>
      <w:sz w:val="26"/>
      <w:szCs w:val="24"/>
    </w:rPr>
  </w:style>
  <w:style w:type="character" w:customStyle="1" w:styleId="74">
    <w:name w:val="日期 字符"/>
    <w:link w:val="28"/>
    <w:qFormat/>
    <w:uiPriority w:val="0"/>
    <w:rPr>
      <w:rFonts w:ascii="宋体" w:hAnsi="宋体" w:eastAsia="楷体_GB2312"/>
      <w:sz w:val="24"/>
    </w:rPr>
  </w:style>
  <w:style w:type="character" w:customStyle="1" w:styleId="75">
    <w:name w:val="纯文本 字符"/>
    <w:link w:val="25"/>
    <w:qFormat/>
    <w:uiPriority w:val="0"/>
    <w:rPr>
      <w:rFonts w:ascii="宋体" w:hAnsi="Courier New" w:eastAsia="楷体_GB2312"/>
      <w:sz w:val="26"/>
    </w:rPr>
  </w:style>
  <w:style w:type="character" w:customStyle="1" w:styleId="76">
    <w:name w:val="表格正文 字符"/>
    <w:link w:val="77"/>
    <w:qFormat/>
    <w:uiPriority w:val="0"/>
    <w:rPr>
      <w:rFonts w:ascii="宋体" w:hAnsi="宋体" w:eastAsia="楷体_GB2312"/>
      <w:sz w:val="26"/>
      <w:szCs w:val="24"/>
    </w:rPr>
  </w:style>
  <w:style w:type="paragraph" w:customStyle="1" w:styleId="77">
    <w:name w:val="表格正文"/>
    <w:basedOn w:val="1"/>
    <w:next w:val="1"/>
    <w:link w:val="76"/>
    <w:qFormat/>
    <w:uiPriority w:val="0"/>
    <w:rPr>
      <w:rFonts w:ascii="宋体" w:hAnsi="宋体" w:eastAsia="楷体_GB2312"/>
      <w:sz w:val="26"/>
      <w:szCs w:val="24"/>
    </w:rPr>
  </w:style>
  <w:style w:type="character" w:customStyle="1" w:styleId="78">
    <w:name w:val="列出段落 Char"/>
    <w:link w:val="79"/>
    <w:qFormat/>
    <w:locked/>
    <w:uiPriority w:val="0"/>
    <w:rPr>
      <w:rFonts w:eastAsia="楷体_GB2312"/>
      <w:sz w:val="26"/>
      <w:lang w:val="zh-CN"/>
    </w:rPr>
  </w:style>
  <w:style w:type="paragraph" w:customStyle="1" w:styleId="79">
    <w:name w:val="序号"/>
    <w:basedOn w:val="1"/>
    <w:next w:val="80"/>
    <w:link w:val="78"/>
    <w:qFormat/>
    <w:uiPriority w:val="0"/>
    <w:pPr>
      <w:ind w:firstLine="420" w:firstLineChars="200"/>
    </w:pPr>
    <w:rPr>
      <w:rFonts w:eastAsia="楷体_GB2312"/>
      <w:sz w:val="26"/>
      <w:lang w:val="zh-CN"/>
    </w:rPr>
  </w:style>
  <w:style w:type="paragraph" w:customStyle="1" w:styleId="80">
    <w:name w:val="列出段落1"/>
    <w:basedOn w:val="1"/>
    <w:qFormat/>
    <w:uiPriority w:val="34"/>
    <w:pPr>
      <w:ind w:firstLine="420" w:firstLineChars="200"/>
    </w:pPr>
    <w:rPr>
      <w:rFonts w:ascii="Times New Roman" w:hAnsi="Times New Roman" w:eastAsia="楷体_GB2312" w:cs="Times New Roman"/>
      <w:sz w:val="26"/>
      <w:szCs w:val="20"/>
    </w:rPr>
  </w:style>
  <w:style w:type="character" w:customStyle="1" w:styleId="81">
    <w:name w:val="正文文本缩进 3 字符"/>
    <w:basedOn w:val="53"/>
    <w:link w:val="39"/>
    <w:qFormat/>
    <w:uiPriority w:val="0"/>
    <w:rPr>
      <w:rFonts w:ascii="Times New Roman" w:hAnsi="Times New Roman" w:eastAsia="宋体" w:cs="Times New Roman"/>
      <w:sz w:val="24"/>
      <w:szCs w:val="24"/>
    </w:rPr>
  </w:style>
  <w:style w:type="character" w:customStyle="1" w:styleId="82">
    <w:name w:val="批注文字 字符"/>
    <w:basedOn w:val="53"/>
    <w:link w:val="17"/>
    <w:qFormat/>
    <w:uiPriority w:val="0"/>
    <w:rPr>
      <w:rFonts w:ascii="Times New Roman" w:hAnsi="Times New Roman" w:eastAsia="楷体_GB2312" w:cs="Times New Roman"/>
      <w:sz w:val="26"/>
      <w:szCs w:val="20"/>
    </w:rPr>
  </w:style>
  <w:style w:type="character" w:customStyle="1" w:styleId="83">
    <w:name w:val="正文文本缩进 2 字符"/>
    <w:basedOn w:val="53"/>
    <w:link w:val="29"/>
    <w:qFormat/>
    <w:uiPriority w:val="0"/>
    <w:rPr>
      <w:rFonts w:ascii="宋体" w:hAnsi="Times New Roman" w:eastAsia="宋体" w:cs="Times New Roman"/>
      <w:b/>
      <w:bCs/>
      <w:sz w:val="24"/>
      <w:szCs w:val="20"/>
    </w:rPr>
  </w:style>
  <w:style w:type="character" w:customStyle="1" w:styleId="84">
    <w:name w:val="日期 字符1"/>
    <w:basedOn w:val="53"/>
    <w:semiHidden/>
    <w:qFormat/>
    <w:uiPriority w:val="99"/>
  </w:style>
  <w:style w:type="character" w:customStyle="1" w:styleId="85">
    <w:name w:val="正文文本 字符"/>
    <w:basedOn w:val="53"/>
    <w:link w:val="19"/>
    <w:qFormat/>
    <w:uiPriority w:val="0"/>
    <w:rPr>
      <w:rFonts w:ascii="楷体_GB2312" w:hAnsi="Times New Roman" w:eastAsia="楷体_GB2312" w:cs="Times New Roman"/>
      <w:sz w:val="28"/>
      <w:szCs w:val="20"/>
    </w:rPr>
  </w:style>
  <w:style w:type="character" w:customStyle="1" w:styleId="86">
    <w:name w:val="脚注文本 字符"/>
    <w:basedOn w:val="53"/>
    <w:link w:val="37"/>
    <w:qFormat/>
    <w:uiPriority w:val="0"/>
    <w:rPr>
      <w:rFonts w:ascii="Times New Roman" w:hAnsi="Times New Roman" w:eastAsia="楷体_GB2312" w:cs="Times New Roman"/>
      <w:sz w:val="18"/>
      <w:szCs w:val="20"/>
    </w:rPr>
  </w:style>
  <w:style w:type="character" w:customStyle="1" w:styleId="87">
    <w:name w:val="批注框文本 字符"/>
    <w:basedOn w:val="53"/>
    <w:link w:val="30"/>
    <w:qFormat/>
    <w:uiPriority w:val="0"/>
    <w:rPr>
      <w:rFonts w:ascii="Times New Roman" w:hAnsi="Times New Roman" w:eastAsia="楷体_GB2312" w:cs="Times New Roman"/>
      <w:sz w:val="18"/>
      <w:szCs w:val="18"/>
    </w:rPr>
  </w:style>
  <w:style w:type="paragraph" w:customStyle="1" w:styleId="88">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89">
    <w:name w:val="批注主题 字符"/>
    <w:basedOn w:val="82"/>
    <w:link w:val="49"/>
    <w:qFormat/>
    <w:uiPriority w:val="0"/>
    <w:rPr>
      <w:rFonts w:ascii="Times New Roman" w:hAnsi="Times New Roman" w:eastAsia="楷体_GB2312" w:cs="Times New Roman"/>
      <w:b/>
      <w:bCs/>
      <w:sz w:val="26"/>
      <w:szCs w:val="20"/>
    </w:rPr>
  </w:style>
  <w:style w:type="character" w:customStyle="1" w:styleId="90">
    <w:name w:val="HTML 预设格式 字符"/>
    <w:basedOn w:val="53"/>
    <w:link w:val="45"/>
    <w:qFormat/>
    <w:uiPriority w:val="0"/>
    <w:rPr>
      <w:rFonts w:ascii="黑体" w:hAnsi="Courier New" w:eastAsia="黑体" w:cs="楷体_GB2312"/>
      <w:kern w:val="0"/>
      <w:sz w:val="20"/>
      <w:szCs w:val="20"/>
    </w:rPr>
  </w:style>
  <w:style w:type="character" w:customStyle="1" w:styleId="91">
    <w:name w:val="正文文本缩进 字符"/>
    <w:basedOn w:val="53"/>
    <w:link w:val="20"/>
    <w:qFormat/>
    <w:uiPriority w:val="0"/>
    <w:rPr>
      <w:rFonts w:ascii="方正仿宋简体" w:hAnsi="创艺简仿宋" w:eastAsia="方正仿宋简体" w:cs="Times New Roman"/>
      <w:sz w:val="24"/>
      <w:szCs w:val="20"/>
    </w:rPr>
  </w:style>
  <w:style w:type="character" w:customStyle="1" w:styleId="92">
    <w:name w:val="文档结构图 字符"/>
    <w:basedOn w:val="53"/>
    <w:link w:val="16"/>
    <w:qFormat/>
    <w:uiPriority w:val="0"/>
    <w:rPr>
      <w:rFonts w:ascii="Times New Roman" w:hAnsi="Times New Roman" w:eastAsia="楷体_GB2312" w:cs="Times New Roman"/>
      <w:sz w:val="26"/>
      <w:szCs w:val="20"/>
      <w:shd w:val="clear" w:color="auto" w:fill="000080"/>
    </w:rPr>
  </w:style>
  <w:style w:type="character" w:customStyle="1" w:styleId="93">
    <w:name w:val="纯文本 字符1"/>
    <w:basedOn w:val="53"/>
    <w:semiHidden/>
    <w:qFormat/>
    <w:uiPriority w:val="99"/>
    <w:rPr>
      <w:rFonts w:hAnsi="Courier New" w:cs="Courier New" w:asciiTheme="minorEastAsia"/>
    </w:rPr>
  </w:style>
  <w:style w:type="paragraph" w:customStyle="1" w:styleId="94">
    <w:name w:val="*正文"/>
    <w:basedOn w:val="1"/>
    <w:qFormat/>
    <w:uiPriority w:val="0"/>
    <w:pPr>
      <w:widowControl/>
      <w:spacing w:line="360" w:lineRule="auto"/>
      <w:ind w:firstLine="200" w:firstLineChars="200"/>
    </w:pPr>
    <w:rPr>
      <w:rFonts w:ascii="仿宋_GB2312" w:hAnsi="Calibri" w:eastAsia="仿宋_GB2312" w:cs="Times New Roman"/>
      <w:sz w:val="24"/>
      <w:szCs w:val="28"/>
    </w:rPr>
  </w:style>
  <w:style w:type="paragraph" w:customStyle="1" w:styleId="95">
    <w:name w:val="_Style 12"/>
    <w:basedOn w:val="16"/>
    <w:qFormat/>
    <w:uiPriority w:val="0"/>
    <w:pPr>
      <w:adjustRightInd w:val="0"/>
      <w:snapToGrid w:val="0"/>
      <w:spacing w:line="360" w:lineRule="auto"/>
    </w:pPr>
  </w:style>
  <w:style w:type="paragraph" w:customStyle="1" w:styleId="96">
    <w:name w:val="纯文本11"/>
    <w:basedOn w:val="1"/>
    <w:qFormat/>
    <w:uiPriority w:val="99"/>
    <w:pPr>
      <w:adjustRightInd w:val="0"/>
      <w:textAlignment w:val="baseline"/>
    </w:pPr>
    <w:rPr>
      <w:rFonts w:ascii="宋体" w:hAnsi="Courier New" w:eastAsia="楷体_GB2312" w:cs="Times New Roman"/>
      <w:sz w:val="26"/>
      <w:szCs w:val="20"/>
    </w:rPr>
  </w:style>
  <w:style w:type="paragraph" w:customStyle="1" w:styleId="97">
    <w:name w:val="_Style 1"/>
    <w:basedOn w:val="1"/>
    <w:qFormat/>
    <w:uiPriority w:val="34"/>
    <w:pPr>
      <w:spacing w:line="312" w:lineRule="auto"/>
      <w:ind w:firstLine="420" w:firstLineChars="200"/>
    </w:pPr>
    <w:rPr>
      <w:rFonts w:ascii="Times New Roman" w:hAnsi="Times New Roman" w:eastAsia="楷体_GB2312" w:cs="Times New Roman"/>
      <w:sz w:val="26"/>
      <w:szCs w:val="20"/>
    </w:rPr>
  </w:style>
  <w:style w:type="paragraph" w:customStyle="1" w:styleId="98">
    <w:name w:val="正文1"/>
    <w:next w:val="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99">
    <w:name w:val="Char Char1 Char Char Char Char"/>
    <w:basedOn w:val="16"/>
    <w:qFormat/>
    <w:uiPriority w:val="0"/>
    <w:pPr>
      <w:adjustRightInd w:val="0"/>
      <w:snapToGrid w:val="0"/>
      <w:spacing w:line="360" w:lineRule="auto"/>
    </w:pPr>
    <w:rPr>
      <w:rFonts w:ascii="Tahoma" w:hAnsi="Tahoma" w:eastAsia="宋体"/>
      <w:sz w:val="24"/>
      <w:szCs w:val="24"/>
    </w:rPr>
  </w:style>
  <w:style w:type="paragraph" w:customStyle="1" w:styleId="100">
    <w:name w:val="纯文本1"/>
    <w:basedOn w:val="1"/>
    <w:qFormat/>
    <w:uiPriority w:val="0"/>
    <w:pPr>
      <w:adjustRightInd w:val="0"/>
      <w:textAlignment w:val="baseline"/>
    </w:pPr>
    <w:rPr>
      <w:rFonts w:ascii="宋体" w:hAnsi="Courier New" w:eastAsia="楷体_GB2312" w:cs="Times New Roman"/>
      <w:sz w:val="26"/>
      <w:szCs w:val="20"/>
    </w:rPr>
  </w:style>
  <w:style w:type="paragraph" w:customStyle="1" w:styleId="101">
    <w:name w:val="p0"/>
    <w:basedOn w:val="1"/>
    <w:qFormat/>
    <w:uiPriority w:val="0"/>
    <w:rPr>
      <w:rFonts w:hint="eastAsia" w:ascii="Times New Roman" w:hAnsi="Times New Roman" w:eastAsia="楷体_GB2312" w:cs="Times New Roman"/>
      <w:sz w:val="26"/>
      <w:szCs w:val="20"/>
    </w:rPr>
  </w:style>
  <w:style w:type="paragraph" w:customStyle="1" w:styleId="102">
    <w:name w:val="列出段落2"/>
    <w:basedOn w:val="1"/>
    <w:qFormat/>
    <w:uiPriority w:val="34"/>
    <w:pPr>
      <w:ind w:firstLine="420" w:firstLineChars="200"/>
    </w:pPr>
    <w:rPr>
      <w:rFonts w:ascii="Times New Roman" w:hAnsi="Times New Roman" w:eastAsia="楷体_GB2312" w:cs="Times New Roman"/>
      <w:sz w:val="26"/>
      <w:szCs w:val="20"/>
    </w:rPr>
  </w:style>
  <w:style w:type="paragraph" w:customStyle="1" w:styleId="103">
    <w:name w:val="纯文本2"/>
    <w:basedOn w:val="1"/>
    <w:qFormat/>
    <w:uiPriority w:val="0"/>
    <w:pPr>
      <w:adjustRightInd w:val="0"/>
      <w:textAlignment w:val="baseline"/>
    </w:pPr>
    <w:rPr>
      <w:rFonts w:ascii="宋体" w:hAnsi="Courier New" w:eastAsia="楷体_GB2312" w:cs="Times New Roman"/>
      <w:sz w:val="26"/>
      <w:szCs w:val="20"/>
    </w:rPr>
  </w:style>
  <w:style w:type="paragraph" w:customStyle="1" w:styleId="104">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05">
    <w:name w:val="纯文本3"/>
    <w:basedOn w:val="1"/>
    <w:qFormat/>
    <w:uiPriority w:val="0"/>
    <w:pPr>
      <w:adjustRightInd w:val="0"/>
      <w:textAlignment w:val="baseline"/>
    </w:pPr>
    <w:rPr>
      <w:rFonts w:ascii="宋体" w:hAnsi="Courier New" w:eastAsia="楷体_GB2312" w:cs="Times New Roman"/>
      <w:sz w:val="28"/>
      <w:szCs w:val="20"/>
    </w:rPr>
  </w:style>
  <w:style w:type="paragraph" w:customStyle="1" w:styleId="106">
    <w:name w:val="Char Char Char"/>
    <w:basedOn w:val="1"/>
    <w:qFormat/>
    <w:uiPriority w:val="0"/>
    <w:pPr>
      <w:numPr>
        <w:ilvl w:val="0"/>
        <w:numId w:val="1"/>
      </w:numPr>
      <w:tabs>
        <w:tab w:val="left" w:pos="840"/>
        <w:tab w:val="clear" w:pos="432"/>
      </w:tabs>
    </w:pPr>
    <w:rPr>
      <w:rFonts w:ascii="Times New Roman" w:hAnsi="Times New Roman" w:eastAsia="宋体" w:cs="Times New Roman"/>
      <w:szCs w:val="24"/>
    </w:rPr>
  </w:style>
  <w:style w:type="paragraph" w:customStyle="1" w:styleId="107">
    <w:name w:val="GP正文(首行缩进)"/>
    <w:basedOn w:val="1"/>
    <w:qFormat/>
    <w:uiPriority w:val="0"/>
    <w:pPr>
      <w:widowControl/>
      <w:spacing w:line="360" w:lineRule="auto"/>
      <w:ind w:firstLine="200" w:firstLineChars="200"/>
      <w:jc w:val="left"/>
    </w:pPr>
    <w:rPr>
      <w:rFonts w:ascii="Calibri" w:hAnsi="Calibri" w:eastAsia="宋体" w:cs="Times New Roman"/>
      <w:sz w:val="24"/>
      <w:szCs w:val="21"/>
    </w:rPr>
  </w:style>
  <w:style w:type="paragraph" w:customStyle="1" w:styleId="108">
    <w:name w:val="000左齐平"/>
    <w:basedOn w:val="1"/>
    <w:qFormat/>
    <w:uiPriority w:val="0"/>
    <w:pPr>
      <w:jc w:val="left"/>
    </w:pPr>
    <w:rPr>
      <w:rFonts w:ascii="Times New Roman" w:hAnsi="Times New Roman" w:eastAsia="楷体_GB2312" w:cs="Times New Roman"/>
      <w:color w:val="000000"/>
      <w:sz w:val="26"/>
      <w:szCs w:val="20"/>
    </w:rPr>
  </w:style>
  <w:style w:type="paragraph" w:styleId="109">
    <w:name w:val="List Paragraph"/>
    <w:basedOn w:val="1"/>
    <w:qFormat/>
    <w:uiPriority w:val="0"/>
    <w:pPr>
      <w:ind w:firstLine="420" w:firstLineChars="200"/>
    </w:pPr>
    <w:rPr>
      <w:rFonts w:ascii="宋体" w:hAnsi="宋体" w:eastAsia="宋体" w:cs="Times New Roman"/>
      <w:sz w:val="24"/>
      <w:szCs w:val="24"/>
    </w:rPr>
  </w:style>
  <w:style w:type="paragraph" w:customStyle="1" w:styleId="110">
    <w:name w:val="Char Char Char1 Char"/>
    <w:basedOn w:val="1"/>
    <w:semiHidden/>
    <w:qFormat/>
    <w:uiPriority w:val="0"/>
    <w:pPr>
      <w:spacing w:line="360" w:lineRule="auto"/>
      <w:ind w:firstLine="200" w:firstLineChars="200"/>
    </w:pPr>
    <w:rPr>
      <w:rFonts w:ascii="宋体" w:hAnsi="宋体" w:eastAsia="楷体_GB2312" w:cs="宋体"/>
      <w:sz w:val="24"/>
      <w:szCs w:val="20"/>
    </w:rPr>
  </w:style>
  <w:style w:type="paragraph" w:customStyle="1" w:styleId="111">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112">
    <w:name w:val="表格"/>
    <w:basedOn w:val="7"/>
    <w:qFormat/>
    <w:uiPriority w:val="0"/>
    <w:pPr>
      <w:snapToGrid w:val="0"/>
      <w:ind w:firstLine="42" w:firstLineChars="21"/>
    </w:pPr>
    <w:rPr>
      <w:rFonts w:ascii="宋体" w:hAnsi="宋体"/>
      <w:kern w:val="0"/>
      <w:sz w:val="20"/>
    </w:rPr>
  </w:style>
  <w:style w:type="paragraph" w:customStyle="1" w:styleId="113">
    <w:name w:val="_Style 5"/>
    <w:basedOn w:val="1"/>
    <w:qFormat/>
    <w:uiPriority w:val="34"/>
    <w:pPr>
      <w:widowControl/>
      <w:ind w:firstLine="420" w:firstLineChars="200"/>
      <w:jc w:val="left"/>
    </w:pPr>
    <w:rPr>
      <w:rFonts w:ascii="Times New Roman" w:hAnsi="Times New Roman" w:eastAsia="宋体" w:cs="Times New Roman"/>
      <w:kern w:val="0"/>
      <w:sz w:val="24"/>
      <w:szCs w:val="24"/>
    </w:rPr>
  </w:style>
  <w:style w:type="paragraph" w:customStyle="1" w:styleId="114">
    <w:name w:val="缩进正文-"/>
    <w:basedOn w:val="1"/>
    <w:qFormat/>
    <w:uiPriority w:val="0"/>
    <w:pPr>
      <w:spacing w:before="100" w:beforeAutospacing="1" w:after="50" w:afterLines="50" w:line="360" w:lineRule="auto"/>
      <w:ind w:firstLine="200" w:firstLineChars="200"/>
    </w:pPr>
    <w:rPr>
      <w:rFonts w:ascii="宋体" w:hAnsi="宋体" w:eastAsia="宋体" w:cs="Times New Roman"/>
      <w:color w:val="000000"/>
      <w:sz w:val="24"/>
      <w:szCs w:val="21"/>
    </w:rPr>
  </w:style>
  <w:style w:type="paragraph" w:customStyle="1" w:styleId="115">
    <w:name w:val="Char"/>
    <w:basedOn w:val="1"/>
    <w:qFormat/>
    <w:uiPriority w:val="0"/>
    <w:rPr>
      <w:rFonts w:ascii="Tahoma" w:hAnsi="Tahoma" w:eastAsia="宋体" w:cs="Times New Roman"/>
      <w:sz w:val="24"/>
      <w:szCs w:val="20"/>
    </w:rPr>
  </w:style>
  <w:style w:type="paragraph" w:customStyle="1" w:styleId="116">
    <w:name w:val="Char Char Char1 Char Char Char Char"/>
    <w:basedOn w:val="1"/>
    <w:qFormat/>
    <w:uiPriority w:val="0"/>
    <w:pPr>
      <w:widowControl/>
      <w:spacing w:after="160" w:line="240" w:lineRule="exact"/>
      <w:jc w:val="left"/>
    </w:pPr>
    <w:rPr>
      <w:rFonts w:ascii="Times New Roman" w:hAnsi="Times New Roman" w:eastAsia="宋体" w:cs="Times New Roman"/>
      <w:kern w:val="0"/>
      <w:sz w:val="24"/>
      <w:szCs w:val="24"/>
    </w:rPr>
  </w:style>
  <w:style w:type="paragraph" w:customStyle="1" w:styleId="117">
    <w:name w:val="表格内容"/>
    <w:basedOn w:val="1"/>
    <w:qFormat/>
    <w:uiPriority w:val="0"/>
    <w:pPr>
      <w:spacing w:before="100" w:beforeAutospacing="1" w:after="100" w:afterAutospacing="1" w:line="360" w:lineRule="auto"/>
      <w:jc w:val="left"/>
    </w:pPr>
    <w:rPr>
      <w:rFonts w:ascii="宋体" w:hAnsi="宋体" w:eastAsia="宋体" w:cs="Times New Roman"/>
      <w:bCs/>
      <w:kern w:val="0"/>
      <w:szCs w:val="21"/>
    </w:rPr>
  </w:style>
  <w:style w:type="paragraph" w:customStyle="1" w:styleId="118">
    <w:name w:val="首行缩进"/>
    <w:basedOn w:val="1"/>
    <w:qFormat/>
    <w:uiPriority w:val="0"/>
    <w:pPr>
      <w:ind w:firstLine="480" w:firstLineChars="200"/>
    </w:pPr>
    <w:rPr>
      <w:rFonts w:ascii="Times New Roman" w:hAnsi="Times New Roman" w:eastAsia="楷体_GB2312" w:cs="Times New Roman"/>
      <w:sz w:val="26"/>
      <w:szCs w:val="20"/>
      <w:lang w:val="zh-CN"/>
    </w:rPr>
  </w:style>
  <w:style w:type="character" w:customStyle="1" w:styleId="119">
    <w:name w:val="标题 字符"/>
    <w:basedOn w:val="53"/>
    <w:link w:val="48"/>
    <w:qFormat/>
    <w:uiPriority w:val="0"/>
    <w:rPr>
      <w:rFonts w:ascii="Cambria" w:hAnsi="Cambria" w:eastAsia="宋体" w:cs="Times New Roman"/>
      <w:b/>
      <w:bCs/>
      <w:sz w:val="32"/>
      <w:szCs w:val="32"/>
    </w:rPr>
  </w:style>
  <w:style w:type="character" w:customStyle="1" w:styleId="120">
    <w:name w:val="正文首行缩进 字符"/>
    <w:basedOn w:val="85"/>
    <w:semiHidden/>
    <w:qFormat/>
    <w:uiPriority w:val="99"/>
    <w:rPr>
      <w:rFonts w:ascii="楷体_GB2312" w:hAnsi="Times New Roman" w:eastAsia="楷体_GB2312" w:cs="Times New Roman"/>
      <w:sz w:val="28"/>
      <w:szCs w:val="20"/>
    </w:rPr>
  </w:style>
  <w:style w:type="paragraph" w:customStyle="1" w:styleId="121">
    <w:name w:val="Char Char"/>
    <w:basedOn w:val="1"/>
    <w:qFormat/>
    <w:uiPriority w:val="0"/>
    <w:rPr>
      <w:rFonts w:ascii="Times New Roman" w:hAnsi="Times New Roman" w:eastAsia="宋体" w:cs="Times New Roman"/>
      <w:szCs w:val="21"/>
    </w:rPr>
  </w:style>
  <w:style w:type="paragraph" w:customStyle="1" w:styleId="122">
    <w:name w:val="列出段落5"/>
    <w:qFormat/>
    <w:uiPriority w:val="0"/>
    <w:pPr>
      <w:widowControl w:val="0"/>
      <w:ind w:firstLine="200" w:firstLineChars="200"/>
      <w:jc w:val="both"/>
    </w:pPr>
    <w:rPr>
      <w:rFonts w:ascii="Calibri" w:hAnsi="Calibri" w:eastAsia="宋体" w:cs="Arial"/>
      <w:kern w:val="2"/>
      <w:sz w:val="21"/>
      <w:szCs w:val="22"/>
      <w:lang w:val="en-US" w:eastAsia="zh-CN" w:bidi="ar-SA"/>
    </w:rPr>
  </w:style>
  <w:style w:type="paragraph" w:customStyle="1" w:styleId="123">
    <w:name w:val="ces正文"/>
    <w:basedOn w:val="1"/>
    <w:qFormat/>
    <w:uiPriority w:val="0"/>
    <w:pPr>
      <w:spacing w:line="360" w:lineRule="auto"/>
      <w:ind w:firstLine="480"/>
    </w:pPr>
    <w:rPr>
      <w:rFonts w:ascii="Calibri" w:hAnsi="Calibri" w:eastAsia="宋体" w:cs="Times New Roman"/>
      <w:sz w:val="24"/>
      <w:szCs w:val="24"/>
    </w:rPr>
  </w:style>
  <w:style w:type="paragraph" w:customStyle="1" w:styleId="124">
    <w:name w:val="纯文本4"/>
    <w:basedOn w:val="1"/>
    <w:qFormat/>
    <w:uiPriority w:val="0"/>
    <w:pPr>
      <w:adjustRightInd w:val="0"/>
      <w:textAlignment w:val="baseline"/>
    </w:pPr>
    <w:rPr>
      <w:rFonts w:ascii="宋体" w:hAnsi="Courier New" w:eastAsia="楷体_GB2312" w:cs="Times New Roman"/>
      <w:sz w:val="26"/>
      <w:szCs w:val="20"/>
    </w:rPr>
  </w:style>
  <w:style w:type="paragraph" w:customStyle="1" w:styleId="125">
    <w:name w:val="List Paragraph1"/>
    <w:basedOn w:val="1"/>
    <w:qFormat/>
    <w:uiPriority w:val="0"/>
    <w:pPr>
      <w:spacing w:beforeAutospacing="1" w:afterAutospacing="1" w:line="360" w:lineRule="auto"/>
      <w:ind w:firstLine="420" w:firstLineChars="200"/>
    </w:pPr>
    <w:rPr>
      <w:rFonts w:ascii="Calibri" w:hAnsi="Calibri" w:eastAsia="宋体" w:cs="Times New Roman"/>
    </w:rPr>
  </w:style>
  <w:style w:type="paragraph" w:customStyle="1" w:styleId="126">
    <w:name w:val="Default"/>
    <w:qFormat/>
    <w:uiPriority w:val="0"/>
    <w:pPr>
      <w:widowControl w:val="0"/>
      <w:autoSpaceDE w:val="0"/>
      <w:autoSpaceDN w:val="0"/>
      <w:adjustRightInd w:val="0"/>
    </w:pPr>
    <w:rPr>
      <w:rFonts w:ascii="Gotham Book" w:hAnsi="Times New Roman" w:eastAsia="Gotham Book" w:cs="Gotham Book"/>
      <w:color w:val="000000"/>
      <w:sz w:val="24"/>
      <w:szCs w:val="24"/>
      <w:lang w:val="en-US" w:eastAsia="zh-CN" w:bidi="ar-SA"/>
    </w:rPr>
  </w:style>
  <w:style w:type="paragraph" w:customStyle="1" w:styleId="127">
    <w:name w:val="纯文本5"/>
    <w:basedOn w:val="1"/>
    <w:qFormat/>
    <w:uiPriority w:val="0"/>
    <w:pPr>
      <w:adjustRightInd w:val="0"/>
      <w:textAlignment w:val="baseline"/>
    </w:pPr>
    <w:rPr>
      <w:rFonts w:ascii="宋体" w:hAnsi="Courier New" w:eastAsia="楷体_GB2312" w:cs="Times New Roman"/>
      <w:sz w:val="26"/>
      <w:szCs w:val="20"/>
    </w:rPr>
  </w:style>
  <w:style w:type="paragraph" w:customStyle="1" w:styleId="128">
    <w:name w:val="Plain Text2"/>
    <w:basedOn w:val="1"/>
    <w:qFormat/>
    <w:uiPriority w:val="0"/>
    <w:pPr>
      <w:widowControl/>
      <w:adjustRightInd w:val="0"/>
      <w:jc w:val="left"/>
      <w:textAlignment w:val="baseline"/>
    </w:pPr>
    <w:rPr>
      <w:rFonts w:ascii="宋体" w:hAnsi="Courier New" w:eastAsia="楷体_GB2312" w:cs="Times New Roman"/>
      <w:kern w:val="0"/>
      <w:sz w:val="26"/>
      <w:szCs w:val="20"/>
    </w:rPr>
  </w:style>
  <w:style w:type="paragraph" w:customStyle="1" w:styleId="129">
    <w:name w:val="5级"/>
    <w:basedOn w:val="5"/>
    <w:qFormat/>
    <w:uiPriority w:val="0"/>
    <w:pPr>
      <w:tabs>
        <w:tab w:val="left" w:pos="992"/>
        <w:tab w:val="left" w:pos="1080"/>
        <w:tab w:val="left" w:pos="1276"/>
      </w:tabs>
      <w:spacing w:before="0" w:beforeLines="50" w:after="0" w:afterLines="50" w:line="360" w:lineRule="auto"/>
      <w:jc w:val="left"/>
    </w:pPr>
    <w:rPr>
      <w:rFonts w:ascii="Times New Roman" w:hAnsi="Times New Roman" w:eastAsia="华文中宋"/>
      <w:b/>
      <w:bCs w:val="0"/>
      <w:kern w:val="24"/>
      <w:sz w:val="24"/>
    </w:rPr>
  </w:style>
  <w:style w:type="paragraph" w:customStyle="1" w:styleId="130">
    <w:name w:val="List Paragraph11"/>
    <w:basedOn w:val="1"/>
    <w:qFormat/>
    <w:uiPriority w:val="0"/>
    <w:pPr>
      <w:tabs>
        <w:tab w:val="left" w:pos="425"/>
      </w:tabs>
    </w:pPr>
    <w:rPr>
      <w:rFonts w:ascii="Times New Roman" w:hAnsi="Times New Roman" w:eastAsia="宋体" w:cs="Times New Roman"/>
      <w:szCs w:val="24"/>
    </w:rPr>
  </w:style>
  <w:style w:type="paragraph" w:customStyle="1" w:styleId="131">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132">
    <w:name w:val="font141"/>
    <w:qFormat/>
    <w:uiPriority w:val="0"/>
    <w:rPr>
      <w:rFonts w:hint="eastAsia" w:ascii="宋体" w:hAnsi="宋体" w:eastAsia="宋体" w:cs="宋体"/>
      <w:color w:val="000000"/>
      <w:sz w:val="20"/>
      <w:szCs w:val="20"/>
      <w:u w:val="none"/>
    </w:rPr>
  </w:style>
  <w:style w:type="character" w:customStyle="1" w:styleId="133">
    <w:name w:val="font11"/>
    <w:qFormat/>
    <w:uiPriority w:val="0"/>
    <w:rPr>
      <w:rFonts w:hint="eastAsia" w:ascii="宋体" w:hAnsi="宋体" w:eastAsia="宋体" w:cs="宋体"/>
      <w:color w:val="000000"/>
      <w:sz w:val="20"/>
      <w:szCs w:val="20"/>
      <w:u w:val="none"/>
    </w:rPr>
  </w:style>
  <w:style w:type="character" w:customStyle="1" w:styleId="134">
    <w:name w:val="font71"/>
    <w:qFormat/>
    <w:uiPriority w:val="0"/>
    <w:rPr>
      <w:rFonts w:hint="eastAsia" w:ascii="宋体" w:hAnsi="宋体" w:eastAsia="宋体" w:cs="宋体"/>
      <w:color w:val="000000"/>
      <w:sz w:val="18"/>
      <w:szCs w:val="18"/>
      <w:u w:val="none"/>
    </w:rPr>
  </w:style>
  <w:style w:type="character" w:customStyle="1" w:styleId="135">
    <w:name w:val="font01"/>
    <w:qFormat/>
    <w:uiPriority w:val="0"/>
    <w:rPr>
      <w:rFonts w:hint="eastAsia" w:ascii="宋体" w:hAnsi="宋体" w:eastAsia="宋体" w:cs="宋体"/>
      <w:color w:val="000000"/>
      <w:sz w:val="20"/>
      <w:szCs w:val="20"/>
      <w:u w:val="none"/>
      <w:vertAlign w:val="superscript"/>
    </w:rPr>
  </w:style>
  <w:style w:type="character" w:customStyle="1" w:styleId="136">
    <w:name w:val="ft25"/>
    <w:basedOn w:val="53"/>
    <w:qFormat/>
    <w:uiPriority w:val="0"/>
  </w:style>
  <w:style w:type="character" w:customStyle="1" w:styleId="137">
    <w:name w:val="font51"/>
    <w:qFormat/>
    <w:uiPriority w:val="0"/>
    <w:rPr>
      <w:rFonts w:hint="eastAsia" w:ascii="宋体" w:hAnsi="宋体" w:eastAsia="宋体" w:cs="宋体"/>
      <w:color w:val="FF6600"/>
      <w:sz w:val="18"/>
      <w:szCs w:val="18"/>
      <w:u w:val="none"/>
    </w:rPr>
  </w:style>
  <w:style w:type="character" w:customStyle="1" w:styleId="138">
    <w:name w:val="页眉 Char"/>
    <w:qFormat/>
    <w:uiPriority w:val="0"/>
    <w:rPr>
      <w:rFonts w:eastAsia="楷体_GB2312"/>
      <w:kern w:val="2"/>
      <w:sz w:val="18"/>
    </w:rPr>
  </w:style>
  <w:style w:type="character" w:customStyle="1" w:styleId="139">
    <w:name w:val="批注文字 Char"/>
    <w:qFormat/>
    <w:uiPriority w:val="0"/>
    <w:rPr>
      <w:rFonts w:eastAsia="楷体_GB2312"/>
      <w:kern w:val="2"/>
      <w:sz w:val="26"/>
      <w:lang w:val="en-US" w:eastAsia="zh-CN" w:bidi="ar-SA"/>
    </w:rPr>
  </w:style>
  <w:style w:type="character" w:customStyle="1" w:styleId="140">
    <w:name w:val="Normal Indent Char"/>
    <w:qFormat/>
    <w:locked/>
    <w:uiPriority w:val="0"/>
    <w:rPr>
      <w:rFonts w:ascii="Times New Roman" w:hAnsi="Times New Roman" w:eastAsia="宋体"/>
      <w:kern w:val="0"/>
      <w:sz w:val="20"/>
    </w:rPr>
  </w:style>
  <w:style w:type="character" w:customStyle="1" w:styleId="141">
    <w:name w:val="纯文本 Char"/>
    <w:qFormat/>
    <w:uiPriority w:val="0"/>
    <w:rPr>
      <w:rFonts w:ascii="宋体" w:hAnsi="Courier New" w:eastAsia="楷体_GB2312"/>
      <w:kern w:val="2"/>
      <w:sz w:val="26"/>
      <w:lang w:val="en-US" w:eastAsia="zh-CN" w:bidi="ar-SA"/>
    </w:rPr>
  </w:style>
  <w:style w:type="character" w:customStyle="1" w:styleId="142">
    <w:name w:val="页脚 Char"/>
    <w:qFormat/>
    <w:uiPriority w:val="0"/>
    <w:rPr>
      <w:rFonts w:eastAsia="楷体_GB2312"/>
      <w:kern w:val="2"/>
      <w:sz w:val="18"/>
    </w:rPr>
  </w:style>
  <w:style w:type="character" w:customStyle="1" w:styleId="143">
    <w:name w:val="表正文 Char1"/>
    <w:qFormat/>
    <w:uiPriority w:val="0"/>
    <w:rPr>
      <w:rFonts w:eastAsia="楷体_GB2312"/>
      <w:sz w:val="24"/>
    </w:rPr>
  </w:style>
  <w:style w:type="character" w:customStyle="1" w:styleId="144">
    <w:name w:val="正文文本首行缩进 字符"/>
    <w:link w:val="50"/>
    <w:qFormat/>
    <w:uiPriority w:val="0"/>
    <w:rPr>
      <w:rFonts w:ascii="Times New Roman" w:hAnsi="Times New Roman" w:eastAsia="楷体_GB2312" w:cs="Times New Roman"/>
      <w:kern w:val="0"/>
      <w:sz w:val="26"/>
      <w:szCs w:val="20"/>
      <w:lang w:val="zh-CN" w:eastAsia="zh-CN"/>
    </w:rPr>
  </w:style>
  <w:style w:type="character" w:customStyle="1" w:styleId="145">
    <w:name w:val="正文缩进 Char"/>
    <w:qFormat/>
    <w:uiPriority w:val="0"/>
    <w:rPr>
      <w:rFonts w:eastAsia="楷体_GB2312"/>
      <w:kern w:val="2"/>
      <w:sz w:val="24"/>
      <w:lang w:val="en-US" w:eastAsia="zh-CN" w:bidi="ar-SA"/>
    </w:rPr>
  </w:style>
  <w:style w:type="character" w:customStyle="1" w:styleId="146">
    <w:name w:val="标题 3 Char"/>
    <w:qFormat/>
    <w:uiPriority w:val="0"/>
    <w:rPr>
      <w:rFonts w:eastAsia="楷体_GB2312"/>
      <w:b/>
      <w:kern w:val="2"/>
      <w:sz w:val="26"/>
    </w:rPr>
  </w:style>
  <w:style w:type="character" w:customStyle="1" w:styleId="147">
    <w:name w:val="font61"/>
    <w:qFormat/>
    <w:uiPriority w:val="0"/>
    <w:rPr>
      <w:rFonts w:hint="eastAsia" w:ascii="宋体" w:hAnsi="宋体" w:eastAsia="宋体" w:cs="宋体"/>
      <w:color w:val="0000FF"/>
      <w:sz w:val="18"/>
      <w:szCs w:val="18"/>
      <w:u w:val="none"/>
    </w:rPr>
  </w:style>
  <w:style w:type="character" w:customStyle="1" w:styleId="148">
    <w:name w:val="Normal Indent Char1"/>
    <w:qFormat/>
    <w:locked/>
    <w:uiPriority w:val="0"/>
    <w:rPr>
      <w:rFonts w:eastAsia="楷体_GB2312"/>
      <w:kern w:val="2"/>
      <w:sz w:val="24"/>
      <w:lang w:val="en-US" w:eastAsia="zh-CN"/>
    </w:rPr>
  </w:style>
  <w:style w:type="character" w:customStyle="1" w:styleId="149">
    <w:name w:val="font31"/>
    <w:qFormat/>
    <w:uiPriority w:val="0"/>
    <w:rPr>
      <w:rFonts w:hint="eastAsia" w:ascii="宋体" w:hAnsi="宋体" w:eastAsia="宋体" w:cs="宋体"/>
      <w:color w:val="000000"/>
      <w:sz w:val="20"/>
      <w:szCs w:val="20"/>
      <w:u w:val="none"/>
    </w:rPr>
  </w:style>
  <w:style w:type="character" w:customStyle="1" w:styleId="150">
    <w:name w:val="font81"/>
    <w:qFormat/>
    <w:uiPriority w:val="0"/>
    <w:rPr>
      <w:rFonts w:ascii="Arial" w:hAnsi="Arial" w:cs="Arial"/>
      <w:color w:val="000000"/>
      <w:sz w:val="32"/>
      <w:szCs w:val="32"/>
      <w:u w:val="none"/>
    </w:rPr>
  </w:style>
  <w:style w:type="character" w:customStyle="1" w:styleId="151">
    <w:name w:val="font21"/>
    <w:qFormat/>
    <w:uiPriority w:val="0"/>
    <w:rPr>
      <w:rFonts w:hint="eastAsia" w:ascii="黑体" w:eastAsia="黑体" w:cs="黑体"/>
      <w:color w:val="000000"/>
      <w:sz w:val="32"/>
      <w:szCs w:val="32"/>
      <w:u w:val="none"/>
    </w:rPr>
  </w:style>
  <w:style w:type="character" w:customStyle="1" w:styleId="152">
    <w:name w:val="font41"/>
    <w:qFormat/>
    <w:uiPriority w:val="0"/>
    <w:rPr>
      <w:rFonts w:hint="eastAsia" w:ascii="宋体" w:hAnsi="宋体" w:eastAsia="宋体" w:cs="宋体"/>
      <w:color w:val="FF9900"/>
      <w:sz w:val="18"/>
      <w:szCs w:val="18"/>
      <w:u w:val="none"/>
    </w:rPr>
  </w:style>
  <w:style w:type="character" w:customStyle="1" w:styleId="153">
    <w:name w:val="con2"/>
    <w:basedOn w:val="53"/>
    <w:qFormat/>
    <w:uiPriority w:val="0"/>
  </w:style>
  <w:style w:type="paragraph" w:customStyle="1" w:styleId="154">
    <w:name w:val="纯文本6"/>
    <w:basedOn w:val="1"/>
    <w:link w:val="155"/>
    <w:qFormat/>
    <w:uiPriority w:val="0"/>
    <w:pPr>
      <w:adjustRightInd w:val="0"/>
    </w:pPr>
    <w:rPr>
      <w:rFonts w:ascii="宋体" w:hAnsi="Courier New" w:eastAsia="楷体_GB2312" w:cs="Times New Roman"/>
      <w:sz w:val="28"/>
      <w:szCs w:val="20"/>
    </w:rPr>
  </w:style>
  <w:style w:type="character" w:customStyle="1" w:styleId="155">
    <w:name w:val="Plain Text Char Char"/>
    <w:link w:val="154"/>
    <w:qFormat/>
    <w:uiPriority w:val="0"/>
    <w:rPr>
      <w:rFonts w:ascii="宋体" w:hAnsi="Courier New" w:eastAsia="楷体_GB2312" w:cs="Times New Roman"/>
      <w:sz w:val="28"/>
      <w:szCs w:val="20"/>
    </w:rPr>
  </w:style>
  <w:style w:type="character" w:customStyle="1" w:styleId="156">
    <w:name w:val="apple-converted-space"/>
    <w:basedOn w:val="5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3685F-7D20-4640-82ED-E1D71096AE99}">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26886</Words>
  <Characters>32140</Characters>
  <Lines>277</Lines>
  <Paragraphs>78</Paragraphs>
  <TotalTime>1144</TotalTime>
  <ScaleCrop>false</ScaleCrop>
  <LinksUpToDate>false</LinksUpToDate>
  <CharactersWithSpaces>32833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2023-08-24T05:05:00Z</dcterms:created>
  <dc:creator>府仁方</dc:creator>
  <cp:lastModifiedBy>苏州科技城医院</cp:lastModifiedBy>
  <dcterms:modified xsi:type="dcterms:W3CDTF">2024-10-29T07:12:00Z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00DC8FFBC74A4F19A15CF64B0DC3D892_12</vt:lpwstr>
  </property>
</Properties>
</file>